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0FA" w:rsidRPr="00AC07A8" w:rsidRDefault="008B10FA">
      <w:pPr>
        <w:pStyle w:val="Frslagsrubrik"/>
      </w:pPr>
      <w:r w:rsidRPr="00AC07A8">
        <w:t>Förslag till riksdagsbeslut</w:t>
      </w:r>
    </w:p>
    <w:p w:rsidR="008B10FA" w:rsidRPr="00AC07A8" w:rsidRDefault="008B10FA">
      <w:pPr>
        <w:pStyle w:val="Hemstlatt"/>
        <w:ind w:left="0"/>
      </w:pPr>
      <w:r w:rsidRPr="00AC07A8">
        <w:t>Riksdagen tillkännager för regeringen som sin mening vad som anförs i motionen om utkast av havskräfta.</w:t>
      </w:r>
    </w:p>
    <w:p w:rsidR="008B10FA" w:rsidRPr="00AC07A8" w:rsidRDefault="008B10FA">
      <w:pPr>
        <w:pStyle w:val="Rubrik1"/>
      </w:pPr>
      <w:r w:rsidRPr="00AC07A8">
        <w:t>Motivering</w:t>
      </w:r>
    </w:p>
    <w:p w:rsidR="008B10FA" w:rsidRPr="00AC07A8" w:rsidRDefault="008B10FA">
      <w:r w:rsidRPr="00AC07A8">
        <w:t>I Skagerrak ska ett utkastförbud för fisket gälla fr.o.m. den 1 januari 2013, till följd av en trilateral överenskommelse mellan Norge, Danmark och Sverige. Europeiska kommissionen har föreslagit att ett förbud mot utkast av havskrä</w:t>
      </w:r>
      <w:r w:rsidRPr="00AC07A8">
        <w:t>f</w:t>
      </w:r>
      <w:r w:rsidRPr="00AC07A8">
        <w:t>ta ska gälla fr.o.m. den 1 januari 2015.</w:t>
      </w:r>
    </w:p>
    <w:p w:rsidR="008B10FA" w:rsidRPr="00AC07A8" w:rsidRDefault="008B10FA">
      <w:pPr>
        <w:pStyle w:val="Normaltindrag"/>
      </w:pPr>
      <w:r w:rsidRPr="00AC07A8">
        <w:t>Mot bakgrund av att många havskräftor överlever fångst och kan återutsä</w:t>
      </w:r>
      <w:r w:rsidRPr="00AC07A8">
        <w:t>t</w:t>
      </w:r>
      <w:r w:rsidRPr="00AC07A8">
        <w:t>tas med livet i behåll kan det inte anses finnas skäl för att sådana havskräftor inte ska få lov att återutsättas. Om dessa havskräftor landas i stället för att återutsättas försämras beståndets status till ingen som helst nytta. Beståndet är i gott skick och endast en liten del av det fiskas på.</w:t>
      </w:r>
    </w:p>
    <w:p w:rsidR="008B10FA" w:rsidRPr="00AC07A8" w:rsidRDefault="008B10FA">
      <w:pPr>
        <w:pStyle w:val="Normaltindrag"/>
      </w:pPr>
      <w:r w:rsidRPr="00AC07A8">
        <w:t>När man i regleringen av den gemensamma fiskeripolitiken successivt i</w:t>
      </w:r>
      <w:r w:rsidRPr="00AC07A8">
        <w:t>n</w:t>
      </w:r>
      <w:r w:rsidRPr="00AC07A8">
        <w:t>för förbud mot utkast av fisk är det viktigt att man inte förbjuder utkast av sådan fångst som faktiskt har en chans att överleva och som inte gör någon som helst nytta om den landas (det är till och med så att den marknadsmässigt negativt påverkar företagens lönsamhet).</w:t>
      </w:r>
    </w:p>
    <w:p w:rsidR="008B10FA" w:rsidRPr="00AC07A8" w:rsidRDefault="008B10FA">
      <w:pPr>
        <w:pStyle w:val="Normaltindrag"/>
      </w:pPr>
      <w:r w:rsidRPr="00AC07A8">
        <w:t>Resonemanget ovan kan med fördel användas även för plattfisk, som har en hög överlevandegrad vid återutsättning efter fångst.</w:t>
      </w:r>
    </w:p>
    <w:p w:rsidR="008B10FA" w:rsidRPr="00AC07A8" w:rsidRDefault="008B10FA">
      <w:pPr>
        <w:pStyle w:val="Normaltindrag"/>
      </w:pPr>
      <w:r w:rsidRPr="00AC07A8">
        <w:t>Vad som ovan anförts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7A8">
        <w:trPr>
          <w:cantSplit/>
        </w:trPr>
        <w:tc>
          <w:tcPr>
            <w:tcW w:w="3046" w:type="dxa"/>
          </w:tcPr>
          <w:p w:rsidR="008B10FA" w:rsidRPr="00AC07A8" w:rsidRDefault="008B10FA">
            <w:pPr>
              <w:pStyle w:val="UnderskriftDatum"/>
              <w:spacing w:before="240"/>
            </w:pPr>
            <w:r w:rsidRPr="00AC07A8">
              <w:t>Stockholm den 28 september 2012</w:t>
            </w:r>
          </w:p>
        </w:tc>
        <w:tc>
          <w:tcPr>
            <w:tcW w:w="3047" w:type="dxa"/>
          </w:tcPr>
          <w:p w:rsidR="008B10FA" w:rsidRPr="00AC07A8" w:rsidRDefault="008B10FA">
            <w:pPr>
              <w:pStyle w:val="Underskrifter"/>
              <w:spacing w:before="240"/>
            </w:pPr>
          </w:p>
        </w:tc>
      </w:tr>
      <w:tr w:rsidR="00000000" w:rsidRPr="00AC07A8">
        <w:trPr>
          <w:cantSplit/>
        </w:trPr>
        <w:tc>
          <w:tcPr>
            <w:tcW w:w="3046" w:type="dxa"/>
          </w:tcPr>
          <w:p w:rsidR="008B10FA" w:rsidRPr="00AC07A8" w:rsidRDefault="008B10FA">
            <w:pPr>
              <w:pStyle w:val="Underskrifter"/>
            </w:pPr>
            <w:r w:rsidRPr="00AC07A8">
              <w:t>Michael Svensson (M)</w:t>
            </w:r>
          </w:p>
        </w:tc>
        <w:tc>
          <w:tcPr>
            <w:tcW w:w="3046" w:type="dxa"/>
          </w:tcPr>
          <w:p w:rsidR="008B10FA" w:rsidRPr="00AC07A8" w:rsidRDefault="008B10FA">
            <w:pPr>
              <w:pStyle w:val="Underskrifter"/>
            </w:pPr>
          </w:p>
        </w:tc>
      </w:tr>
    </w:tbl>
    <w:p w:rsidR="008B10FA" w:rsidRPr="00AC07A8" w:rsidRDefault="008B10FA">
      <w:pPr>
        <w:pStyle w:val="Normaltindrag"/>
      </w:pPr>
    </w:p>
    <w:sectPr w:rsidR="008B10FA" w:rsidRPr="00AC07A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10FA" w:rsidRPr="00AC07A8" w:rsidRDefault="008B10FA">
      <w:r w:rsidRPr="00AC07A8">
        <w:separator/>
      </w:r>
    </w:p>
  </w:endnote>
  <w:endnote w:type="continuationSeparator" w:id="0">
    <w:p w:rsidR="008B10FA" w:rsidRPr="00AC07A8" w:rsidRDefault="008B10FA">
      <w:r w:rsidRPr="00AC0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FA" w:rsidRPr="00AC07A8" w:rsidRDefault="00AC07A8">
    <w:pPr>
      <w:pStyle w:val="Sidfot"/>
    </w:pPr>
    <w:r w:rsidRPr="00AC07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6715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FA" w:rsidRDefault="008B10F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10FA" w:rsidRDefault="008B10F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FA" w:rsidRPr="00AC07A8" w:rsidRDefault="00AC07A8">
    <w:pPr>
      <w:pStyle w:val="Sidfot"/>
    </w:pPr>
    <w:r w:rsidRPr="00AC07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581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FA" w:rsidRDefault="008B1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10FA" w:rsidRDefault="008B1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FA" w:rsidRPr="00AC07A8" w:rsidRDefault="00AC07A8">
    <w:pPr>
      <w:pStyle w:val="Sidfot"/>
    </w:pPr>
    <w:r w:rsidRPr="00AC07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0055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FA" w:rsidRDefault="008B1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10FA" w:rsidRDefault="008B1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10FA" w:rsidRPr="00AC07A8" w:rsidRDefault="008B10FA">
      <w:r w:rsidRPr="00AC07A8">
        <w:separator/>
      </w:r>
    </w:p>
  </w:footnote>
  <w:footnote w:type="continuationSeparator" w:id="0">
    <w:p w:rsidR="008B10FA" w:rsidRPr="00AC07A8" w:rsidRDefault="008B10FA">
      <w:r w:rsidRPr="00AC0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FA" w:rsidRPr="00AC07A8" w:rsidRDefault="00AC07A8">
    <w:pPr>
      <w:pStyle w:val="Sidhuvud"/>
    </w:pPr>
    <w:r w:rsidRPr="00AC07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3229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FA" w:rsidRDefault="008B10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10FA" w:rsidRDefault="008B10F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FA" w:rsidRPr="00AC07A8" w:rsidRDefault="00AC07A8">
    <w:pPr>
      <w:pStyle w:val="Sidhuvud"/>
    </w:pPr>
    <w:r w:rsidRPr="00AC07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038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10FA" w:rsidRDefault="008B10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10FA" w:rsidRDefault="008B10F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10FA" w:rsidRPr="00AC07A8" w:rsidRDefault="008B10FA">
    <w:pPr>
      <w:pStyle w:val="FSHNormal"/>
      <w:tabs>
        <w:tab w:val="right" w:pos="5840"/>
      </w:tabs>
    </w:pPr>
    <w:r w:rsidRPr="00AC07A8">
      <w:br/>
    </w:r>
    <w:r w:rsidRPr="00AC07A8">
      <w:fldChar w:fldCharType="begin" w:fldLock="1"/>
    </w:r>
    <w:r w:rsidRPr="00AC07A8">
      <w:instrText xml:space="preserve"> DOCPROPERTY</w:instrText>
    </w:r>
    <w:r w:rsidRPr="00AC07A8">
      <w:rPr>
        <w:sz w:val="18"/>
      </w:rPr>
      <w:instrText xml:space="preserve"> "YearUser" *\charformat </w:instrText>
    </w:r>
    <w:r w:rsidRPr="00AC07A8">
      <w:fldChar w:fldCharType="separate"/>
    </w:r>
    <w:r w:rsidRPr="00AC07A8">
      <w:t>2012/13</w:t>
    </w:r>
    <w:r w:rsidRPr="00AC07A8">
      <w:fldChar w:fldCharType="end"/>
    </w:r>
    <w:r w:rsidRPr="00AC07A8">
      <w:t xml:space="preserve"> </w:t>
    </w:r>
    <w:r w:rsidRPr="00AC07A8">
      <w:tab/>
      <w:t xml:space="preserve">mnr: </w:t>
    </w:r>
    <w:r w:rsidRPr="00AC07A8">
      <w:fldChar w:fldCharType="begin" w:fldLock="1"/>
    </w:r>
    <w:r w:rsidRPr="00AC07A8">
      <w:instrText xml:space="preserve"> DOCPROPERTY</w:instrText>
    </w:r>
    <w:r w:rsidRPr="00AC07A8">
      <w:rPr>
        <w:sz w:val="18"/>
      </w:rPr>
      <w:instrText xml:space="preserve"> "Motionsnummer" *\charformat </w:instrText>
    </w:r>
    <w:r w:rsidRPr="00AC07A8">
      <w:fldChar w:fldCharType="separate"/>
    </w:r>
    <w:r w:rsidRPr="00AC07A8">
      <w:t>MJ354</w:t>
    </w:r>
    <w:r w:rsidRPr="00AC07A8">
      <w:fldChar w:fldCharType="end"/>
    </w:r>
    <w:r w:rsidRPr="00AC07A8">
      <w:br/>
    </w:r>
    <w:r w:rsidRPr="00AC07A8">
      <w:fldChar w:fldCharType="begin" w:fldLock="1"/>
    </w:r>
    <w:r w:rsidRPr="00AC07A8">
      <w:instrText xml:space="preserve"> DOCPROPERTY</w:instrText>
    </w:r>
    <w:r w:rsidRPr="00AC07A8">
      <w:rPr>
        <w:sz w:val="18"/>
      </w:rPr>
      <w:instrText xml:space="preserve"> "Samling" *\charformat </w:instrText>
    </w:r>
    <w:r w:rsidRPr="00AC07A8">
      <w:fldChar w:fldCharType="end"/>
    </w:r>
    <w:r w:rsidRPr="00AC07A8">
      <w:tab/>
      <w:t xml:space="preserve">pnr: </w:t>
    </w:r>
    <w:r w:rsidRPr="00AC07A8">
      <w:fldChar w:fldCharType="begin" w:fldLock="1"/>
    </w:r>
    <w:r w:rsidRPr="00AC07A8">
      <w:instrText xml:space="preserve"> DOCPROPERTY</w:instrText>
    </w:r>
    <w:r w:rsidRPr="00AC07A8">
      <w:rPr>
        <w:sz w:val="18"/>
      </w:rPr>
      <w:instrText xml:space="preserve"> "Partinummer" *\charformat </w:instrText>
    </w:r>
    <w:r w:rsidRPr="00AC07A8">
      <w:fldChar w:fldCharType="separate"/>
    </w:r>
    <w:r w:rsidRPr="00AC07A8">
      <w:t>M1726</w:t>
    </w:r>
    <w:r w:rsidRPr="00AC07A8">
      <w:fldChar w:fldCharType="end"/>
    </w:r>
  </w:p>
  <w:p w:rsidR="008B10FA" w:rsidRPr="00AC07A8" w:rsidRDefault="008B10FA">
    <w:pPr>
      <w:pStyle w:val="FSHRub1"/>
    </w:pPr>
    <w:r w:rsidRPr="00AC07A8">
      <w:t>Motion till riksdagen</w:t>
    </w:r>
    <w:r w:rsidRPr="00AC07A8">
      <w:br/>
    </w:r>
    <w:r w:rsidRPr="00AC07A8">
      <w:fldChar w:fldCharType="begin" w:fldLock="1"/>
    </w:r>
    <w:r w:rsidRPr="00AC07A8">
      <w:instrText xml:space="preserve"> DOCPROPERTY "YearUser" *\charformat </w:instrText>
    </w:r>
    <w:r w:rsidRPr="00AC07A8">
      <w:fldChar w:fldCharType="separate"/>
    </w:r>
    <w:r w:rsidRPr="00AC07A8">
      <w:t>2012/13</w:t>
    </w:r>
    <w:r w:rsidRPr="00AC07A8">
      <w:fldChar w:fldCharType="end"/>
    </w:r>
    <w:r w:rsidRPr="00AC07A8">
      <w:t>:</w:t>
    </w:r>
    <w:r w:rsidRPr="00AC07A8">
      <w:fldChar w:fldCharType="begin" w:fldLock="1"/>
    </w:r>
    <w:r w:rsidRPr="00AC07A8">
      <w:instrText xml:space="preserve"> DOCPROPERTY "Motionsnummer" *\charformat </w:instrText>
    </w:r>
    <w:r w:rsidRPr="00AC07A8">
      <w:fldChar w:fldCharType="separate"/>
    </w:r>
    <w:r w:rsidRPr="00AC07A8">
      <w:t>MJ354</w:t>
    </w:r>
    <w:r w:rsidRPr="00AC07A8">
      <w:fldChar w:fldCharType="end"/>
    </w:r>
  </w:p>
  <w:p w:rsidR="008B10FA" w:rsidRPr="00AC07A8" w:rsidRDefault="008B10FA">
    <w:pPr>
      <w:pStyle w:val="FSHNormalS5"/>
    </w:pPr>
    <w:r w:rsidRPr="00AC07A8">
      <w:fldChar w:fldCharType="begin" w:fldLock="1"/>
    </w:r>
    <w:r w:rsidRPr="00AC07A8">
      <w:instrText xml:space="preserve"> DOCPROPERTY "MotionarText" *\charformat </w:instrText>
    </w:r>
    <w:r w:rsidRPr="00AC07A8">
      <w:fldChar w:fldCharType="separate"/>
    </w:r>
    <w:r w:rsidRPr="00AC07A8">
      <w:t>av Michael Svensson (M)</w:t>
    </w:r>
    <w:r w:rsidRPr="00AC07A8">
      <w:fldChar w:fldCharType="end"/>
    </w:r>
    <w:r w:rsidRPr="00AC07A8">
      <w:br/>
    </w:r>
    <w:r w:rsidRPr="00AC07A8">
      <w:fldChar w:fldCharType="begin" w:fldLock="1"/>
    </w:r>
    <w:r w:rsidRPr="00AC07A8">
      <w:instrText xml:space="preserve"> DOCPROPERTY "SvarFrasKort" *\charformat </w:instrText>
    </w:r>
    <w:r w:rsidRPr="00AC07A8">
      <w:fldChar w:fldCharType="end"/>
    </w:r>
  </w:p>
  <w:p w:rsidR="008B10FA" w:rsidRPr="00AC07A8" w:rsidRDefault="008B10FA">
    <w:pPr>
      <w:pStyle w:val="FSHTitel"/>
    </w:pPr>
    <w:r w:rsidRPr="00AC07A8">
      <w:fldChar w:fldCharType="begin" w:fldLock="1"/>
    </w:r>
    <w:r w:rsidRPr="00AC07A8">
      <w:instrText xml:space="preserve"> DOCPROPERTY</w:instrText>
    </w:r>
    <w:r w:rsidRPr="00AC07A8">
      <w:rPr>
        <w:sz w:val="18"/>
      </w:rPr>
      <w:instrText xml:space="preserve"> "RubrikSvar" *\charformat </w:instrText>
    </w:r>
    <w:r w:rsidRPr="00AC07A8">
      <w:fldChar w:fldCharType="separate"/>
    </w:r>
    <w:r w:rsidRPr="00AC07A8">
      <w:t>Utkast av havskräfta</w:t>
    </w:r>
    <w:r w:rsidRPr="00AC07A8">
      <w:fldChar w:fldCharType="end"/>
    </w:r>
  </w:p>
  <w:p w:rsidR="008B10FA" w:rsidRPr="00AC07A8" w:rsidRDefault="008B10FA">
    <w:pPr>
      <w:pStyle w:val="Normal00"/>
    </w:pPr>
  </w:p>
  <w:p w:rsidR="008B10FA" w:rsidRPr="00AC07A8" w:rsidRDefault="008B10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7488807">
    <w:abstractNumId w:val="13"/>
  </w:num>
  <w:num w:numId="2" w16cid:durableId="43603383">
    <w:abstractNumId w:val="11"/>
  </w:num>
  <w:num w:numId="3" w16cid:durableId="571889052">
    <w:abstractNumId w:val="14"/>
  </w:num>
  <w:num w:numId="4" w16cid:durableId="429666969">
    <w:abstractNumId w:val="8"/>
  </w:num>
  <w:num w:numId="5" w16cid:durableId="1171066002">
    <w:abstractNumId w:val="3"/>
  </w:num>
  <w:num w:numId="6" w16cid:durableId="1865289222">
    <w:abstractNumId w:val="2"/>
  </w:num>
  <w:num w:numId="7" w16cid:durableId="768281560">
    <w:abstractNumId w:val="1"/>
  </w:num>
  <w:num w:numId="8" w16cid:durableId="377827383">
    <w:abstractNumId w:val="0"/>
  </w:num>
  <w:num w:numId="9" w16cid:durableId="1470437909">
    <w:abstractNumId w:val="9"/>
  </w:num>
  <w:num w:numId="10" w16cid:durableId="1346175334">
    <w:abstractNumId w:val="7"/>
  </w:num>
  <w:num w:numId="11" w16cid:durableId="1412896796">
    <w:abstractNumId w:val="6"/>
  </w:num>
  <w:num w:numId="12" w16cid:durableId="657618461">
    <w:abstractNumId w:val="5"/>
  </w:num>
  <w:num w:numId="13" w16cid:durableId="194077616">
    <w:abstractNumId w:val="4"/>
  </w:num>
  <w:num w:numId="14" w16cid:durableId="322393434">
    <w:abstractNumId w:val="16"/>
  </w:num>
  <w:num w:numId="15" w16cid:durableId="497624633">
    <w:abstractNumId w:val="12"/>
  </w:num>
  <w:num w:numId="16" w16cid:durableId="5845389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935676F-EF09-43F1-A2A8-F92C242192BC}"/>
  </w:docVars>
  <w:rsids>
    <w:rsidRoot w:val="00095803"/>
    <w:rsid w:val="00095803"/>
    <w:rsid w:val="008B10FA"/>
    <w:rsid w:val="00AC07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9E8B0A-AE8A-4FCD-AC48-532712E6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1148</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M1726</vt:lpstr>
    </vt:vector>
  </TitlesOfParts>
  <Company>Riksdagen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M1726</dc:title>
  <dc:subject>M1726</dc:subject>
  <dc:creator>Riksdagen</dc:creator>
  <cp:keywords>Riksdagen</cp:keywords>
  <dc:description>Större EAN, fria namnval (prtimotion etc), a4-funktionen, nya v-loggan, grönmarkering, basdialogen mm</dc:description>
  <cp:lastModifiedBy>Lars Brink</cp:lastModifiedBy>
  <cp:revision>2</cp:revision>
  <cp:lastPrinted>2012-12-12T14:25:00Z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Utkast av havskräfta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Utkast av havskräfta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patrik.engberg@riksdagen.se</vt:lpwstr>
  </property>
  <property fmtid="{D5CDD505-2E9C-101B-9397-08002B2CF9AE}" pid="45" name="ReservUID">
    <vt:lpwstr>pk0422aa</vt:lpwstr>
  </property>
  <property fmtid="{D5CDD505-2E9C-101B-9397-08002B2CF9AE}" pid="46" name="MotionID">
    <vt:lpwstr>20122013000000000077000017260069</vt:lpwstr>
  </property>
  <property fmtid="{D5CDD505-2E9C-101B-9397-08002B2CF9AE}" pid="47" name="datum">
    <vt:lpwstr>120928</vt:lpwstr>
  </property>
  <property fmtid="{D5CDD505-2E9C-101B-9397-08002B2CF9AE}" pid="48" name="avsändar-e-post">
    <vt:lpwstr>patrik.engberg@riksdagen.se</vt:lpwstr>
  </property>
  <property fmtid="{D5CDD505-2E9C-101B-9397-08002B2CF9AE}" pid="49" name="id">
    <vt:lpwstr>20122013000000000077000017260069</vt:lpwstr>
  </property>
  <property fmtid="{D5CDD505-2E9C-101B-9397-08002B2CF9AE}" pid="50" name="nummer">
    <vt:lpwstr>354</vt:lpwstr>
  </property>
  <property fmtid="{D5CDD505-2E9C-101B-9397-08002B2CF9AE}" pid="51" name="utskottsbeteckning">
    <vt:lpwstr>MJ</vt:lpwstr>
  </property>
  <property fmtid="{D5CDD505-2E9C-101B-9397-08002B2CF9AE}" pid="52" name="GlobalUID">
    <vt:lpwstr>{1A5DCC77-33CA-4EA3-BC9D-F2E0C84AC1A4}</vt:lpwstr>
  </property>
  <property fmtid="{D5CDD505-2E9C-101B-9397-08002B2CF9AE}" pid="53" name="Överföringar">
    <vt:i4>0</vt:i4>
  </property>
  <property fmtid="{D5CDD505-2E9C-101B-9397-08002B2CF9AE}" pid="54" name="Checksum">
    <vt:lpwstr>*0000488293147*</vt:lpwstr>
  </property>
  <property fmtid="{D5CDD505-2E9C-101B-9397-08002B2CF9AE}" pid="55" name="skuggnummer">
    <vt:lpwstr>1619</vt:lpwstr>
  </property>
  <property fmtid="{D5CDD505-2E9C-101B-9397-08002B2CF9AE}" pid="56" name="urixVersion">
    <vt:lpwstr>4.6.0.0</vt:lpwstr>
  </property>
  <property fmtid="{D5CDD505-2E9C-101B-9397-08002B2CF9AE}" pid="57" name="urixOrigin">
    <vt:lpwstr>121212 15:25:42.812</vt:lpwstr>
  </property>
  <property fmtid="{D5CDD505-2E9C-101B-9397-08002B2CF9AE}" pid="58" name="urixGuid">
    <vt:lpwstr>{6B833A2B-5DFF-473B-878D-38FC46876214}</vt:lpwstr>
  </property>
</Properties>
</file>