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EB67C8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22486A">
              <w:rPr>
                <w:b/>
                <w:sz w:val="20"/>
              </w:rPr>
              <w:t>3</w:t>
            </w:r>
            <w:r w:rsidR="00045157">
              <w:rPr>
                <w:b/>
                <w:sz w:val="20"/>
              </w:rPr>
              <w:t>6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045157">
              <w:rPr>
                <w:sz w:val="20"/>
              </w:rPr>
              <w:t>6</w:t>
            </w:r>
            <w:r w:rsidRPr="009C2227">
              <w:rPr>
                <w:sz w:val="20"/>
              </w:rPr>
              <w:t>-</w:t>
            </w:r>
            <w:r w:rsidR="00045157">
              <w:rPr>
                <w:sz w:val="20"/>
              </w:rPr>
              <w:t>01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7574B0" w:rsidRPr="00E31392" w:rsidRDefault="00045157" w:rsidP="00B93CE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50083A" w:rsidRPr="00BB0010">
              <w:rPr>
                <w:sz w:val="20"/>
              </w:rPr>
              <w:t>:</w:t>
            </w:r>
            <w:r w:rsidR="00E162F9">
              <w:rPr>
                <w:sz w:val="20"/>
              </w:rPr>
              <w:t>3</w:t>
            </w:r>
            <w:r w:rsidR="00DC35A7">
              <w:rPr>
                <w:sz w:val="20"/>
              </w:rPr>
              <w:t>0</w:t>
            </w:r>
            <w:r w:rsidR="0050083A" w:rsidRPr="00BB0010">
              <w:rPr>
                <w:sz w:val="20"/>
              </w:rPr>
              <w:t>-</w:t>
            </w:r>
            <w:r w:rsidR="00E162F9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B0666F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</w:p>
        </w:tc>
      </w:tr>
      <w:tr w:rsidR="0050083A" w:rsidRPr="009C2227" w:rsidTr="00EB67C8">
        <w:tc>
          <w:tcPr>
            <w:tcW w:w="1985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902C57" w:rsidRPr="009C2227" w:rsidRDefault="00902C57" w:rsidP="00EB67C8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4B34EF" w:rsidRDefault="004B34EF" w:rsidP="0050083A">
      <w:pPr>
        <w:tabs>
          <w:tab w:val="left" w:pos="960"/>
        </w:tabs>
        <w:rPr>
          <w:sz w:val="20"/>
        </w:rPr>
      </w:pPr>
    </w:p>
    <w:p w:rsidR="008060B2" w:rsidRDefault="008060B2" w:rsidP="0050083A">
      <w:pPr>
        <w:tabs>
          <w:tab w:val="left" w:pos="960"/>
        </w:tabs>
        <w:rPr>
          <w:sz w:val="20"/>
        </w:rPr>
      </w:pPr>
    </w:p>
    <w:p w:rsidR="006C119B" w:rsidRPr="009C2227" w:rsidRDefault="006C119B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112A6" w:rsidRPr="004B367D" w:rsidTr="00EB67C8">
        <w:trPr>
          <w:trHeight w:val="884"/>
        </w:trPr>
        <w:tc>
          <w:tcPr>
            <w:tcW w:w="567" w:type="dxa"/>
          </w:tcPr>
          <w:p w:rsidR="009112A6" w:rsidRDefault="009112A6" w:rsidP="009112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:rsidR="009112A6" w:rsidRPr="00B628CE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628C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:rsidR="009112A6" w:rsidRPr="00B628CE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112A6" w:rsidRPr="00B628CE" w:rsidRDefault="009112A6" w:rsidP="009112A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t xml:space="preserve">Utskottet medgav deltagande på distans för följande ordinarie ledamöter och suppleanter: </w:t>
            </w:r>
            <w:r>
              <w:rPr>
                <w:szCs w:val="26"/>
              </w:rPr>
              <w:t xml:space="preserve">Hans Wallmark (M), </w:t>
            </w:r>
            <w:r w:rsidRPr="00B628CE">
              <w:rPr>
                <w:szCs w:val="26"/>
              </w:rPr>
              <w:t xml:space="preserve">Olle Thorell (S), Hans Rothenberg (M), Markus Wiechel (SD), Jamal El-Haj (S), Kerstin Lundgren (C), Håkan Svenneling (V), </w:t>
            </w:r>
            <w:r>
              <w:rPr>
                <w:szCs w:val="26"/>
              </w:rPr>
              <w:t>Björn Söder (SD),</w:t>
            </w:r>
            <w:r w:rsidRPr="00B628CE">
              <w:rPr>
                <w:szCs w:val="26"/>
              </w:rPr>
              <w:t xml:space="preserve"> Lars Adaktusson (KD), Annika Strandhäll (S), Fredrik Malm (L),</w:t>
            </w:r>
            <w:r>
              <w:rPr>
                <w:szCs w:val="26"/>
              </w:rPr>
              <w:t xml:space="preserve"> Mats Nordberg (SD),</w:t>
            </w:r>
            <w:r w:rsidRPr="00B628CE">
              <w:rPr>
                <w:szCs w:val="26"/>
              </w:rPr>
              <w:t xml:space="preserve"> Camilla Hansén (MP), Magnus Ek (C), Diana Laitinen Carlsson (S), Helena Antoni (M),</w:t>
            </w:r>
            <w:r w:rsidRPr="00B628CE">
              <w:t xml:space="preserve"> </w:t>
            </w:r>
            <w:r w:rsidRPr="00B628CE">
              <w:rPr>
                <w:szCs w:val="26"/>
              </w:rPr>
              <w:t>Sara Gille (SD), Yasmine Posio (V)</w:t>
            </w:r>
            <w:r>
              <w:rPr>
                <w:szCs w:val="26"/>
              </w:rPr>
              <w:t xml:space="preserve"> och </w:t>
            </w:r>
            <w:r w:rsidRPr="00B628CE">
              <w:rPr>
                <w:szCs w:val="26"/>
              </w:rPr>
              <w:t>Gudrun Brunegård (KD)</w:t>
            </w:r>
            <w:r>
              <w:rPr>
                <w:szCs w:val="26"/>
              </w:rPr>
              <w:t>.</w:t>
            </w:r>
          </w:p>
          <w:p w:rsidR="009112A6" w:rsidRDefault="009112A6" w:rsidP="009112A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br/>
            </w:r>
            <w:r>
              <w:rPr>
                <w:szCs w:val="26"/>
              </w:rPr>
              <w:t>Fyra</w:t>
            </w:r>
            <w:r w:rsidRPr="00B628CE">
              <w:rPr>
                <w:szCs w:val="26"/>
              </w:rPr>
              <w:t xml:space="preserve"> tjänstemän från utrikesutskottets kansli var uppkopplade på distans.</w:t>
            </w:r>
          </w:p>
          <w:p w:rsidR="009112A6" w:rsidRPr="00DC35A7" w:rsidRDefault="009112A6" w:rsidP="009112A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9112A6" w:rsidRPr="004B367D" w:rsidTr="00EB67C8">
        <w:trPr>
          <w:trHeight w:val="884"/>
        </w:trPr>
        <w:tc>
          <w:tcPr>
            <w:tcW w:w="567" w:type="dxa"/>
          </w:tcPr>
          <w:p w:rsidR="009112A6" w:rsidRDefault="009112A6" w:rsidP="009112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D46D2A" w:rsidRPr="00D46D2A" w:rsidRDefault="00D46D2A" w:rsidP="00D46D2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46D2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Strategisk exportkontroll 2020 - krigsmateriel och produkter med dubbla användningsområden (UU9)</w:t>
            </w:r>
          </w:p>
          <w:p w:rsidR="009112A6" w:rsidRPr="00AD5555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112A6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</w:t>
            </w:r>
            <w:r w:rsidR="004062ED">
              <w:t xml:space="preserve"> </w:t>
            </w:r>
            <w:r w:rsidR="005D44FE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 w:rsidR="004062ED" w:rsidRPr="004062ED">
              <w:rPr>
                <w:rFonts w:eastAsiaTheme="minorHAnsi"/>
                <w:bCs/>
                <w:color w:val="000000"/>
                <w:szCs w:val="24"/>
                <w:lang w:eastAsia="en-US"/>
              </w:rPr>
              <w:t>krivelse 2020/21:114 och motione</w:t>
            </w:r>
            <w:r w:rsidR="004062ED">
              <w:rPr>
                <w:rFonts w:eastAsiaTheme="minorHAnsi"/>
                <w:bCs/>
                <w:color w:val="000000"/>
                <w:szCs w:val="24"/>
                <w:lang w:eastAsia="en-US"/>
              </w:rPr>
              <w:t>r</w:t>
            </w: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9112A6" w:rsidRPr="00AD5555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112A6" w:rsidRPr="00AD5555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2020/21:UU</w:t>
            </w:r>
            <w:r w:rsidR="004062ED">
              <w:rPr>
                <w:rFonts w:eastAsiaTheme="minorHAnsi"/>
                <w:bCs/>
                <w:color w:val="000000"/>
                <w:szCs w:val="24"/>
                <w:lang w:eastAsia="en-US"/>
              </w:rPr>
              <w:t>9</w:t>
            </w: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9112A6" w:rsidRPr="00AD5555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br/>
            </w:r>
            <w:r w:rsidRPr="008060B2">
              <w:rPr>
                <w:rFonts w:eastAsiaTheme="minorHAnsi"/>
                <w:bCs/>
                <w:color w:val="000000"/>
                <w:szCs w:val="24"/>
                <w:lang w:eastAsia="en-US"/>
              </w:rPr>
              <w:t>SD-, V- och KD-ledamöterna anmälde reservationer.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9112A6" w:rsidRPr="004B367D" w:rsidTr="00EB67C8">
        <w:trPr>
          <w:trHeight w:val="884"/>
        </w:trPr>
        <w:tc>
          <w:tcPr>
            <w:tcW w:w="567" w:type="dxa"/>
          </w:tcPr>
          <w:p w:rsidR="009112A6" w:rsidRDefault="009112A6" w:rsidP="009112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4062ED" w:rsidRPr="004062ED" w:rsidRDefault="004062ED" w:rsidP="004062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062E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2020 (UU10)</w:t>
            </w:r>
          </w:p>
          <w:p w:rsidR="009112A6" w:rsidRPr="00AD5555" w:rsidRDefault="004062ED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9112A6" w:rsidRPr="0093298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 w:rsidRPr="004062ED">
              <w:rPr>
                <w:rFonts w:eastAsiaTheme="minorHAnsi"/>
                <w:bCs/>
                <w:color w:val="000000"/>
                <w:szCs w:val="24"/>
                <w:lang w:eastAsia="en-US"/>
              </w:rPr>
              <w:t>krivelse 2020/21:115 och motioner</w:t>
            </w:r>
            <w:r w:rsidR="005D44F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9112A6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  <w:p w:rsidR="009112A6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2020/21:UU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="004062ED">
              <w:rPr>
                <w:rFonts w:eastAsiaTheme="minorHAnsi"/>
                <w:bCs/>
                <w:color w:val="000000"/>
                <w:szCs w:val="24"/>
                <w:lang w:eastAsia="en-US"/>
              </w:rPr>
              <w:t>0</w:t>
            </w: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9112A6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112A6" w:rsidRPr="00AD5555" w:rsidRDefault="008060B2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060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S-, </w:t>
            </w:r>
            <w:r w:rsidR="009112A6" w:rsidRPr="008060B2">
              <w:rPr>
                <w:rFonts w:eastAsiaTheme="minorHAnsi"/>
                <w:bCs/>
                <w:color w:val="000000"/>
                <w:szCs w:val="24"/>
                <w:lang w:eastAsia="en-US"/>
              </w:rPr>
              <w:t>M-, SD-,</w:t>
            </w:r>
            <w:r w:rsidRPr="008060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C-,</w:t>
            </w:r>
            <w:r w:rsidR="009112A6" w:rsidRPr="008060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V-</w:t>
            </w:r>
            <w:r w:rsidRPr="008060B2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="009112A6" w:rsidRPr="008060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KD-</w:t>
            </w:r>
            <w:r w:rsidRPr="008060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L- och MP- </w:t>
            </w:r>
            <w:r w:rsidR="009112A6" w:rsidRPr="008060B2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 anmälde reservationer.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M-ledamöterna anmälda särskilda yttranden.</w:t>
            </w:r>
            <w:r w:rsidR="009112A6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9112A6" w:rsidRPr="004B367D" w:rsidTr="00EB67C8">
        <w:trPr>
          <w:trHeight w:val="884"/>
        </w:trPr>
        <w:tc>
          <w:tcPr>
            <w:tcW w:w="567" w:type="dxa"/>
          </w:tcPr>
          <w:p w:rsidR="009112A6" w:rsidRDefault="009112A6" w:rsidP="009112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062E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9112A6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9112A6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112A6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35.</w:t>
            </w:r>
          </w:p>
          <w:p w:rsidR="008060B2" w:rsidRDefault="008060B2" w:rsidP="009112A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9112A6" w:rsidRPr="004438F9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9112A6" w:rsidRPr="004B367D" w:rsidTr="00EB67C8">
        <w:trPr>
          <w:trHeight w:val="884"/>
        </w:trPr>
        <w:tc>
          <w:tcPr>
            <w:tcW w:w="567" w:type="dxa"/>
          </w:tcPr>
          <w:p w:rsidR="00E80520" w:rsidRDefault="00E80520" w:rsidP="009112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112A6" w:rsidRDefault="009112A6" w:rsidP="009112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E80520" w:rsidRDefault="00E80520" w:rsidP="009112A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</w:p>
          <w:p w:rsidR="009112A6" w:rsidRPr="003C6513" w:rsidRDefault="009112A6" w:rsidP="009112A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5D44F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9112A6" w:rsidRDefault="009112A6" w:rsidP="009112A6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 w:rsidRPr="003C6513">
              <w:rPr>
                <w:rFonts w:eastAsia="Calibri"/>
                <w:szCs w:val="24"/>
                <w:lang w:eastAsia="en-US"/>
              </w:rPr>
              <w:tab/>
            </w:r>
            <w:r w:rsidRPr="003C6513">
              <w:rPr>
                <w:rFonts w:eastAsia="Calibri"/>
                <w:szCs w:val="24"/>
                <w:lang w:eastAsia="en-US"/>
              </w:rPr>
              <w:br/>
            </w:r>
            <w:r w:rsidRPr="002D24B2">
              <w:rPr>
                <w:color w:val="000000"/>
                <w:shd w:val="clear" w:color="auto" w:fill="FFFFFF"/>
              </w:rPr>
              <w:t>Utskottet informerades om att:</w:t>
            </w:r>
          </w:p>
          <w:p w:rsidR="008060B2" w:rsidRDefault="008060B2" w:rsidP="008060B2">
            <w:pPr>
              <w:tabs>
                <w:tab w:val="left" w:pos="2310"/>
              </w:tabs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>
              <w:rPr>
                <w:color w:val="000000"/>
                <w:szCs w:val="24"/>
              </w:rPr>
              <w:t>a</w:t>
            </w:r>
            <w:r w:rsidRPr="00F339F2">
              <w:rPr>
                <w:color w:val="000000"/>
                <w:szCs w:val="24"/>
              </w:rPr>
              <w:t>nmälan till talarlista för betänkande UU</w:t>
            </w:r>
            <w:r>
              <w:rPr>
                <w:color w:val="000000"/>
                <w:szCs w:val="24"/>
              </w:rPr>
              <w:t>9</w:t>
            </w:r>
            <w:r w:rsidRPr="00F339F2">
              <w:rPr>
                <w:color w:val="000000"/>
                <w:szCs w:val="24"/>
              </w:rPr>
              <w:t xml:space="preserve">, </w:t>
            </w:r>
            <w:r w:rsidRPr="008060B2">
              <w:rPr>
                <w:color w:val="000000"/>
                <w:szCs w:val="24"/>
              </w:rPr>
              <w:t>Strategisk exportkontroll 2020 - krigsmateriel och produkter med dubbla användningsområden</w:t>
            </w:r>
            <w:r>
              <w:rPr>
                <w:color w:val="000000"/>
                <w:szCs w:val="24"/>
              </w:rPr>
              <w:t xml:space="preserve"> samt betänkande UU10, </w:t>
            </w:r>
            <w:r w:rsidRPr="008060B2">
              <w:rPr>
                <w:color w:val="000000"/>
                <w:szCs w:val="24"/>
              </w:rPr>
              <w:t xml:space="preserve">Verksamheten i Europeiska unionen under </w:t>
            </w:r>
            <w:r>
              <w:rPr>
                <w:color w:val="000000"/>
                <w:szCs w:val="24"/>
              </w:rPr>
              <w:t xml:space="preserve">2020 </w:t>
            </w:r>
            <w:r w:rsidRPr="00F30F8F">
              <w:rPr>
                <w:color w:val="000000"/>
                <w:shd w:val="clear" w:color="auto" w:fill="FFFFFF"/>
              </w:rPr>
              <w:t xml:space="preserve">görs under dagordningspunkten Kanslimeddelanden och </w:t>
            </w:r>
            <w:r>
              <w:rPr>
                <w:color w:val="000000"/>
                <w:shd w:val="clear" w:color="auto" w:fill="FFFFFF"/>
              </w:rPr>
              <w:t>skickas även ut</w:t>
            </w:r>
            <w:r w:rsidRPr="00F30F8F">
              <w:rPr>
                <w:color w:val="000000"/>
                <w:shd w:val="clear" w:color="auto" w:fill="FFFFFF"/>
              </w:rPr>
              <w:t xml:space="preserve"> elektroniskt i efterhand.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8060B2" w:rsidRPr="008060B2" w:rsidRDefault="000D4902" w:rsidP="008060B2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utskottet torsdag</w:t>
            </w:r>
            <w:r w:rsidR="005D44FE">
              <w:rPr>
                <w:color w:val="000000"/>
                <w:shd w:val="clear" w:color="auto" w:fill="FFFFFF"/>
              </w:rPr>
              <w:t>en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den 3 juni kl. 07</w:t>
            </w:r>
            <w:r>
              <w:rPr>
                <w:color w:val="000000"/>
                <w:shd w:val="clear" w:color="auto" w:fill="FFFFFF"/>
              </w:rPr>
              <w:t>:</w:t>
            </w:r>
            <w:r w:rsidR="008060B2" w:rsidRPr="008060B2">
              <w:rPr>
                <w:color w:val="000000"/>
                <w:shd w:val="clear" w:color="auto" w:fill="FFFFFF"/>
              </w:rPr>
              <w:t>30-08</w:t>
            </w:r>
            <w:r>
              <w:rPr>
                <w:color w:val="000000"/>
                <w:shd w:val="clear" w:color="auto" w:fill="FFFFFF"/>
              </w:rPr>
              <w:t>:</w:t>
            </w:r>
            <w:r w:rsidR="00D37B62">
              <w:rPr>
                <w:color w:val="000000"/>
                <w:shd w:val="clear" w:color="auto" w:fill="FFFFFF"/>
              </w:rPr>
              <w:t>15</w:t>
            </w:r>
            <w:r>
              <w:rPr>
                <w:color w:val="000000"/>
                <w:shd w:val="clear" w:color="auto" w:fill="FFFFFF"/>
              </w:rPr>
              <w:t>,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i ett parallellt utskottssammanträde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37B62" w:rsidRPr="00D37B62">
              <w:rPr>
                <w:color w:val="000000"/>
                <w:shd w:val="clear" w:color="auto" w:fill="FFFFFF"/>
              </w:rPr>
              <w:t>utan kommunicerande elektronik och utan möjlighet till distansdeltagande</w:t>
            </w:r>
            <w:r w:rsidR="00D37B62">
              <w:rPr>
                <w:color w:val="000000"/>
                <w:shd w:val="clear" w:color="auto" w:fill="FFFFFF"/>
              </w:rPr>
              <w:t>,</w:t>
            </w:r>
            <w:r w:rsidR="00D37B62" w:rsidRPr="00D37B62">
              <w:rPr>
                <w:color w:val="000000"/>
                <w:shd w:val="clear" w:color="auto" w:fill="FFFFFF"/>
              </w:rPr>
              <w:t xml:space="preserve"> </w:t>
            </w:r>
            <w:r w:rsidRPr="008060B2">
              <w:rPr>
                <w:color w:val="000000"/>
                <w:shd w:val="clear" w:color="auto" w:fill="FFFFFF"/>
              </w:rPr>
              <w:t>tillsammans med FöU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får information av s</w:t>
            </w:r>
            <w:r>
              <w:rPr>
                <w:color w:val="000000"/>
                <w:shd w:val="clear" w:color="auto" w:fill="FFFFFF"/>
              </w:rPr>
              <w:t>tatsrådet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Peter Hultqvist m</w:t>
            </w:r>
            <w:r>
              <w:rPr>
                <w:color w:val="000000"/>
                <w:shd w:val="clear" w:color="auto" w:fill="FFFFFF"/>
              </w:rPr>
              <w:t>ed anledning av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uppgifter om utländsk underrättelseverksamhet. </w:t>
            </w:r>
          </w:p>
          <w:p w:rsidR="008060B2" w:rsidRPr="008060B2" w:rsidRDefault="000D4902" w:rsidP="008060B2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D37B62">
              <w:rPr>
                <w:color w:val="000000"/>
                <w:shd w:val="clear" w:color="auto" w:fill="FFFFFF"/>
              </w:rPr>
              <w:t>kansliet utreder när i tiden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utskottet</w:t>
            </w:r>
            <w:r w:rsidR="00D37B62">
              <w:rPr>
                <w:color w:val="000000"/>
                <w:shd w:val="clear" w:color="auto" w:fill="FFFFFF"/>
              </w:rPr>
              <w:t xml:space="preserve"> kan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få information om </w:t>
            </w:r>
            <w:r w:rsidR="00D37B62">
              <w:rPr>
                <w:color w:val="000000"/>
                <w:shd w:val="clear" w:color="auto" w:fill="FFFFFF"/>
              </w:rPr>
              <w:t xml:space="preserve">dels 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Mali, </w:t>
            </w:r>
            <w:r w:rsidR="00D37B62">
              <w:rPr>
                <w:color w:val="000000"/>
                <w:shd w:val="clear" w:color="auto" w:fill="FFFFFF"/>
              </w:rPr>
              <w:t>dels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5G</w:t>
            </w:r>
            <w:r w:rsidR="00D37B62">
              <w:rPr>
                <w:color w:val="000000"/>
                <w:shd w:val="clear" w:color="auto" w:fill="FFFFFF"/>
              </w:rPr>
              <w:t>.</w:t>
            </w:r>
          </w:p>
          <w:p w:rsidR="008060B2" w:rsidRPr="008060B2" w:rsidRDefault="000D4902" w:rsidP="008060B2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inbjud</w:t>
            </w:r>
            <w:r w:rsidR="00D37B62">
              <w:rPr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hd w:val="clear" w:color="auto" w:fill="FFFFFF"/>
              </w:rPr>
              <w:t>n</w:t>
            </w:r>
            <w:r w:rsidR="00D37B62">
              <w:rPr>
                <w:color w:val="000000"/>
                <w:shd w:val="clear" w:color="auto" w:fill="FFFFFF"/>
              </w:rPr>
              <w:t xml:space="preserve"> inkommit</w:t>
            </w:r>
            <w:r>
              <w:rPr>
                <w:color w:val="000000"/>
                <w:shd w:val="clear" w:color="auto" w:fill="FFFFFF"/>
              </w:rPr>
              <w:t xml:space="preserve"> att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delta i </w:t>
            </w:r>
            <w:r>
              <w:rPr>
                <w:color w:val="000000"/>
                <w:shd w:val="clear" w:color="auto" w:fill="FFFFFF"/>
              </w:rPr>
              <w:t xml:space="preserve">ett </w:t>
            </w:r>
            <w:r w:rsidR="008060B2" w:rsidRPr="008060B2">
              <w:rPr>
                <w:color w:val="000000"/>
                <w:shd w:val="clear" w:color="auto" w:fill="FFFFFF"/>
              </w:rPr>
              <w:t>möte med Sveriges Arktisambassadör Louise Calais</w:t>
            </w:r>
            <w:r>
              <w:rPr>
                <w:color w:val="000000"/>
                <w:shd w:val="clear" w:color="auto" w:fill="FFFFFF"/>
              </w:rPr>
              <w:t>,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onsdagen den 2 juni kl. 11</w:t>
            </w:r>
            <w:r>
              <w:rPr>
                <w:color w:val="000000"/>
                <w:shd w:val="clear" w:color="auto" w:fill="FFFFFF"/>
              </w:rPr>
              <w:t>:</w:t>
            </w:r>
            <w:r w:rsidR="008060B2" w:rsidRPr="008060B2">
              <w:rPr>
                <w:color w:val="000000"/>
                <w:shd w:val="clear" w:color="auto" w:fill="FFFFFF"/>
              </w:rPr>
              <w:t>00.-12</w:t>
            </w:r>
            <w:r>
              <w:rPr>
                <w:color w:val="000000"/>
                <w:shd w:val="clear" w:color="auto" w:fill="FFFFFF"/>
              </w:rPr>
              <w:t>:</w:t>
            </w:r>
            <w:r w:rsidR="008060B2" w:rsidRPr="008060B2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.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</w:t>
            </w:r>
            <w:r w:rsidR="00D37B62">
              <w:rPr>
                <w:color w:val="000000"/>
                <w:shd w:val="clear" w:color="auto" w:fill="FFFFFF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inbjudan </w:t>
            </w:r>
            <w:r w:rsidRPr="008060B2">
              <w:rPr>
                <w:color w:val="000000"/>
                <w:shd w:val="clear" w:color="auto" w:fill="FFFFFF"/>
              </w:rPr>
              <w:t xml:space="preserve">från IPU:s generalsekreterare </w:t>
            </w:r>
            <w:r>
              <w:rPr>
                <w:color w:val="000000"/>
                <w:shd w:val="clear" w:color="auto" w:fill="FFFFFF"/>
              </w:rPr>
              <w:t xml:space="preserve">har 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inkommit </w:t>
            </w:r>
            <w:r w:rsidR="00D37B62">
              <w:rPr>
                <w:color w:val="000000"/>
                <w:shd w:val="clear" w:color="auto" w:fill="FFFFFF"/>
              </w:rPr>
              <w:t>att delta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i ett </w:t>
            </w:r>
            <w:proofErr w:type="spellStart"/>
            <w:r w:rsidR="008060B2" w:rsidRPr="008060B2">
              <w:rPr>
                <w:color w:val="000000"/>
                <w:shd w:val="clear" w:color="auto" w:fill="FFFFFF"/>
              </w:rPr>
              <w:t>webbinarium</w:t>
            </w:r>
            <w:proofErr w:type="spellEnd"/>
            <w:r w:rsidR="008060B2" w:rsidRPr="008060B2">
              <w:rPr>
                <w:color w:val="000000"/>
                <w:shd w:val="clear" w:color="auto" w:fill="FFFFFF"/>
              </w:rPr>
              <w:t xml:space="preserve"> måndagen 7 juni kl.15</w:t>
            </w:r>
            <w:r>
              <w:rPr>
                <w:color w:val="000000"/>
                <w:shd w:val="clear" w:color="auto" w:fill="FFFFFF"/>
              </w:rPr>
              <w:t>:</w:t>
            </w:r>
            <w:r w:rsidR="008060B2" w:rsidRPr="008060B2">
              <w:rPr>
                <w:color w:val="000000"/>
                <w:shd w:val="clear" w:color="auto" w:fill="FFFFFF"/>
              </w:rPr>
              <w:t>00-16</w:t>
            </w:r>
            <w:r>
              <w:rPr>
                <w:color w:val="000000"/>
                <w:shd w:val="clear" w:color="auto" w:fill="FFFFFF"/>
              </w:rPr>
              <w:t>: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30, om parlamentens roll när det gäller att hantera ojämlikhetsaspekter i insatser för att stoppa aids till 2030. </w:t>
            </w:r>
          </w:p>
          <w:p w:rsidR="008060B2" w:rsidRPr="008060B2" w:rsidRDefault="000D4902" w:rsidP="008060B2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utrikesminister Ann Linde och</w:t>
            </w:r>
            <w:r w:rsidR="005D44FE">
              <w:rPr>
                <w:color w:val="000000"/>
                <w:shd w:val="clear" w:color="auto" w:fill="FFFFFF"/>
              </w:rPr>
              <w:t xml:space="preserve"> statsrådet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Anna Hallberg kommer till utskottet </w:t>
            </w:r>
            <w:r w:rsidRPr="008060B2">
              <w:rPr>
                <w:color w:val="000000"/>
                <w:shd w:val="clear" w:color="auto" w:fill="FFFFFF"/>
              </w:rPr>
              <w:t>tisdagen den 8 juni kl. 08</w:t>
            </w:r>
            <w:r>
              <w:rPr>
                <w:color w:val="000000"/>
                <w:shd w:val="clear" w:color="auto" w:fill="FFFFFF"/>
              </w:rPr>
              <w:t>:</w:t>
            </w:r>
            <w:r w:rsidRPr="008060B2">
              <w:rPr>
                <w:color w:val="000000"/>
                <w:shd w:val="clear" w:color="auto" w:fill="FFFFFF"/>
              </w:rPr>
              <w:t>00-09</w:t>
            </w:r>
            <w:r>
              <w:rPr>
                <w:color w:val="000000"/>
                <w:shd w:val="clear" w:color="auto" w:fill="FFFFFF"/>
              </w:rPr>
              <w:t>:</w:t>
            </w:r>
            <w:r w:rsidRPr="008060B2">
              <w:rPr>
                <w:color w:val="000000"/>
                <w:shd w:val="clear" w:color="auto" w:fill="FFFFFF"/>
              </w:rPr>
              <w:t xml:space="preserve">00 </w:t>
            </w:r>
            <w:r w:rsidR="00D37B62">
              <w:rPr>
                <w:color w:val="000000"/>
                <w:shd w:val="clear" w:color="auto" w:fill="FFFFFF"/>
              </w:rPr>
              <w:t xml:space="preserve">för att på ett sammanträde </w:t>
            </w:r>
            <w:r w:rsidR="00D37B62" w:rsidRPr="008060B2">
              <w:rPr>
                <w:color w:val="000000"/>
                <w:shd w:val="clear" w:color="auto" w:fill="FFFFFF"/>
              </w:rPr>
              <w:t>utan kommunicerande elektronik och utan möjlighet till distansdeltagande</w:t>
            </w:r>
            <w:r w:rsidR="00D37B62">
              <w:rPr>
                <w:color w:val="000000"/>
                <w:shd w:val="clear" w:color="auto" w:fill="FFFFFF"/>
              </w:rPr>
              <w:t xml:space="preserve"> </w:t>
            </w:r>
            <w:r w:rsidR="008060B2" w:rsidRPr="008060B2">
              <w:rPr>
                <w:color w:val="000000"/>
                <w:shd w:val="clear" w:color="auto" w:fill="FFFFFF"/>
              </w:rPr>
              <w:t>informera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8060B2" w:rsidRPr="008060B2">
              <w:rPr>
                <w:color w:val="000000"/>
                <w:shd w:val="clear" w:color="auto" w:fill="FFFFFF"/>
              </w:rPr>
              <w:t>om situationen i Belarus och Sveriges bilaterala relationer till landet, Belarus kapning av ett flygplan, EU:s sanktioner mot Belarus samt fråga om Exportkreditnämnden och Belarus.</w:t>
            </w:r>
          </w:p>
          <w:p w:rsidR="008060B2" w:rsidRPr="008060B2" w:rsidRDefault="000D4902" w:rsidP="008060B2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UU medges möjlighet att närvara </w:t>
            </w:r>
            <w:r w:rsidRPr="008060B2">
              <w:rPr>
                <w:color w:val="000000"/>
                <w:shd w:val="clear" w:color="auto" w:fill="FFFFFF"/>
              </w:rPr>
              <w:t>torsdagen den  17 juni kl. 09</w:t>
            </w:r>
            <w:r w:rsidR="005D44FE">
              <w:rPr>
                <w:color w:val="000000"/>
                <w:shd w:val="clear" w:color="auto" w:fill="FFFFFF"/>
              </w:rPr>
              <w:t>:</w:t>
            </w:r>
            <w:r w:rsidRPr="008060B2">
              <w:rPr>
                <w:color w:val="000000"/>
                <w:shd w:val="clear" w:color="auto" w:fill="FFFFFF"/>
              </w:rPr>
              <w:t xml:space="preserve">30 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när statssekreterare Karin </w:t>
            </w:r>
            <w:proofErr w:type="spellStart"/>
            <w:r w:rsidR="008060B2" w:rsidRPr="008060B2">
              <w:rPr>
                <w:color w:val="000000"/>
                <w:shd w:val="clear" w:color="auto" w:fill="FFFFFF"/>
              </w:rPr>
              <w:t>Wallensteen</w:t>
            </w:r>
            <w:proofErr w:type="spellEnd"/>
            <w:r w:rsidR="008060B2" w:rsidRPr="008060B2">
              <w:rPr>
                <w:color w:val="000000"/>
                <w:shd w:val="clear" w:color="auto" w:fill="FFFFFF"/>
              </w:rPr>
              <w:t>, S</w:t>
            </w:r>
            <w:r>
              <w:rPr>
                <w:color w:val="000000"/>
                <w:shd w:val="clear" w:color="auto" w:fill="FFFFFF"/>
              </w:rPr>
              <w:t>tatsrådsberedningen</w:t>
            </w:r>
            <w:r w:rsidR="008060B2" w:rsidRPr="008060B2">
              <w:rPr>
                <w:color w:val="000000"/>
                <w:shd w:val="clear" w:color="auto" w:fill="FFFFFF"/>
              </w:rPr>
              <w:t>, informerar FöU om arbetet med en nationell säkerhetsstrategi.</w:t>
            </w:r>
          </w:p>
          <w:p w:rsidR="00D37B62" w:rsidRDefault="000D4902" w:rsidP="008060B2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8060B2" w:rsidRPr="008060B2">
              <w:rPr>
                <w:color w:val="000000"/>
                <w:shd w:val="clear" w:color="auto" w:fill="FFFFFF"/>
              </w:rPr>
              <w:t>inbjudan</w:t>
            </w:r>
            <w:r w:rsidR="00D37B62">
              <w:rPr>
                <w:color w:val="000000"/>
                <w:shd w:val="clear" w:color="auto" w:fill="FFFFFF"/>
              </w:rPr>
              <w:t xml:space="preserve"> </w:t>
            </w:r>
            <w:r w:rsidR="008060B2" w:rsidRPr="008060B2">
              <w:rPr>
                <w:color w:val="000000"/>
                <w:shd w:val="clear" w:color="auto" w:fill="FFFFFF"/>
              </w:rPr>
              <w:t>från IMF/Världsbanksgruppen</w:t>
            </w:r>
            <w:r w:rsidR="00D37B62">
              <w:rPr>
                <w:color w:val="000000"/>
                <w:shd w:val="clear" w:color="auto" w:fill="FFFFFF"/>
              </w:rPr>
              <w:t xml:space="preserve"> inkommit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</w:t>
            </w:r>
            <w:r w:rsidR="00D37B62">
              <w:rPr>
                <w:color w:val="000000"/>
                <w:shd w:val="clear" w:color="auto" w:fill="FFFFFF"/>
              </w:rPr>
              <w:t xml:space="preserve">till </w:t>
            </w:r>
            <w:r w:rsidR="008060B2" w:rsidRPr="008060B2">
              <w:rPr>
                <w:color w:val="000000"/>
                <w:shd w:val="clear" w:color="auto" w:fill="FFFFFF"/>
              </w:rPr>
              <w:t>e</w:t>
            </w:r>
            <w:r w:rsidR="00A405E6">
              <w:rPr>
                <w:color w:val="000000"/>
                <w:shd w:val="clear" w:color="auto" w:fill="FFFFFF"/>
              </w:rPr>
              <w:t>n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digital ”</w:t>
            </w:r>
            <w:proofErr w:type="spellStart"/>
            <w:r w:rsidR="008060B2" w:rsidRPr="008060B2">
              <w:rPr>
                <w:color w:val="000000"/>
                <w:shd w:val="clear" w:color="auto" w:fill="FFFFFF"/>
              </w:rPr>
              <w:t>field</w:t>
            </w:r>
            <w:proofErr w:type="spellEnd"/>
            <w:r w:rsidR="008060B2" w:rsidRPr="008060B2">
              <w:rPr>
                <w:color w:val="000000"/>
                <w:shd w:val="clear" w:color="auto" w:fill="FFFFFF"/>
              </w:rPr>
              <w:t xml:space="preserve"> visit” till Sahel torsdagen den 17 juni kl. 15</w:t>
            </w:r>
            <w:r w:rsidR="005D44FE">
              <w:rPr>
                <w:color w:val="000000"/>
                <w:shd w:val="clear" w:color="auto" w:fill="FFFFFF"/>
              </w:rPr>
              <w:t>:</w:t>
            </w:r>
            <w:r w:rsidR="008060B2" w:rsidRPr="008060B2">
              <w:rPr>
                <w:color w:val="000000"/>
                <w:shd w:val="clear" w:color="auto" w:fill="FFFFFF"/>
              </w:rPr>
              <w:t>00-16</w:t>
            </w:r>
            <w:r w:rsidR="005D44FE">
              <w:rPr>
                <w:color w:val="000000"/>
                <w:shd w:val="clear" w:color="auto" w:fill="FFFFFF"/>
              </w:rPr>
              <w:t>: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30. </w:t>
            </w:r>
          </w:p>
          <w:p w:rsidR="00E80520" w:rsidRDefault="00A405E6" w:rsidP="008060B2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D37B62">
              <w:rPr>
                <w:color w:val="000000"/>
                <w:shd w:val="clear" w:color="auto" w:fill="FFFFFF"/>
              </w:rPr>
              <w:t>inbjudan från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Portugals EU-ordförandeskap </w:t>
            </w:r>
            <w:r w:rsidR="00E80520">
              <w:rPr>
                <w:color w:val="000000"/>
                <w:shd w:val="clear" w:color="auto" w:fill="FFFFFF"/>
              </w:rPr>
              <w:t xml:space="preserve">inkommit </w:t>
            </w:r>
            <w:r w:rsidR="008060B2" w:rsidRPr="008060B2">
              <w:rPr>
                <w:color w:val="000000"/>
                <w:shd w:val="clear" w:color="auto" w:fill="FFFFFF"/>
              </w:rPr>
              <w:t>till ett interparlamentariskt utskottsmöte</w:t>
            </w:r>
            <w:r w:rsidR="00E80520">
              <w:rPr>
                <w:color w:val="000000"/>
                <w:shd w:val="clear" w:color="auto" w:fill="FFFFFF"/>
              </w:rPr>
              <w:t xml:space="preserve"> för fyra ledamöter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om parlamentens roll vid en fördjupning av relationen mellan EU och Afrika den 21 juni 2021. </w:t>
            </w:r>
          </w:p>
          <w:p w:rsidR="008060B2" w:rsidRPr="002D24B2" w:rsidRDefault="00A405E6" w:rsidP="009112A6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8060B2" w:rsidRPr="008060B2">
              <w:rPr>
                <w:color w:val="000000"/>
                <w:shd w:val="clear" w:color="auto" w:fill="FFFFFF"/>
              </w:rPr>
              <w:t>inbjudan har inkommit till talman Andreas Norlén för deltagande av upp till 4 ledamöter i EU:s framtidskonferens</w:t>
            </w:r>
            <w:r>
              <w:rPr>
                <w:color w:val="000000"/>
                <w:shd w:val="clear" w:color="auto" w:fill="FFFFFF"/>
              </w:rPr>
              <w:t>.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</w:t>
            </w:r>
            <w:r w:rsidR="00E80520">
              <w:rPr>
                <w:color w:val="000000"/>
                <w:shd w:val="clear" w:color="auto" w:fill="FFFFFF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="00E80520">
              <w:rPr>
                <w:color w:val="000000"/>
                <w:shd w:val="clear" w:color="auto" w:fill="FFFFFF"/>
              </w:rPr>
              <w:t>inbjudan inkommit från regeringen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 att utse 2-3 deltagare till </w:t>
            </w:r>
            <w:r>
              <w:rPr>
                <w:color w:val="000000"/>
                <w:shd w:val="clear" w:color="auto" w:fill="FFFFFF"/>
              </w:rPr>
              <w:t xml:space="preserve">en </w:t>
            </w:r>
            <w:r w:rsidR="008060B2" w:rsidRPr="008060B2">
              <w:rPr>
                <w:color w:val="000000"/>
                <w:shd w:val="clear" w:color="auto" w:fill="FFFFFF"/>
              </w:rPr>
              <w:t xml:space="preserve">e-delegation till FN:s </w:t>
            </w:r>
            <w:proofErr w:type="spellStart"/>
            <w:r w:rsidR="006179F9" w:rsidRPr="006179F9">
              <w:rPr>
                <w:color w:val="000000"/>
                <w:shd w:val="clear" w:color="auto" w:fill="FFFFFF"/>
              </w:rPr>
              <w:t>High-level</w:t>
            </w:r>
            <w:proofErr w:type="spellEnd"/>
            <w:r w:rsidR="006179F9" w:rsidRPr="006179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6179F9" w:rsidRPr="006179F9">
              <w:rPr>
                <w:color w:val="000000"/>
                <w:shd w:val="clear" w:color="auto" w:fill="FFFFFF"/>
              </w:rPr>
              <w:t>Political</w:t>
            </w:r>
            <w:proofErr w:type="spellEnd"/>
            <w:r w:rsidR="006179F9" w:rsidRPr="006179F9">
              <w:rPr>
                <w:color w:val="000000"/>
                <w:shd w:val="clear" w:color="auto" w:fill="FFFFFF"/>
              </w:rPr>
              <w:t xml:space="preserve"> Forum on </w:t>
            </w:r>
            <w:proofErr w:type="spellStart"/>
            <w:r w:rsidR="006179F9" w:rsidRPr="006179F9">
              <w:rPr>
                <w:color w:val="000000"/>
                <w:shd w:val="clear" w:color="auto" w:fill="FFFFFF"/>
              </w:rPr>
              <w:t>Sustainable</w:t>
            </w:r>
            <w:proofErr w:type="spellEnd"/>
            <w:r w:rsidR="006179F9" w:rsidRPr="006179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6179F9" w:rsidRPr="006179F9">
              <w:rPr>
                <w:color w:val="000000"/>
                <w:shd w:val="clear" w:color="auto" w:fill="FFFFFF"/>
              </w:rPr>
              <w:t>Development</w:t>
            </w:r>
            <w:proofErr w:type="spellEnd"/>
            <w:r w:rsidR="008060B2" w:rsidRPr="008060B2">
              <w:rPr>
                <w:color w:val="000000"/>
                <w:shd w:val="clear" w:color="auto" w:fill="FFFFFF"/>
              </w:rPr>
              <w:t xml:space="preserve"> 6-16 juli.</w:t>
            </w:r>
          </w:p>
          <w:p w:rsidR="009112A6" w:rsidRPr="002D24B2" w:rsidRDefault="009112A6" w:rsidP="009112A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405E6" w:rsidRDefault="009112A6" w:rsidP="009112A6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 w:rsidRPr="002D24B2">
              <w:rPr>
                <w:color w:val="000000"/>
                <w:shd w:val="clear" w:color="auto" w:fill="FFFFFF"/>
              </w:rPr>
              <w:t xml:space="preserve">Utskottet beslutade att: </w:t>
            </w:r>
          </w:p>
          <w:p w:rsidR="00A405E6" w:rsidRDefault="00A405E6" w:rsidP="00A405E6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tillsammans med KU och EUN d</w:t>
            </w:r>
            <w:r w:rsidRPr="008060B2">
              <w:rPr>
                <w:color w:val="000000"/>
                <w:shd w:val="clear" w:color="auto" w:fill="FFFFFF"/>
              </w:rPr>
              <w:t xml:space="preserve">elta med </w:t>
            </w:r>
            <w:r>
              <w:rPr>
                <w:color w:val="000000"/>
                <w:shd w:val="clear" w:color="auto" w:fill="FFFFFF"/>
              </w:rPr>
              <w:t xml:space="preserve">två ledamöter från </w:t>
            </w:r>
            <w:r w:rsidRPr="008060B2">
              <w:rPr>
                <w:color w:val="000000"/>
                <w:shd w:val="clear" w:color="auto" w:fill="FFFFFF"/>
              </w:rPr>
              <w:t xml:space="preserve">S och </w:t>
            </w:r>
            <w:r>
              <w:rPr>
                <w:color w:val="000000"/>
                <w:shd w:val="clear" w:color="auto" w:fill="FFFFFF"/>
              </w:rPr>
              <w:t xml:space="preserve">två ledamöter från </w:t>
            </w:r>
            <w:r w:rsidRPr="008060B2">
              <w:rPr>
                <w:color w:val="000000"/>
                <w:shd w:val="clear" w:color="auto" w:fill="FFFFFF"/>
              </w:rPr>
              <w:t>M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8060B2">
              <w:rPr>
                <w:color w:val="000000"/>
                <w:shd w:val="clear" w:color="auto" w:fill="FFFFFF"/>
              </w:rPr>
              <w:t>i EU:s framtidskonferens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9112A6" w:rsidRPr="009112A6" w:rsidRDefault="00A405E6" w:rsidP="009112A6">
            <w:pPr>
              <w:tabs>
                <w:tab w:val="left" w:pos="23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Pr="008060B2">
              <w:rPr>
                <w:color w:val="000000"/>
                <w:shd w:val="clear" w:color="auto" w:fill="FFFFFF"/>
              </w:rPr>
              <w:t xml:space="preserve">delta med 1 ledamot vardera för S, M och SD </w:t>
            </w:r>
            <w:r>
              <w:rPr>
                <w:color w:val="000000"/>
                <w:shd w:val="clear" w:color="auto" w:fill="FFFFFF"/>
              </w:rPr>
              <w:t xml:space="preserve">i </w:t>
            </w:r>
            <w:r w:rsidRPr="008060B2">
              <w:rPr>
                <w:color w:val="000000"/>
                <w:shd w:val="clear" w:color="auto" w:fill="FFFFFF"/>
              </w:rPr>
              <w:t xml:space="preserve">FN:s </w:t>
            </w:r>
            <w:proofErr w:type="spellStart"/>
            <w:r w:rsidR="006179F9" w:rsidRPr="006179F9">
              <w:rPr>
                <w:color w:val="000000"/>
                <w:shd w:val="clear" w:color="auto" w:fill="FFFFFF"/>
              </w:rPr>
              <w:t>High-level</w:t>
            </w:r>
            <w:proofErr w:type="spellEnd"/>
            <w:r w:rsidR="006179F9" w:rsidRPr="006179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6179F9" w:rsidRPr="006179F9">
              <w:rPr>
                <w:color w:val="000000"/>
                <w:shd w:val="clear" w:color="auto" w:fill="FFFFFF"/>
              </w:rPr>
              <w:t>Political</w:t>
            </w:r>
            <w:proofErr w:type="spellEnd"/>
            <w:r w:rsidR="006179F9" w:rsidRPr="006179F9">
              <w:rPr>
                <w:color w:val="000000"/>
                <w:shd w:val="clear" w:color="auto" w:fill="FFFFFF"/>
              </w:rPr>
              <w:t xml:space="preserve"> Forum on </w:t>
            </w:r>
            <w:proofErr w:type="spellStart"/>
            <w:r w:rsidR="006179F9" w:rsidRPr="006179F9">
              <w:rPr>
                <w:color w:val="000000"/>
                <w:shd w:val="clear" w:color="auto" w:fill="FFFFFF"/>
              </w:rPr>
              <w:t>Sustainable</w:t>
            </w:r>
            <w:proofErr w:type="spellEnd"/>
            <w:r w:rsidR="006179F9" w:rsidRPr="006179F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6179F9" w:rsidRPr="006179F9">
              <w:rPr>
                <w:color w:val="000000"/>
                <w:shd w:val="clear" w:color="auto" w:fill="FFFFFF"/>
              </w:rPr>
              <w:t>Development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  <w:r w:rsidR="008060B2">
              <w:rPr>
                <w:color w:val="000000"/>
                <w:shd w:val="clear" w:color="auto" w:fill="FFFFFF"/>
              </w:rPr>
              <w:br/>
            </w:r>
          </w:p>
        </w:tc>
      </w:tr>
      <w:tr w:rsidR="009112A6" w:rsidRPr="004B367D" w:rsidTr="00EB67C8">
        <w:trPr>
          <w:trHeight w:val="884"/>
        </w:trPr>
        <w:tc>
          <w:tcPr>
            <w:tcW w:w="567" w:type="dxa"/>
          </w:tcPr>
          <w:p w:rsidR="009112A6" w:rsidRDefault="009112A6" w:rsidP="009112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9112A6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112A6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9112A6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80520" w:rsidRDefault="00E80520" w:rsidP="009112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80520" w:rsidRPr="001C3EBF" w:rsidRDefault="00E80520" w:rsidP="009112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162F9" w:rsidRPr="004B367D" w:rsidTr="00EB67C8">
        <w:trPr>
          <w:trHeight w:val="884"/>
        </w:trPr>
        <w:tc>
          <w:tcPr>
            <w:tcW w:w="567" w:type="dxa"/>
          </w:tcPr>
          <w:p w:rsidR="00E80520" w:rsidRDefault="00E80520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162F9" w:rsidRDefault="00E162F9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112A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E80520" w:rsidRDefault="00E80520" w:rsidP="004062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062ED" w:rsidRPr="004062ED" w:rsidRDefault="004062ED" w:rsidP="004062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062E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Regelbaserad multilateralism</w:t>
            </w:r>
          </w:p>
          <w:p w:rsidR="00AD5555" w:rsidRDefault="00AD5555" w:rsidP="004062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D0936" w:rsidRDefault="004062ED" w:rsidP="00BD0936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>Utrikesrådet för politiska frågor Elinor Hammarskjöld</w:t>
            </w:r>
            <w:r w:rsidR="005D44FE"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medarbetare,</w:t>
            </w:r>
            <w:r>
              <w:t xml:space="preserve"> </w:t>
            </w:r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>Utrikesdepartementet</w:t>
            </w:r>
            <w:r w:rsidR="00BD0936">
              <w:rPr>
                <w:rFonts w:eastAsiaTheme="minorHAnsi"/>
                <w:color w:val="000000"/>
                <w:szCs w:val="24"/>
                <w:lang w:eastAsia="en-US"/>
              </w:rPr>
              <w:t>, deltog</w:t>
            </w:r>
            <w:r w:rsidR="00E72919" w:rsidRPr="006D0017">
              <w:rPr>
                <w:snapToGrid w:val="0"/>
              </w:rPr>
              <w:t xml:space="preserve"> på distans </w:t>
            </w:r>
            <w:r w:rsidR="00BD0936">
              <w:rPr>
                <w:rFonts w:eastAsiaTheme="minorHAnsi"/>
                <w:color w:val="000000"/>
                <w:szCs w:val="24"/>
                <w:lang w:eastAsia="en-US"/>
              </w:rPr>
              <w:t xml:space="preserve">och informerade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regelbaserad multilateralism.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BD0936" w:rsidRDefault="00BD0936" w:rsidP="00BD0936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162F9" w:rsidRPr="00B628CE" w:rsidRDefault="00E162F9" w:rsidP="00AD555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112A6" w:rsidRPr="004B367D" w:rsidTr="00EB67C8">
        <w:trPr>
          <w:trHeight w:val="884"/>
        </w:trPr>
        <w:tc>
          <w:tcPr>
            <w:tcW w:w="567" w:type="dxa"/>
          </w:tcPr>
          <w:p w:rsidR="009112A6" w:rsidRDefault="009112A6" w:rsidP="009112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4062ED" w:rsidRPr="004062ED" w:rsidRDefault="004062ED" w:rsidP="004062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062E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Hållbara projekt i utvecklingsländer - Team Sweden och bredare relationer.</w:t>
            </w:r>
          </w:p>
          <w:p w:rsidR="009112A6" w:rsidRDefault="009112A6" w:rsidP="004062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112A6" w:rsidRPr="004062ED" w:rsidRDefault="004062ED" w:rsidP="004062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 xml:space="preserve">VD Maria Håkansson, </w:t>
            </w:r>
            <w:proofErr w:type="spellStart"/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>Swedfund</w:t>
            </w:r>
            <w:proofErr w:type="spellEnd"/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 xml:space="preserve"> International AB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 g</w:t>
            </w:r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>eneraldirektör Carin Jämtin, Styrelsen för Internationellt Utvecklingssamarbete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(Sida), g</w:t>
            </w:r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>eneraldirektör Madeleine Sjöstedt, Svenska Institutet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, g</w:t>
            </w:r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 xml:space="preserve">eneraldirektör Anna-Karin </w:t>
            </w:r>
            <w:proofErr w:type="spellStart"/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>Jatko</w:t>
            </w:r>
            <w:proofErr w:type="spellEnd"/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>, Exportkreditnämnden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>VD Jan Larsson, Business Sweden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samt </w:t>
            </w:r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 xml:space="preserve">VD Catrin Fransson, Svensk </w:t>
            </w:r>
            <w:proofErr w:type="spellStart"/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>Exportkredit</w:t>
            </w:r>
            <w:r w:rsidR="009112A6">
              <w:rPr>
                <w:rFonts w:eastAsiaTheme="minorHAnsi"/>
                <w:color w:val="000000"/>
                <w:szCs w:val="24"/>
                <w:lang w:eastAsia="en-US"/>
              </w:rPr>
              <w:t>rogramchef</w:t>
            </w:r>
            <w:proofErr w:type="spellEnd"/>
            <w:r w:rsidR="005D44FE">
              <w:rPr>
                <w:rFonts w:eastAsiaTheme="minorHAnsi"/>
                <w:color w:val="000000"/>
                <w:szCs w:val="24"/>
                <w:lang w:eastAsia="en-US"/>
              </w:rPr>
              <w:t>, alla med medarbetare,</w:t>
            </w:r>
            <w:r w:rsidR="009112A6">
              <w:rPr>
                <w:rFonts w:eastAsiaTheme="minorHAnsi"/>
                <w:color w:val="000000"/>
                <w:szCs w:val="24"/>
                <w:lang w:eastAsia="en-US"/>
              </w:rPr>
              <w:t xml:space="preserve"> deltog</w:t>
            </w:r>
            <w:r w:rsidR="00E72919" w:rsidRPr="006D0017">
              <w:rPr>
                <w:snapToGrid w:val="0"/>
              </w:rPr>
              <w:t xml:space="preserve"> på distans </w:t>
            </w:r>
            <w:r w:rsidR="009112A6">
              <w:rPr>
                <w:rFonts w:eastAsiaTheme="minorHAnsi"/>
                <w:color w:val="000000"/>
                <w:szCs w:val="24"/>
                <w:lang w:eastAsia="en-US"/>
              </w:rPr>
              <w:t xml:space="preserve">och informerade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h</w:t>
            </w:r>
            <w:r w:rsidRPr="004062ED">
              <w:rPr>
                <w:rFonts w:eastAsiaTheme="minorHAnsi"/>
                <w:color w:val="000000"/>
                <w:szCs w:val="24"/>
                <w:lang w:eastAsia="en-US"/>
              </w:rPr>
              <w:t>ållbara projekt i utvecklingsländer - Team Sweden och bredare relationer.</w:t>
            </w:r>
          </w:p>
          <w:p w:rsidR="009112A6" w:rsidRDefault="009112A6" w:rsidP="009112A6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:rsidR="009112A6" w:rsidRDefault="009112A6" w:rsidP="009112A6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9112A6" w:rsidRPr="00B628CE" w:rsidRDefault="009112A6" w:rsidP="009112A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44636" w:rsidRPr="004B367D" w:rsidTr="00EB67C8">
        <w:trPr>
          <w:trHeight w:val="884"/>
        </w:trPr>
        <w:tc>
          <w:tcPr>
            <w:tcW w:w="567" w:type="dxa"/>
          </w:tcPr>
          <w:p w:rsidR="00644636" w:rsidRDefault="00644636" w:rsidP="006446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112A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FD0705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FD0705" w:rsidRPr="00A03BDD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E45DE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9112A6">
              <w:rPr>
                <w:rFonts w:eastAsiaTheme="minorHAnsi"/>
                <w:color w:val="000000"/>
                <w:szCs w:val="24"/>
                <w:lang w:eastAsia="en-US"/>
              </w:rPr>
              <w:t>ors</w:t>
            </w:r>
            <w:r w:rsidRPr="00A03BDD">
              <w:rPr>
                <w:rFonts w:eastAsiaTheme="minorHAnsi"/>
                <w:color w:val="000000"/>
                <w:szCs w:val="24"/>
                <w:lang w:eastAsia="en-US"/>
              </w:rPr>
              <w:t>dagen</w:t>
            </w:r>
          </w:p>
          <w:p w:rsidR="00FD0705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color w:val="000000"/>
                <w:szCs w:val="24"/>
                <w:lang w:eastAsia="en-US"/>
              </w:rPr>
              <w:t>den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9112A6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 w:rsidR="00B0793F">
              <w:rPr>
                <w:rFonts w:eastAsiaTheme="minorHAnsi"/>
                <w:color w:val="000000"/>
                <w:szCs w:val="24"/>
                <w:lang w:eastAsia="en-US"/>
              </w:rPr>
              <w:t xml:space="preserve"> juni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kl. </w:t>
            </w:r>
            <w:r w:rsidR="009112A6">
              <w:rPr>
                <w:rFonts w:eastAsiaTheme="minorHAnsi"/>
                <w:color w:val="000000"/>
                <w:szCs w:val="24"/>
                <w:lang w:eastAsia="en-US"/>
              </w:rPr>
              <w:t>07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9112A6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0.</w:t>
            </w:r>
          </w:p>
          <w:p w:rsidR="00644636" w:rsidRDefault="00644636" w:rsidP="0064463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864C77" w:rsidRDefault="00864C77" w:rsidP="0050083A">
      <w:pPr>
        <w:rPr>
          <w:highlight w:val="yellow"/>
        </w:rPr>
      </w:pPr>
    </w:p>
    <w:p w:rsidR="006179F9" w:rsidRDefault="006179F9" w:rsidP="0050083A">
      <w:pPr>
        <w:rPr>
          <w:highlight w:val="yellow"/>
        </w:rPr>
      </w:pPr>
    </w:p>
    <w:p w:rsidR="006179F9" w:rsidRDefault="006179F9" w:rsidP="0050083A">
      <w:pPr>
        <w:rPr>
          <w:highlight w:val="yellow"/>
        </w:rPr>
      </w:pPr>
    </w:p>
    <w:p w:rsidR="006179F9" w:rsidRDefault="006179F9" w:rsidP="0050083A">
      <w:pPr>
        <w:rPr>
          <w:highlight w:val="yellow"/>
        </w:rPr>
      </w:pPr>
    </w:p>
    <w:p w:rsidR="006179F9" w:rsidRDefault="006179F9" w:rsidP="0050083A">
      <w:pPr>
        <w:rPr>
          <w:highlight w:val="yellow"/>
        </w:rPr>
      </w:pPr>
    </w:p>
    <w:p w:rsidR="006179F9" w:rsidRDefault="006179F9" w:rsidP="0050083A">
      <w:pPr>
        <w:rPr>
          <w:highlight w:val="yellow"/>
        </w:rPr>
      </w:pPr>
    </w:p>
    <w:p w:rsidR="006179F9" w:rsidRDefault="006179F9" w:rsidP="0050083A">
      <w:pPr>
        <w:rPr>
          <w:highlight w:val="yellow"/>
        </w:rPr>
      </w:pPr>
    </w:p>
    <w:p w:rsidR="006179F9" w:rsidRDefault="006179F9" w:rsidP="0050083A">
      <w:pPr>
        <w:rPr>
          <w:highlight w:val="yellow"/>
        </w:rPr>
      </w:pPr>
    </w:p>
    <w:p w:rsidR="006179F9" w:rsidRDefault="006179F9" w:rsidP="0050083A">
      <w:pPr>
        <w:rPr>
          <w:highlight w:val="yellow"/>
        </w:rPr>
      </w:pPr>
    </w:p>
    <w:p w:rsidR="006179F9" w:rsidRPr="004B367D" w:rsidRDefault="006179F9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B0793F" w:rsidRDefault="009112A6" w:rsidP="00EB67C8">
            <w:pPr>
              <w:tabs>
                <w:tab w:val="left" w:pos="1701"/>
              </w:tabs>
            </w:pPr>
            <w:r>
              <w:t>Malin Emmoth</w:t>
            </w:r>
          </w:p>
          <w:p w:rsidR="00B0793F" w:rsidRDefault="00B0793F" w:rsidP="00EB67C8">
            <w:pPr>
              <w:tabs>
                <w:tab w:val="left" w:pos="1701"/>
              </w:tabs>
            </w:pPr>
          </w:p>
          <w:p w:rsidR="00E80520" w:rsidRDefault="00E80520" w:rsidP="00EB67C8">
            <w:pPr>
              <w:tabs>
                <w:tab w:val="left" w:pos="1701"/>
              </w:tabs>
            </w:pPr>
          </w:p>
          <w:p w:rsidR="00FC646D" w:rsidRDefault="00FC646D" w:rsidP="00EB67C8">
            <w:pPr>
              <w:tabs>
                <w:tab w:val="left" w:pos="1701"/>
              </w:tabs>
            </w:pPr>
          </w:p>
          <w:p w:rsidR="0050083A" w:rsidRPr="00EE482B" w:rsidRDefault="00B0793F" w:rsidP="00EB67C8">
            <w:pPr>
              <w:tabs>
                <w:tab w:val="left" w:pos="1701"/>
              </w:tabs>
            </w:pPr>
            <w:r>
              <w:t>J</w:t>
            </w:r>
            <w:r w:rsidR="0050083A" w:rsidRPr="00EE482B">
              <w:t>usteras den</w:t>
            </w:r>
            <w:r w:rsidR="00D03151">
              <w:t xml:space="preserve"> </w:t>
            </w:r>
            <w:r w:rsidR="009112A6">
              <w:t>3</w:t>
            </w:r>
            <w:r>
              <w:t xml:space="preserve"> juni </w:t>
            </w:r>
            <w:r w:rsidR="0050083A" w:rsidRPr="00EE482B">
              <w:t>2021</w:t>
            </w:r>
          </w:p>
          <w:p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13183A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:rsidTr="006D7414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2020/21:</w:t>
            </w:r>
            <w:r w:rsidR="009C5B7B" w:rsidRPr="00FF71CF">
              <w:rPr>
                <w:sz w:val="20"/>
              </w:rPr>
              <w:t>3</w:t>
            </w:r>
            <w:r w:rsidR="004062ED">
              <w:rPr>
                <w:sz w:val="20"/>
              </w:rPr>
              <w:t>6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45753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57531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45753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57531">
              <w:rPr>
                <w:sz w:val="18"/>
                <w:szCs w:val="18"/>
              </w:rPr>
              <w:t xml:space="preserve">§ </w:t>
            </w:r>
            <w:r w:rsidR="00297ACF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  <w:r w:rsidR="00AD5555" w:rsidRPr="00FF71CF">
              <w:rPr>
                <w:sz w:val="18"/>
                <w:szCs w:val="18"/>
              </w:rPr>
              <w:t xml:space="preserve"> </w:t>
            </w:r>
            <w:r w:rsidR="00297ACF">
              <w:rPr>
                <w:sz w:val="18"/>
                <w:szCs w:val="18"/>
              </w:rPr>
              <w:t>3</w:t>
            </w:r>
            <w:r w:rsidR="009C420E" w:rsidRPr="00FF71CF">
              <w:rPr>
                <w:sz w:val="18"/>
                <w:szCs w:val="18"/>
              </w:rPr>
              <w:t>-</w:t>
            </w:r>
            <w:r w:rsidR="00297ACF">
              <w:rPr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  <w:r w:rsidR="00AD5555" w:rsidRPr="00FF71CF">
              <w:rPr>
                <w:sz w:val="18"/>
                <w:szCs w:val="18"/>
              </w:rPr>
              <w:t xml:space="preserve"> </w:t>
            </w:r>
            <w:r w:rsidR="00297ACF">
              <w:rPr>
                <w:sz w:val="18"/>
                <w:szCs w:val="18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  <w:r w:rsidR="00297ACF">
              <w:rPr>
                <w:sz w:val="18"/>
                <w:szCs w:val="18"/>
              </w:rPr>
              <w:t xml:space="preserve"> 9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F71CF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>§</w:t>
            </w:r>
            <w:r w:rsidRPr="00FF71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FF71CF">
              <w:rPr>
                <w:sz w:val="20"/>
              </w:rPr>
              <w:t xml:space="preserve">§ </w:t>
            </w:r>
          </w:p>
        </w:tc>
      </w:tr>
      <w:tr w:rsidR="0050083A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6B513B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F71CF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6B513B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297ACF" w:rsidRPr="00D03151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7ACF" w:rsidRPr="00FF71CF" w:rsidRDefault="00297ACF" w:rsidP="00297ACF">
            <w:pPr>
              <w:rPr>
                <w:sz w:val="21"/>
                <w:szCs w:val="21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C1B78" w:rsidRPr="00FF71CF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148" w:type="dxa"/>
            <w:gridSpan w:val="15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49AF"/>
    <w:rsid w:val="00045157"/>
    <w:rsid w:val="00046486"/>
    <w:rsid w:val="00052817"/>
    <w:rsid w:val="000533D3"/>
    <w:rsid w:val="0006043F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D4902"/>
    <w:rsid w:val="000E57F2"/>
    <w:rsid w:val="000F5AF7"/>
    <w:rsid w:val="001064E1"/>
    <w:rsid w:val="0013183A"/>
    <w:rsid w:val="00133626"/>
    <w:rsid w:val="00145FE3"/>
    <w:rsid w:val="00146C00"/>
    <w:rsid w:val="001664CB"/>
    <w:rsid w:val="00172B9B"/>
    <w:rsid w:val="001779A8"/>
    <w:rsid w:val="001779E0"/>
    <w:rsid w:val="001841CD"/>
    <w:rsid w:val="00184F69"/>
    <w:rsid w:val="00192390"/>
    <w:rsid w:val="00197CD3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E16FE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27A7"/>
    <w:rsid w:val="002969E4"/>
    <w:rsid w:val="00297ACF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36EA4"/>
    <w:rsid w:val="00351294"/>
    <w:rsid w:val="00353A43"/>
    <w:rsid w:val="00356D1F"/>
    <w:rsid w:val="00357397"/>
    <w:rsid w:val="00366722"/>
    <w:rsid w:val="00382BFA"/>
    <w:rsid w:val="00384374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C0C"/>
    <w:rsid w:val="003E07BC"/>
    <w:rsid w:val="003F1439"/>
    <w:rsid w:val="00402ECC"/>
    <w:rsid w:val="004062ED"/>
    <w:rsid w:val="0041244A"/>
    <w:rsid w:val="004160EF"/>
    <w:rsid w:val="004438F9"/>
    <w:rsid w:val="004479FE"/>
    <w:rsid w:val="00450A07"/>
    <w:rsid w:val="00450F25"/>
    <w:rsid w:val="00451640"/>
    <w:rsid w:val="004573C9"/>
    <w:rsid w:val="00457531"/>
    <w:rsid w:val="00462F44"/>
    <w:rsid w:val="0046637A"/>
    <w:rsid w:val="00467008"/>
    <w:rsid w:val="00467938"/>
    <w:rsid w:val="004705CB"/>
    <w:rsid w:val="00471885"/>
    <w:rsid w:val="00474C0C"/>
    <w:rsid w:val="00476FF6"/>
    <w:rsid w:val="00482C8C"/>
    <w:rsid w:val="00490358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63AA9"/>
    <w:rsid w:val="005678CC"/>
    <w:rsid w:val="00575573"/>
    <w:rsid w:val="0058193E"/>
    <w:rsid w:val="005833CD"/>
    <w:rsid w:val="00585C22"/>
    <w:rsid w:val="005A0219"/>
    <w:rsid w:val="005B1ACF"/>
    <w:rsid w:val="005B50F1"/>
    <w:rsid w:val="005B5CF1"/>
    <w:rsid w:val="005B6C42"/>
    <w:rsid w:val="005C0BD2"/>
    <w:rsid w:val="005C2A36"/>
    <w:rsid w:val="005D41A7"/>
    <w:rsid w:val="005D44FE"/>
    <w:rsid w:val="005D7BCB"/>
    <w:rsid w:val="005E5BB6"/>
    <w:rsid w:val="005F13B1"/>
    <w:rsid w:val="005F23B5"/>
    <w:rsid w:val="00601614"/>
    <w:rsid w:val="006179F9"/>
    <w:rsid w:val="006202DD"/>
    <w:rsid w:val="006230EE"/>
    <w:rsid w:val="00623861"/>
    <w:rsid w:val="00627481"/>
    <w:rsid w:val="00630E31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13B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354F1"/>
    <w:rsid w:val="0074075F"/>
    <w:rsid w:val="007459EF"/>
    <w:rsid w:val="00746022"/>
    <w:rsid w:val="0075299B"/>
    <w:rsid w:val="007571ED"/>
    <w:rsid w:val="007574B0"/>
    <w:rsid w:val="00762E43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803BBE"/>
    <w:rsid w:val="00804646"/>
    <w:rsid w:val="008060B2"/>
    <w:rsid w:val="00806406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12A6"/>
    <w:rsid w:val="00914DC7"/>
    <w:rsid w:val="009158A0"/>
    <w:rsid w:val="00915970"/>
    <w:rsid w:val="00925EF5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420E"/>
    <w:rsid w:val="009C5B7B"/>
    <w:rsid w:val="009E298A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05E6"/>
    <w:rsid w:val="00A47428"/>
    <w:rsid w:val="00A53CD7"/>
    <w:rsid w:val="00A54233"/>
    <w:rsid w:val="00A55FB4"/>
    <w:rsid w:val="00A6024D"/>
    <w:rsid w:val="00A63F71"/>
    <w:rsid w:val="00A91781"/>
    <w:rsid w:val="00AA6165"/>
    <w:rsid w:val="00AB0288"/>
    <w:rsid w:val="00AC31DC"/>
    <w:rsid w:val="00AC32F7"/>
    <w:rsid w:val="00AC551E"/>
    <w:rsid w:val="00AD40CA"/>
    <w:rsid w:val="00AD4DD7"/>
    <w:rsid w:val="00AD5555"/>
    <w:rsid w:val="00AD5ABD"/>
    <w:rsid w:val="00AD6E4F"/>
    <w:rsid w:val="00AE40F0"/>
    <w:rsid w:val="00AE4599"/>
    <w:rsid w:val="00AE5CEC"/>
    <w:rsid w:val="00AE7601"/>
    <w:rsid w:val="00B026D0"/>
    <w:rsid w:val="00B0297B"/>
    <w:rsid w:val="00B05084"/>
    <w:rsid w:val="00B0666F"/>
    <w:rsid w:val="00B0793F"/>
    <w:rsid w:val="00B14441"/>
    <w:rsid w:val="00B176AD"/>
    <w:rsid w:val="00B24532"/>
    <w:rsid w:val="00B3078A"/>
    <w:rsid w:val="00B337AC"/>
    <w:rsid w:val="00B5478D"/>
    <w:rsid w:val="00B5506A"/>
    <w:rsid w:val="00B56BD2"/>
    <w:rsid w:val="00B628CE"/>
    <w:rsid w:val="00B672B6"/>
    <w:rsid w:val="00B7113A"/>
    <w:rsid w:val="00B75675"/>
    <w:rsid w:val="00B8059E"/>
    <w:rsid w:val="00B83B15"/>
    <w:rsid w:val="00B86D1B"/>
    <w:rsid w:val="00B905AA"/>
    <w:rsid w:val="00B93CE5"/>
    <w:rsid w:val="00B96E4B"/>
    <w:rsid w:val="00BA1F66"/>
    <w:rsid w:val="00BA214C"/>
    <w:rsid w:val="00BA4A6F"/>
    <w:rsid w:val="00BB0010"/>
    <w:rsid w:val="00BB32B1"/>
    <w:rsid w:val="00BB64C2"/>
    <w:rsid w:val="00BC2EE6"/>
    <w:rsid w:val="00BD0936"/>
    <w:rsid w:val="00BD4989"/>
    <w:rsid w:val="00BD5ED3"/>
    <w:rsid w:val="00BF0C57"/>
    <w:rsid w:val="00BF768E"/>
    <w:rsid w:val="00C01E7F"/>
    <w:rsid w:val="00C10721"/>
    <w:rsid w:val="00C15E63"/>
    <w:rsid w:val="00C2738F"/>
    <w:rsid w:val="00C3644E"/>
    <w:rsid w:val="00C44BEE"/>
    <w:rsid w:val="00C64F48"/>
    <w:rsid w:val="00C724DF"/>
    <w:rsid w:val="00C8696F"/>
    <w:rsid w:val="00C8751C"/>
    <w:rsid w:val="00CA35F5"/>
    <w:rsid w:val="00CB1798"/>
    <w:rsid w:val="00CB1886"/>
    <w:rsid w:val="00CC1B78"/>
    <w:rsid w:val="00CC1C31"/>
    <w:rsid w:val="00CC3F5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37B62"/>
    <w:rsid w:val="00D42A8D"/>
    <w:rsid w:val="00D458BE"/>
    <w:rsid w:val="00D46D2A"/>
    <w:rsid w:val="00D47DE6"/>
    <w:rsid w:val="00D53F07"/>
    <w:rsid w:val="00D56F37"/>
    <w:rsid w:val="00D66118"/>
    <w:rsid w:val="00D71C4A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3E67"/>
    <w:rsid w:val="00E310B0"/>
    <w:rsid w:val="00E31392"/>
    <w:rsid w:val="00E31814"/>
    <w:rsid w:val="00E50E4D"/>
    <w:rsid w:val="00E519C7"/>
    <w:rsid w:val="00E53C89"/>
    <w:rsid w:val="00E56628"/>
    <w:rsid w:val="00E568E5"/>
    <w:rsid w:val="00E65EB8"/>
    <w:rsid w:val="00E71035"/>
    <w:rsid w:val="00E72127"/>
    <w:rsid w:val="00E72570"/>
    <w:rsid w:val="00E72919"/>
    <w:rsid w:val="00E7308B"/>
    <w:rsid w:val="00E80520"/>
    <w:rsid w:val="00E84065"/>
    <w:rsid w:val="00E86074"/>
    <w:rsid w:val="00E9234B"/>
    <w:rsid w:val="00E94FDA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4056A"/>
    <w:rsid w:val="00F41DD5"/>
    <w:rsid w:val="00F42AC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C11AF"/>
    <w:rsid w:val="00FC340C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A0B3-CD65-44F5-9DE6-B842225F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4</Pages>
  <Words>1106</Words>
  <Characters>6431</Characters>
  <Application>Microsoft Office Word</Application>
  <DocSecurity>4</DocSecurity>
  <Lines>1607</Lines>
  <Paragraphs>289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2021-05-26T12:29:00Z</cp:lastPrinted>
  <dcterms:created xsi:type="dcterms:W3CDTF">2021-06-03T13:48:00Z</dcterms:created>
  <dcterms:modified xsi:type="dcterms:W3CDTF">2021-06-03T13:48:00Z</dcterms:modified>
</cp:coreProperties>
</file>