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1C38" w:rsidR="00C57C2E" w:rsidP="00C57C2E" w:rsidRDefault="00C57C2E" w14:paraId="02E50B7D" w14:textId="77777777">
      <w:pPr>
        <w:pStyle w:val="Normalutanindragellerluft"/>
      </w:pPr>
    </w:p>
    <w:sdt>
      <w:sdtPr>
        <w:alias w:val="CC_Boilerplate_4"/>
        <w:tag w:val="CC_Boilerplate_4"/>
        <w:id w:val="-1644581176"/>
        <w:lock w:val="sdtLocked"/>
        <w:placeholder>
          <w:docPart w:val="2AB431849B944E8B8987B2AF2152527F"/>
        </w:placeholder>
        <w15:appearance w15:val="hidden"/>
        <w:text/>
      </w:sdtPr>
      <w:sdtEndPr/>
      <w:sdtContent>
        <w:p w:rsidRPr="00A21C38" w:rsidR="00AF30DD" w:rsidP="00CC4C93" w:rsidRDefault="00AF30DD" w14:paraId="02E50B7E" w14:textId="77777777">
          <w:pPr>
            <w:pStyle w:val="Rubrik1"/>
          </w:pPr>
          <w:r w:rsidRPr="00A21C38">
            <w:t>Förslag till riksdagsbeslut</w:t>
          </w:r>
        </w:p>
      </w:sdtContent>
    </w:sdt>
    <w:sdt>
      <w:sdtPr>
        <w:alias w:val="Förslag 2"/>
        <w:tag w:val="350f3b7b-206b-406d-b2e7-50c7c53ddabd"/>
        <w:id w:val="-818649546"/>
        <w:lock w:val="sdtLocked"/>
      </w:sdtPr>
      <w:sdtEndPr/>
      <w:sdtContent>
        <w:p w:rsidR="00603988" w:rsidP="00C0628F" w:rsidRDefault="005366B0" w14:paraId="02E50B80" w14:textId="10042014">
          <w:pPr>
            <w:pStyle w:val="Liststycke"/>
            <w:numPr>
              <w:ilvl w:val="0"/>
              <w:numId w:val="15"/>
            </w:numPr>
          </w:pPr>
          <w:r>
            <w:t>Riksdagen tillkännager för regeringen som sin mening vad som anförs i motionen om att frågor som rör offentlighet, sekretess och tystnadsplikt bör regleras på en lägre nivå</w:t>
          </w:r>
          <w:r w:rsidR="00C0628F">
            <w:t xml:space="preserve"> än genom lagstiftning</w:t>
          </w:r>
          <w:r>
            <w:t>, exempelvis genom avtal mellan de lokala aktionsgrupperna och länsstyrelserna.</w:t>
          </w:r>
          <w:r w:rsidRPr="00C0628F" w:rsidR="00C0628F">
            <w:t xml:space="preserve"> </w:t>
          </w:r>
        </w:p>
      </w:sdtContent>
    </w:sdt>
    <w:p w:rsidRPr="00A21C38" w:rsidR="00AF30DD" w:rsidP="00AF30DD" w:rsidRDefault="000156D9" w14:paraId="02E50B81" w14:textId="77777777">
      <w:pPr>
        <w:pStyle w:val="Rubrik1"/>
      </w:pPr>
      <w:bookmarkStart w:name="MotionsStart" w:id="0"/>
      <w:bookmarkEnd w:id="0"/>
      <w:r w:rsidRPr="00A21C38">
        <w:t>Motivering</w:t>
      </w:r>
    </w:p>
    <w:p w:rsidRPr="00A21C38" w:rsidR="00AF30DD" w:rsidP="00AF30DD" w:rsidRDefault="008525E8" w14:paraId="02E50B82" w14:textId="1494F2A0">
      <w:pPr>
        <w:pStyle w:val="Normalutanindragellerluft"/>
      </w:pPr>
      <w:r w:rsidRPr="00A21C38">
        <w:t>I p</w:t>
      </w:r>
      <w:r w:rsidRPr="00A21C38" w:rsidR="00BD2662">
        <w:t>ropositi</w:t>
      </w:r>
      <w:r w:rsidRPr="00A21C38" w:rsidR="008E0908">
        <w:t>onen finns ett antal förslag som rör</w:t>
      </w:r>
      <w:r w:rsidR="00CD03A3">
        <w:t xml:space="preserve"> offentlighet, sekretess och t</w:t>
      </w:r>
      <w:r w:rsidRPr="00A21C38" w:rsidR="00BD2662">
        <w:t>ystnadsplikt.</w:t>
      </w:r>
      <w:r w:rsidRPr="00A21C38" w:rsidR="008E0908">
        <w:t xml:space="preserve"> För det första föreslås att en bestämmelse om att sekr</w:t>
      </w:r>
      <w:bookmarkStart w:name="_GoBack" w:id="1"/>
      <w:bookmarkEnd w:id="1"/>
      <w:r w:rsidRPr="00A21C38" w:rsidR="008E0908">
        <w:t>etessen enligt 30 kap. 23 § offentlighets- och sekretesslagen (OSL) inte hindrar att en uppgift lämnas ut till de lokala aktionsgrupperna</w:t>
      </w:r>
      <w:r w:rsidRPr="00A21C38" w:rsidR="00F51502">
        <w:t>,</w:t>
      </w:r>
      <w:r w:rsidRPr="00A21C38" w:rsidR="008E0908">
        <w:t xml:space="preserve"> i enlighet med vad som föreskrivs i lagen om lokala aktionsgrupper</w:t>
      </w:r>
      <w:r w:rsidRPr="00A21C38" w:rsidR="00F51502">
        <w:t>,</w:t>
      </w:r>
      <w:r w:rsidRPr="00A21C38" w:rsidR="008E0908">
        <w:t xml:space="preserve"> ska tas in i 30 kap. OSL. För det andra föreslås att den myndighet som regeringen bestämmer på begäran ska lämna ut uppgifter om ärenden om stöd inom lokalt ledd utveckling till den lokala aktionsgrupp som ska bedöma ansökan. För det tredje föreslås att en bestämmelse om tystnadsplikt</w:t>
      </w:r>
      <w:r w:rsidRPr="00A21C38" w:rsidR="00F51502">
        <w:t>,</w:t>
      </w:r>
      <w:r w:rsidRPr="00A21C38" w:rsidR="008E0908">
        <w:t xml:space="preserve"> för den som genom de lokala aktionsgruppernas verksamhet får tillgång till uppgifter som omfattas av sekretess</w:t>
      </w:r>
      <w:r w:rsidRPr="00A21C38" w:rsidR="00F51502">
        <w:t>,</w:t>
      </w:r>
      <w:r w:rsidRPr="00A21C38" w:rsidR="008E0908">
        <w:t xml:space="preserve"> ska tas in i lagen om lokala aktionsgrupper.</w:t>
      </w:r>
    </w:p>
    <w:p w:rsidRPr="00A21C38" w:rsidR="00BC095C" w:rsidP="00BC095C" w:rsidRDefault="00BB029C" w14:paraId="02E50B83" w14:textId="77777777">
      <w:r w:rsidRPr="00A21C38">
        <w:t>Propositionen bygger på promemorian Lokala aktionsgrupper och EG:s förordningar om strukturstöd och stöd till utve</w:t>
      </w:r>
      <w:r w:rsidRPr="00A21C38" w:rsidR="008D5323">
        <w:t>ckling av landsbygden (Ds 2014:4</w:t>
      </w:r>
      <w:r w:rsidRPr="00A21C38">
        <w:t>0). Propositionens förslag vad gäller offentlighet, sekretess och tystnadsplikt överensstämmer med promemorians förslag. I</w:t>
      </w:r>
      <w:r w:rsidRPr="00A21C38" w:rsidR="008D5323">
        <w:t xml:space="preserve"> remissbehandlingen av Ds 2014:4</w:t>
      </w:r>
      <w:r w:rsidRPr="00A21C38" w:rsidR="00BC095C">
        <w:t xml:space="preserve">0 har Samordningsgruppen </w:t>
      </w:r>
      <w:r w:rsidRPr="00A21C38" w:rsidR="00BC095C">
        <w:lastRenderedPageBreak/>
        <w:t>för l</w:t>
      </w:r>
      <w:r w:rsidRPr="00A21C38">
        <w:t>okalt ledd utveckling (S</w:t>
      </w:r>
      <w:r w:rsidRPr="00A21C38" w:rsidR="008D5323">
        <w:t>amordningsgruppen för LLU</w:t>
      </w:r>
      <w:r w:rsidRPr="00A21C38">
        <w:t>)</w:t>
      </w:r>
      <w:r w:rsidRPr="00A21C38" w:rsidR="008D5323">
        <w:t>, som består av representanter för lokala aktionsgrupper,</w:t>
      </w:r>
      <w:r w:rsidRPr="00A21C38">
        <w:t xml:space="preserve"> </w:t>
      </w:r>
      <w:r w:rsidRPr="00A21C38" w:rsidR="00BC095C">
        <w:t>och Datainspektionen framfört kritik.</w:t>
      </w:r>
    </w:p>
    <w:p w:rsidRPr="00A21C38" w:rsidR="008E0908" w:rsidP="00BC095C" w:rsidRDefault="00BC095C" w14:paraId="02E50B84" w14:textId="77777777">
      <w:r w:rsidRPr="00A21C38">
        <w:t>Samordningsgruppen för LLU framhåller</w:t>
      </w:r>
      <w:r w:rsidRPr="00A21C38" w:rsidR="00BB029C">
        <w:t xml:space="preserve"> att man inte ser någon anledning att lagstifta om offentlighets- och sekretessfrågorna. </w:t>
      </w:r>
      <w:r w:rsidRPr="00A21C38">
        <w:t>I</w:t>
      </w:r>
      <w:r w:rsidR="00ED4BE4">
        <w:t xml:space="preserve"> </w:t>
      </w:r>
      <w:r w:rsidRPr="00A21C38">
        <w:t xml:space="preserve">stället anser man att detta </w:t>
      </w:r>
      <w:r w:rsidRPr="00A21C38" w:rsidR="00BB029C">
        <w:t xml:space="preserve">bör regleras via avtal liknande </w:t>
      </w:r>
      <w:r w:rsidRPr="00A21C38" w:rsidR="008D5323">
        <w:t>de som tidigare funnits mellan de l</w:t>
      </w:r>
      <w:r w:rsidRPr="00A21C38" w:rsidR="00BB029C">
        <w:t>okala aktionsgrupper</w:t>
      </w:r>
      <w:r w:rsidRPr="00A21C38" w:rsidR="008D5323">
        <w:t>na</w:t>
      </w:r>
      <w:r w:rsidRPr="00A21C38">
        <w:t xml:space="preserve"> och l</w:t>
      </w:r>
      <w:r w:rsidRPr="00A21C38" w:rsidR="00BB029C">
        <w:t xml:space="preserve">änsstyrelserna. </w:t>
      </w:r>
      <w:r w:rsidRPr="00A21C38" w:rsidR="00F51502">
        <w:t xml:space="preserve">Datainspektionen, som i övrigt är positivt inställd till förslaget, anser att det är oklart vad den nya bestämmelsen om tystnadsplikt kommer </w:t>
      </w:r>
      <w:r w:rsidR="00ED4BE4">
        <w:t xml:space="preserve">att </w:t>
      </w:r>
      <w:r w:rsidRPr="00A21C38" w:rsidR="00F51502">
        <w:t xml:space="preserve">innebära för de myndigheter som </w:t>
      </w:r>
      <w:r w:rsidRPr="00A21C38" w:rsidR="00607E8C">
        <w:t>är en del av de lokala aktionsgrupperna.</w:t>
      </w:r>
    </w:p>
    <w:p w:rsidRPr="00A21C38" w:rsidR="00216AF9" w:rsidP="008E0908" w:rsidRDefault="00607E8C" w14:paraId="02E50B85" w14:textId="77777777">
      <w:r w:rsidRPr="00A21C38">
        <w:t>Vänsterpartiet delar den kritik som</w:t>
      </w:r>
      <w:r w:rsidRPr="00A21C38" w:rsidR="00216AF9">
        <w:t xml:space="preserve"> Samordningsgruppen för LLU </w:t>
      </w:r>
      <w:r w:rsidRPr="00A21C38">
        <w:t>fram</w:t>
      </w:r>
      <w:r w:rsidRPr="00A21C38" w:rsidR="00216AF9">
        <w:t>för</w:t>
      </w:r>
      <w:r w:rsidRPr="00A21C38">
        <w:t xml:space="preserve"> vad gäller offentlighets- och sekretesslagen. Vi delar även Datainspektionens uppfattning</w:t>
      </w:r>
      <w:r w:rsidRPr="00A21C38" w:rsidR="00C92136">
        <w:t xml:space="preserve"> avseende</w:t>
      </w:r>
      <w:r w:rsidRPr="00A21C38">
        <w:t xml:space="preserve"> vad den föreslagna bestämmelsen om tystnadsplikt kommer att innebära. </w:t>
      </w:r>
    </w:p>
    <w:p w:rsidR="00C0628F" w:rsidP="008E0908" w:rsidRDefault="00607E8C" w14:paraId="06C42249" w14:textId="77777777">
      <w:r w:rsidRPr="00A21C38">
        <w:t xml:space="preserve">EU-projektmedel präglas </w:t>
      </w:r>
      <w:r w:rsidRPr="00A21C38" w:rsidR="00C92136">
        <w:t xml:space="preserve">per definition </w:t>
      </w:r>
      <w:r w:rsidRPr="00A21C38">
        <w:t xml:space="preserve">av regler och byråkrati, många gånger bestämt på såväl EU-nivå som på nationell nivå. Reglerna kan upplevas krångliga men är många gånger nödvändiga för att man ska kunna kontrollera </w:t>
      </w:r>
      <w:r w:rsidRPr="00A21C38" w:rsidR="00C92136">
        <w:t xml:space="preserve">och följa upp </w:t>
      </w:r>
      <w:r w:rsidRPr="00A21C38">
        <w:t xml:space="preserve">att projektmedlen används på rätt sätt. För att byråkratin ska kunna förändras och omformas efter behov är det viktigt att reglerna </w:t>
      </w:r>
      <w:r w:rsidRPr="00A21C38" w:rsidR="008D5323">
        <w:t xml:space="preserve">utformas och </w:t>
      </w:r>
      <w:r w:rsidRPr="00A21C38">
        <w:t xml:space="preserve">beslutas på en så låg nivå som möjligt, </w:t>
      </w:r>
      <w:r w:rsidR="00ED4BE4">
        <w:t>dvs.</w:t>
      </w:r>
      <w:r w:rsidRPr="00A21C38">
        <w:t xml:space="preserve"> så nära </w:t>
      </w:r>
      <w:r w:rsidRPr="00A21C38" w:rsidR="008D5323">
        <w:t>den som berörs som möjligt</w:t>
      </w:r>
      <w:r w:rsidRPr="00A21C38">
        <w:t xml:space="preserve">. Det är också grundbulten i EU:s subsidiaritetsprincip. </w:t>
      </w:r>
      <w:r w:rsidRPr="00A21C38" w:rsidR="00216AF9">
        <w:t>En av poängerna med att fördela ut projektmedlen till lokala aktionsgrupper är att besluts</w:t>
      </w:r>
      <w:r w:rsidRPr="00A21C38" w:rsidR="008D5323">
        <w:t>fattandet ska komma närmare medborgarna</w:t>
      </w:r>
      <w:r w:rsidRPr="00A21C38" w:rsidR="00216AF9">
        <w:t xml:space="preserve"> och att de lokala aktionsgrupperna därmed inte ska uppfattas som en myndighet. Att, som regeringen föreslår, tvinga de lokala aktionsgrupperna till en mer myndighetsliknande struktur kan medföra ett ökat avstånd till projektsökaren. </w:t>
      </w:r>
    </w:p>
    <w:p w:rsidR="00C0628F" w:rsidP="008E0908" w:rsidRDefault="00F86E57" w14:paraId="60720709" w14:textId="2D63F767">
      <w:r w:rsidRPr="00A21C38">
        <w:t>Sammanfattningsvis</w:t>
      </w:r>
      <w:r w:rsidRPr="00A21C38" w:rsidR="00607E8C">
        <w:t xml:space="preserve"> anser Vänsterpartiet </w:t>
      </w:r>
      <w:r w:rsidR="00C0628F">
        <w:t>alltså att f</w:t>
      </w:r>
      <w:r w:rsidRPr="00A21C38" w:rsidR="00C92136">
        <w:t xml:space="preserve">rågor som rör offentlighet, sekretess och tystnadsplikt </w:t>
      </w:r>
      <w:r w:rsidR="00A71B4E">
        <w:t xml:space="preserve">bör </w:t>
      </w:r>
      <w:r w:rsidRPr="00A21C38" w:rsidR="00C92136">
        <w:t>regleras på en lägre nivå</w:t>
      </w:r>
      <w:r w:rsidR="00C0628F">
        <w:t xml:space="preserve"> än genom lagstiftning</w:t>
      </w:r>
      <w:r w:rsidRPr="00A21C38" w:rsidR="00C92136">
        <w:t xml:space="preserve">, exempelvis genom avtal mellan </w:t>
      </w:r>
      <w:r w:rsidRPr="00A21C38" w:rsidR="00BC095C">
        <w:t>de lokala aktionsgrupperna och l</w:t>
      </w:r>
      <w:r w:rsidRPr="00A21C38" w:rsidR="00C92136">
        <w:t>änsstyrelserna.</w:t>
      </w:r>
      <w:r w:rsidRPr="00A21C38">
        <w:t xml:space="preserve"> </w:t>
      </w:r>
      <w:r w:rsidR="00C0628F">
        <w:t xml:space="preserve">Regeringen bör återkomma till riksdagen med ett förslag som tillgodoser detta. </w:t>
      </w:r>
    </w:p>
    <w:p w:rsidR="00607E8C" w:rsidP="008E0908" w:rsidRDefault="00F86E57" w14:paraId="02E50B88" w14:textId="1184DFAE">
      <w:r w:rsidRPr="00A21C38">
        <w:t>Detta bör riksdagen som sin mening ge regeringen till känna.</w:t>
      </w:r>
    </w:p>
    <w:p w:rsidR="007048F6" w:rsidP="008E0908" w:rsidRDefault="007048F6" w14:paraId="02E50B89" w14:textId="77777777"/>
    <w:p w:rsidR="007048F6" w:rsidP="008E0908" w:rsidRDefault="007048F6" w14:paraId="02E50B8A" w14:textId="77777777"/>
    <w:p w:rsidR="007048F6" w:rsidP="008E0908" w:rsidRDefault="007048F6" w14:paraId="02E50B8B" w14:textId="77777777"/>
    <w:p w:rsidR="007048F6" w:rsidP="008E0908" w:rsidRDefault="007048F6" w14:paraId="02E50B8C" w14:textId="77777777"/>
    <w:p w:rsidRPr="00A21C38" w:rsidR="007048F6" w:rsidP="008E0908" w:rsidRDefault="007048F6" w14:paraId="02E50B8D" w14:textId="77777777"/>
    <w:sdt>
      <w:sdtPr>
        <w:alias w:val="CC_Underskrifter"/>
        <w:tag w:val="CC_Underskrifter"/>
        <w:id w:val="583496634"/>
        <w:lock w:val="sdtContentLocked"/>
        <w:placeholder>
          <w:docPart w:val="61E128E59B8A441584EEDB8CF8A853AA"/>
        </w:placeholder>
        <w15:appearance w15:val="hidden"/>
      </w:sdtPr>
      <w:sdtEndPr/>
      <w:sdtContent>
        <w:p w:rsidRPr="009E153C" w:rsidR="00865E70" w:rsidP="00044263" w:rsidRDefault="00A21C38" w14:paraId="02E50B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E169C0" w:rsidRDefault="00E169C0" w14:paraId="02E50B9B" w14:textId="77777777"/>
    <w:sectPr w:rsidR="00E169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50B9D" w14:textId="77777777" w:rsidR="00320F7C" w:rsidRDefault="00320F7C" w:rsidP="000C1CAD">
      <w:pPr>
        <w:spacing w:line="240" w:lineRule="auto"/>
      </w:pPr>
      <w:r>
        <w:separator/>
      </w:r>
    </w:p>
  </w:endnote>
  <w:endnote w:type="continuationSeparator" w:id="0">
    <w:p w14:paraId="02E50B9E" w14:textId="77777777" w:rsidR="00320F7C" w:rsidRDefault="00320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0B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03A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0BA9" w14:textId="77777777" w:rsidR="00F863D4" w:rsidRDefault="00F863D4">
    <w:pPr>
      <w:pStyle w:val="Sidfot"/>
    </w:pPr>
    <w:r>
      <w:fldChar w:fldCharType="begin"/>
    </w:r>
    <w:r>
      <w:instrText xml:space="preserve"> PRINTDATE  \@ "yyyy-MM-dd HH:mm"  \* MERGEFORMAT </w:instrText>
    </w:r>
    <w:r>
      <w:fldChar w:fldCharType="separate"/>
    </w:r>
    <w:r>
      <w:rPr>
        <w:noProof/>
      </w:rPr>
      <w:t>2015-03-30 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50B9B" w14:textId="77777777" w:rsidR="00320F7C" w:rsidRDefault="00320F7C" w:rsidP="000C1CAD">
      <w:pPr>
        <w:spacing w:line="240" w:lineRule="auto"/>
      </w:pPr>
      <w:r>
        <w:separator/>
      </w:r>
    </w:p>
  </w:footnote>
  <w:footnote w:type="continuationSeparator" w:id="0">
    <w:p w14:paraId="02E50B9C" w14:textId="77777777" w:rsidR="00320F7C" w:rsidRDefault="00320F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E50B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D03A3" w14:paraId="02E50B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3048</w:t>
        </w:r>
      </w:sdtContent>
    </w:sdt>
  </w:p>
  <w:p w:rsidR="00467151" w:rsidP="00283E0F" w:rsidRDefault="00CD03A3" w14:paraId="02E50BA6" w14:textId="77777777">
    <w:pPr>
      <w:pStyle w:val="FSHRub2"/>
    </w:pPr>
    <w:sdt>
      <w:sdtPr>
        <w:alias w:val="CC_Noformat_Avtext"/>
        <w:tag w:val="CC_Noformat_Avtext"/>
        <w:id w:val="1389603703"/>
        <w:lock w:val="sdtContentLocked"/>
        <w15:appearance w15:val="hidden"/>
        <w:text/>
      </w:sdtPr>
      <w:sdtEndPr/>
      <w:sdtContent>
        <w:r>
          <w:t>av Håkan Svenneling m.fl. (V)</w:t>
        </w:r>
      </w:sdtContent>
    </w:sdt>
  </w:p>
  <w:sdt>
    <w:sdtPr>
      <w:alias w:val="CC_Noformat_Rubtext"/>
      <w:tag w:val="CC_Noformat_Rubtext"/>
      <w:id w:val="1800419874"/>
      <w:lock w:val="sdtLocked"/>
      <w15:appearance w15:val="hidden"/>
      <w:text/>
    </w:sdtPr>
    <w:sdtEndPr/>
    <w:sdtContent>
      <w:p w:rsidR="00467151" w:rsidP="00283E0F" w:rsidRDefault="005366B0" w14:paraId="02E50BA7" w14:textId="285E0ECC">
        <w:pPr>
          <w:pStyle w:val="FSHRub2"/>
        </w:pPr>
        <w:r>
          <w:t>med anledning av prop. 2014/15:89 Lag om lokala aktionsgrupper och EG:s förordningar om strukturstöd och stöd till utveckling av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2E50B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94F41B2"/>
    <w:multiLevelType w:val="hybridMultilevel"/>
    <w:tmpl w:val="CE24DD40"/>
    <w:lvl w:ilvl="0" w:tplc="A828785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A787EE-2E1F-4BBA-A59E-F0897139909A},{6E30B468-1EE7-44D4-B4D8-6D20A16C2EBC},{AC868EDF-C40C-4795-AAB7-0C7C0B061B7D},{4D6500BF-D489-4EAB-AF7A-5BE6573B4F16},{5DBE7DB6-6A15-4D99-8547-049AE69AD019},{D14AAD12-BBB9-4C41-9BAF-8D7B927D7FAD},{48ABE6B0-2C61-4C06-A86E-9A76AEDC4745}"/>
  </w:docVars>
  <w:rsids>
    <w:rsidRoot w:val="008525E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263"/>
    <w:rsid w:val="00046B18"/>
    <w:rsid w:val="00051929"/>
    <w:rsid w:val="000542C8"/>
    <w:rsid w:val="0006032F"/>
    <w:rsid w:val="0006043F"/>
    <w:rsid w:val="00064C14"/>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034A"/>
    <w:rsid w:val="001E2474"/>
    <w:rsid w:val="001F22DC"/>
    <w:rsid w:val="001F369D"/>
    <w:rsid w:val="00200BAB"/>
    <w:rsid w:val="002048F3"/>
    <w:rsid w:val="0020768B"/>
    <w:rsid w:val="00215274"/>
    <w:rsid w:val="002166EB"/>
    <w:rsid w:val="00216AF9"/>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F7C"/>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6B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BF8"/>
    <w:rsid w:val="00433FB5"/>
    <w:rsid w:val="00435275"/>
    <w:rsid w:val="0043660E"/>
    <w:rsid w:val="00436F91"/>
    <w:rsid w:val="00437455"/>
    <w:rsid w:val="00444FE1"/>
    <w:rsid w:val="0044506D"/>
    <w:rsid w:val="0045373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172"/>
    <w:rsid w:val="004B0E94"/>
    <w:rsid w:val="004B16EE"/>
    <w:rsid w:val="004B1A11"/>
    <w:rsid w:val="004B262F"/>
    <w:rsid w:val="004B2D94"/>
    <w:rsid w:val="004B5B5E"/>
    <w:rsid w:val="004B5C44"/>
    <w:rsid w:val="004C08A1"/>
    <w:rsid w:val="004C47CC"/>
    <w:rsid w:val="004C5B7D"/>
    <w:rsid w:val="004C6AA7"/>
    <w:rsid w:val="004C6CF3"/>
    <w:rsid w:val="004E1B8C"/>
    <w:rsid w:val="004E46C6"/>
    <w:rsid w:val="004E51DD"/>
    <w:rsid w:val="004F08B5"/>
    <w:rsid w:val="004F2C12"/>
    <w:rsid w:val="004F7752"/>
    <w:rsid w:val="00500AF3"/>
    <w:rsid w:val="0050371E"/>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6B0"/>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88"/>
    <w:rsid w:val="006039EC"/>
    <w:rsid w:val="006064BC"/>
    <w:rsid w:val="00607E8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218"/>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8F6"/>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2EE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ADD"/>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5E8"/>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604"/>
    <w:rsid w:val="008B25FF"/>
    <w:rsid w:val="008B2D29"/>
    <w:rsid w:val="008B577D"/>
    <w:rsid w:val="008C10AF"/>
    <w:rsid w:val="008C1A58"/>
    <w:rsid w:val="008C1F32"/>
    <w:rsid w:val="008C3066"/>
    <w:rsid w:val="008C30E9"/>
    <w:rsid w:val="008C4EEE"/>
    <w:rsid w:val="008C52AF"/>
    <w:rsid w:val="008C5D1A"/>
    <w:rsid w:val="008C5DC8"/>
    <w:rsid w:val="008D1336"/>
    <w:rsid w:val="008D20C3"/>
    <w:rsid w:val="008D3BE8"/>
    <w:rsid w:val="008D4102"/>
    <w:rsid w:val="008D5323"/>
    <w:rsid w:val="008E090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8F"/>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151"/>
    <w:rsid w:val="009F6B5E"/>
    <w:rsid w:val="009F753E"/>
    <w:rsid w:val="00A02C00"/>
    <w:rsid w:val="00A033BB"/>
    <w:rsid w:val="00A03BC8"/>
    <w:rsid w:val="00A07DB9"/>
    <w:rsid w:val="00A125D3"/>
    <w:rsid w:val="00A13B3B"/>
    <w:rsid w:val="00A148A5"/>
    <w:rsid w:val="00A1750A"/>
    <w:rsid w:val="00A21383"/>
    <w:rsid w:val="00A21C3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B4E"/>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C50B0"/>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36A"/>
    <w:rsid w:val="00B77AC6"/>
    <w:rsid w:val="00B77F3E"/>
    <w:rsid w:val="00B80FED"/>
    <w:rsid w:val="00B81ED7"/>
    <w:rsid w:val="00B87133"/>
    <w:rsid w:val="00B911CA"/>
    <w:rsid w:val="00BA09FB"/>
    <w:rsid w:val="00BA0C9A"/>
    <w:rsid w:val="00BB029C"/>
    <w:rsid w:val="00BB1536"/>
    <w:rsid w:val="00BB36D0"/>
    <w:rsid w:val="00BB50A9"/>
    <w:rsid w:val="00BB6493"/>
    <w:rsid w:val="00BB658B"/>
    <w:rsid w:val="00BC0643"/>
    <w:rsid w:val="00BC095C"/>
    <w:rsid w:val="00BC2218"/>
    <w:rsid w:val="00BC3B20"/>
    <w:rsid w:val="00BC3F37"/>
    <w:rsid w:val="00BC6240"/>
    <w:rsid w:val="00BC6D66"/>
    <w:rsid w:val="00BD2662"/>
    <w:rsid w:val="00BE03D5"/>
    <w:rsid w:val="00BE130C"/>
    <w:rsid w:val="00BE358C"/>
    <w:rsid w:val="00BF01CE"/>
    <w:rsid w:val="00BF3A79"/>
    <w:rsid w:val="00BF48A2"/>
    <w:rsid w:val="00BF676C"/>
    <w:rsid w:val="00BF7149"/>
    <w:rsid w:val="00C040E9"/>
    <w:rsid w:val="00C0628F"/>
    <w:rsid w:val="00C07775"/>
    <w:rsid w:val="00C13086"/>
    <w:rsid w:val="00C168DA"/>
    <w:rsid w:val="00C17BE9"/>
    <w:rsid w:val="00C17EB4"/>
    <w:rsid w:val="00C21EDC"/>
    <w:rsid w:val="00C221BE"/>
    <w:rsid w:val="00C3271D"/>
    <w:rsid w:val="00C369D4"/>
    <w:rsid w:val="00C37833"/>
    <w:rsid w:val="00C4288F"/>
    <w:rsid w:val="00C51FE8"/>
    <w:rsid w:val="00C529B7"/>
    <w:rsid w:val="00C52D02"/>
    <w:rsid w:val="00C536E8"/>
    <w:rsid w:val="00C53BDA"/>
    <w:rsid w:val="00C56F0F"/>
    <w:rsid w:val="00C5786A"/>
    <w:rsid w:val="00C57A48"/>
    <w:rsid w:val="00C57C2E"/>
    <w:rsid w:val="00C60742"/>
    <w:rsid w:val="00C678A4"/>
    <w:rsid w:val="00C7077B"/>
    <w:rsid w:val="00C71283"/>
    <w:rsid w:val="00C73C3A"/>
    <w:rsid w:val="00C744E0"/>
    <w:rsid w:val="00C838EE"/>
    <w:rsid w:val="00C850B3"/>
    <w:rsid w:val="00C87F19"/>
    <w:rsid w:val="00C92136"/>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3A3"/>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3873"/>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169C0"/>
    <w:rsid w:val="00E2446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D4BE4"/>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502"/>
    <w:rsid w:val="00F55F38"/>
    <w:rsid w:val="00F6045E"/>
    <w:rsid w:val="00F621CE"/>
    <w:rsid w:val="00F63804"/>
    <w:rsid w:val="00F6426C"/>
    <w:rsid w:val="00F6570C"/>
    <w:rsid w:val="00F66E5F"/>
    <w:rsid w:val="00F70E2B"/>
    <w:rsid w:val="00F77A2D"/>
    <w:rsid w:val="00F83BAB"/>
    <w:rsid w:val="00F84A98"/>
    <w:rsid w:val="00F85F2A"/>
    <w:rsid w:val="00F863D4"/>
    <w:rsid w:val="00F86E57"/>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E50B7D"/>
  <w15:chartTrackingRefBased/>
  <w15:docId w15:val="{9521A49F-3CBD-48CA-A643-09E0F67B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06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B431849B944E8B8987B2AF2152527F"/>
        <w:category>
          <w:name w:val="Allmänt"/>
          <w:gallery w:val="placeholder"/>
        </w:category>
        <w:types>
          <w:type w:val="bbPlcHdr"/>
        </w:types>
        <w:behaviors>
          <w:behavior w:val="content"/>
        </w:behaviors>
        <w:guid w:val="{8CAB89CB-FC80-4CE3-AAF6-2AAAFC3EAA4B}"/>
      </w:docPartPr>
      <w:docPartBody>
        <w:p w:rsidR="0037323D" w:rsidRDefault="007A5BA1">
          <w:pPr>
            <w:pStyle w:val="2AB431849B944E8B8987B2AF2152527F"/>
          </w:pPr>
          <w:r w:rsidRPr="009A726D">
            <w:rPr>
              <w:rStyle w:val="Platshllartext"/>
            </w:rPr>
            <w:t>Klicka här för att ange text.</w:t>
          </w:r>
        </w:p>
      </w:docPartBody>
    </w:docPart>
    <w:docPart>
      <w:docPartPr>
        <w:name w:val="61E128E59B8A441584EEDB8CF8A853AA"/>
        <w:category>
          <w:name w:val="Allmänt"/>
          <w:gallery w:val="placeholder"/>
        </w:category>
        <w:types>
          <w:type w:val="bbPlcHdr"/>
        </w:types>
        <w:behaviors>
          <w:behavior w:val="content"/>
        </w:behaviors>
        <w:guid w:val="{41E8884C-8DC3-479B-BEE9-973EE8B81AED}"/>
      </w:docPartPr>
      <w:docPartBody>
        <w:p w:rsidR="0037323D" w:rsidRDefault="007A5BA1">
          <w:pPr>
            <w:pStyle w:val="61E128E59B8A441584EEDB8CF8A853A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A1"/>
    <w:rsid w:val="000D6F50"/>
    <w:rsid w:val="0037323D"/>
    <w:rsid w:val="00427A71"/>
    <w:rsid w:val="005A4308"/>
    <w:rsid w:val="007A5BA1"/>
    <w:rsid w:val="00A30ACE"/>
    <w:rsid w:val="00A80865"/>
    <w:rsid w:val="00B53E9C"/>
    <w:rsid w:val="00F77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B431849B944E8B8987B2AF2152527F">
    <w:name w:val="2AB431849B944E8B8987B2AF2152527F"/>
  </w:style>
  <w:style w:type="paragraph" w:customStyle="1" w:styleId="730C73349AAC4ED6B76ABB7DD4CA9668">
    <w:name w:val="730C73349AAC4ED6B76ABB7DD4CA9668"/>
  </w:style>
  <w:style w:type="paragraph" w:customStyle="1" w:styleId="61E128E59B8A441584EEDB8CF8A853AA">
    <w:name w:val="61E128E59B8A441584EEDB8CF8A85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3013</RubrikLookup>
    <MotionGuid xmlns="00d11361-0b92-4bae-a181-288d6a55b763">f08a0446-93fb-4ecd-9bbf-a8e53a3dde7b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2420B-CFDF-471D-94B3-3F192CF34541}"/>
</file>

<file path=customXml/itemProps2.xml><?xml version="1.0" encoding="utf-8"?>
<ds:datastoreItem xmlns:ds="http://schemas.openxmlformats.org/officeDocument/2006/customXml" ds:itemID="{8C1133D2-3EDD-4190-95F7-F40AC8B1B236}"/>
</file>

<file path=customXml/itemProps3.xml><?xml version="1.0" encoding="utf-8"?>
<ds:datastoreItem xmlns:ds="http://schemas.openxmlformats.org/officeDocument/2006/customXml" ds:itemID="{93AB6EB5-A93B-46DE-8CFD-0D4546617B99}"/>
</file>

<file path=customXml/itemProps4.xml><?xml version="1.0" encoding="utf-8"?>
<ds:datastoreItem xmlns:ds="http://schemas.openxmlformats.org/officeDocument/2006/customXml" ds:itemID="{CE76D1D4-14F7-458C-810D-C4555248CF6B}"/>
</file>

<file path=docProps/app.xml><?xml version="1.0" encoding="utf-8"?>
<Properties xmlns="http://schemas.openxmlformats.org/officeDocument/2006/extended-properties" xmlns:vt="http://schemas.openxmlformats.org/officeDocument/2006/docPropsVTypes">
  <Template>GranskaMot</Template>
  <TotalTime>27</TotalTime>
  <Pages>3</Pages>
  <Words>533</Words>
  <Characters>3185</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201415V015 med anledning av proposition 2014 15 89 Lag om lokala aktionsgrupper och EG s förordningar om strukturstöd och stöd till utveckling av landsbygden</vt:lpstr>
      <vt:lpstr/>
    </vt:vector>
  </TitlesOfParts>
  <Company>Riksdagen</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201415V015 med anledning av proposition 2014 15 89 Lag om lokala aktionsgrupper och EG s förordningar om strukturstöd och stöd till utveckling av landsbygden</dc:title>
  <dc:subject/>
  <dc:creator>It-avdelningen</dc:creator>
  <cp:keywords/>
  <dc:description/>
  <cp:lastModifiedBy>Lisa Gunnfors</cp:lastModifiedBy>
  <cp:revision>18</cp:revision>
  <cp:lastPrinted>2015-03-30T10:50:00Z</cp:lastPrinted>
  <dcterms:created xsi:type="dcterms:W3CDTF">2015-03-30T08:56:00Z</dcterms:created>
  <dcterms:modified xsi:type="dcterms:W3CDTF">2015-04-01T14:21:00Z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*TEEA9C73197AA*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https://filur.riksdagen.se/drop/DropOffLibrary/TEEA9C73197AA.docx</vt:lpwstr>
  </property>
  <property fmtid="{D5CDD505-2E9C-101B-9397-08002B2CF9AE}" pid="11" name="GUI">
    <vt:lpwstr>1</vt:lpwstr>
  </property>
</Properties>
</file>