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CFA083EF4624F15B3A0ECF76BA04216"/>
        </w:placeholder>
        <w:text/>
      </w:sdtPr>
      <w:sdtEndPr/>
      <w:sdtContent>
        <w:p w:rsidRPr="009B062B" w:rsidR="00AF30DD" w:rsidP="002A6AEF" w:rsidRDefault="00AF30DD" w14:paraId="641160D9" w14:textId="77777777">
          <w:pPr>
            <w:pStyle w:val="Rubrik1"/>
            <w:spacing w:after="300"/>
          </w:pPr>
          <w:r w:rsidRPr="009B062B">
            <w:t>Förslag till riksdagsbeslut</w:t>
          </w:r>
        </w:p>
      </w:sdtContent>
    </w:sdt>
    <w:sdt>
      <w:sdtPr>
        <w:alias w:val="Yrkande 1"/>
        <w:tag w:val="ca480c9e-dba6-4b9c-bef7-02dbb420bd2d"/>
        <w:id w:val="1181632731"/>
        <w:lock w:val="sdtLocked"/>
      </w:sdtPr>
      <w:sdtEndPr/>
      <w:sdtContent>
        <w:p w:rsidR="002D2DC2" w:rsidRDefault="00795B30" w14:paraId="641160DA" w14:textId="77777777">
          <w:pPr>
            <w:pStyle w:val="Frslagstext"/>
            <w:numPr>
              <w:ilvl w:val="0"/>
              <w:numId w:val="0"/>
            </w:numPr>
          </w:pPr>
          <w:r>
            <w:t>Riksdagen ställer sig bakom det som anförs i motionen om att se över möjligheterna till investeringsstöd till enskilda vägar och skogsvägar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73FA6ABC0B54173B56C86971FA9F64A"/>
        </w:placeholder>
        <w:text/>
      </w:sdtPr>
      <w:sdtEndPr/>
      <w:sdtContent>
        <w:p w:rsidRPr="009B062B" w:rsidR="006D79C9" w:rsidP="00333E95" w:rsidRDefault="006D79C9" w14:paraId="641160DB" w14:textId="77777777">
          <w:pPr>
            <w:pStyle w:val="Rubrik1"/>
          </w:pPr>
          <w:r>
            <w:t>Motivering</w:t>
          </w:r>
        </w:p>
      </w:sdtContent>
    </w:sdt>
    <w:p w:rsidR="001F3847" w:rsidP="001F3847" w:rsidRDefault="001F3847" w14:paraId="641160DC" w14:textId="77777777">
      <w:pPr>
        <w:pStyle w:val="Normalutanindragellerluft"/>
      </w:pPr>
      <w:r>
        <w:t xml:space="preserve">Det finmaskiga vägnätet är en grundläggande och oerhört viktig infrastruktur för landsbygdsutveckling. Trafikverket drar dock in det statliga vägbidraget för många enskilda vägar och vägsamfälligheter. Vägarna klassas om och anses inte längre ha tillräckligt många fordon per dygn. Enligt riktlinjerna ska årsdygnstrafiken överstiga 25 fordon. Slutsatsen blir att dessa vägar inte anses vara tillräckligt nyttiga. Det här är allvarligt och behöver åtgärdas. Bristen på statligt stöd riskerar att äventyra arbetet i många enskilda vägföreningar, som utförs med stort engagemang. </w:t>
      </w:r>
    </w:p>
    <w:p w:rsidR="001F3847" w:rsidP="00ED5898" w:rsidRDefault="001F3847" w14:paraId="641160DD" w14:textId="77777777">
      <w:r>
        <w:t xml:space="preserve">På landsbygden har vi ofta inte den trafikmängd som krävs beroende på att det bor färre i området, men vägnätet är av vital betydelse för vardagen och utvecklingen. Vägar är och kommer att vara en viktig pulsåder för bygden och trafikeras under perioder flitigt av turister och myndigheter. Ofta framhåller myndighetsföreträdare att skogen ska nyttjas för skogsbruk och rekreation och då finns förväntningar om god vägstandard. Det läggs ned ett stort ideellt arbete på att uppfylla ställda krav på vägen. Det är helt avgörande för landsbygden att det finns ett fungerande finmaskigt vägnät och ordentlig infrastruktur. </w:t>
      </w:r>
    </w:p>
    <w:p w:rsidR="001F3847" w:rsidP="00ED5898" w:rsidRDefault="001F3847" w14:paraId="641160DE" w14:textId="77777777">
      <w:r>
        <w:t>Även skogsvägar behöver skötas med omsorg. Här varierar det över tid då en del skogsägare efter slutavverkning inte gör de vägförbättringar som krävs. Under långa perioder kan vägstandarden bli för låg. Det här är inte negativt bara för den dagliga servicen utan kan även innebära stora negativa konsekvenser för den civila och militära beredskapen som ofta kräver god tillgänglighet vid insatser.</w:t>
      </w:r>
    </w:p>
    <w:p w:rsidR="001F3847" w:rsidP="00ED5898" w:rsidRDefault="001F3847" w14:paraId="641160DF" w14:textId="77777777">
      <w:r>
        <w:t xml:space="preserve">För att främja den långsiktiga beredskapen och utveckla landsbygd och skogsbruk bör därför staten återinföra investeringsstödet till skogsvägar. </w:t>
      </w:r>
    </w:p>
    <w:p w:rsidR="00BB6339" w:rsidP="00ED5898" w:rsidRDefault="001F3847" w14:paraId="641160E1" w14:textId="19C7E79E">
      <w:r>
        <w:lastRenderedPageBreak/>
        <w:t xml:space="preserve">Detta bör ges regeringen till känna. </w:t>
      </w:r>
      <w:bookmarkStart w:name="_GoBack" w:id="1"/>
      <w:bookmarkEnd w:id="1"/>
    </w:p>
    <w:sdt>
      <w:sdtPr>
        <w:rPr>
          <w:i/>
          <w:noProof/>
        </w:rPr>
        <w:alias w:val="CC_Underskrifter"/>
        <w:tag w:val="CC_Underskrifter"/>
        <w:id w:val="583496634"/>
        <w:lock w:val="sdtContentLocked"/>
        <w:placeholder>
          <w:docPart w:val="21F4DE29714146A9AB4410921575AF88"/>
        </w:placeholder>
      </w:sdtPr>
      <w:sdtEndPr>
        <w:rPr>
          <w:i w:val="0"/>
          <w:noProof w:val="0"/>
        </w:rPr>
      </w:sdtEndPr>
      <w:sdtContent>
        <w:p w:rsidR="002A6AEF" w:rsidP="002A6AEF" w:rsidRDefault="002A6AEF" w14:paraId="641160E2" w14:textId="77777777"/>
        <w:p w:rsidRPr="008E0FE2" w:rsidR="004801AC" w:rsidP="002A6AEF" w:rsidRDefault="00786AE6" w14:paraId="641160E3" w14:textId="77777777"/>
      </w:sdtContent>
    </w:sdt>
    <w:tbl>
      <w:tblPr>
        <w:tblW w:w="5000" w:type="pct"/>
        <w:tblLook w:val="04A0" w:firstRow="1" w:lastRow="0" w:firstColumn="1" w:lastColumn="0" w:noHBand="0" w:noVBand="1"/>
        <w:tblCaption w:val="underskrifter"/>
      </w:tblPr>
      <w:tblGrid>
        <w:gridCol w:w="4252"/>
        <w:gridCol w:w="4252"/>
      </w:tblGrid>
      <w:tr w:rsidR="00EB3DA7" w14:paraId="7F2EBBC7" w14:textId="77777777">
        <w:trPr>
          <w:cantSplit/>
        </w:trPr>
        <w:tc>
          <w:tcPr>
            <w:tcW w:w="50" w:type="pct"/>
            <w:vAlign w:val="bottom"/>
          </w:tcPr>
          <w:p w:rsidR="00EB3DA7" w:rsidRDefault="00CE5784" w14:paraId="6550A99A" w14:textId="77777777">
            <w:pPr>
              <w:pStyle w:val="Underskrifter"/>
            </w:pPr>
            <w:r>
              <w:t>Daniel Bäckström (C)</w:t>
            </w:r>
          </w:p>
        </w:tc>
        <w:tc>
          <w:tcPr>
            <w:tcW w:w="50" w:type="pct"/>
            <w:vAlign w:val="bottom"/>
          </w:tcPr>
          <w:p w:rsidR="00EB3DA7" w:rsidRDefault="00EB3DA7" w14:paraId="628764B1" w14:textId="77777777">
            <w:pPr>
              <w:pStyle w:val="Underskrifter"/>
            </w:pPr>
          </w:p>
        </w:tc>
      </w:tr>
    </w:tbl>
    <w:p w:rsidR="00150A73" w:rsidRDefault="00150A73" w14:paraId="641160E7" w14:textId="77777777"/>
    <w:sectPr w:rsidR="00150A7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1160E9" w14:textId="77777777" w:rsidR="001F3847" w:rsidRDefault="001F3847" w:rsidP="000C1CAD">
      <w:pPr>
        <w:spacing w:line="240" w:lineRule="auto"/>
      </w:pPr>
      <w:r>
        <w:separator/>
      </w:r>
    </w:p>
  </w:endnote>
  <w:endnote w:type="continuationSeparator" w:id="0">
    <w:p w14:paraId="641160EA" w14:textId="77777777" w:rsidR="001F3847" w:rsidRDefault="001F38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160E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160F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160F8" w14:textId="77777777" w:rsidR="00262EA3" w:rsidRPr="002A6AEF" w:rsidRDefault="00262EA3" w:rsidP="002A6AE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1160E7" w14:textId="77777777" w:rsidR="001F3847" w:rsidRDefault="001F3847" w:rsidP="000C1CAD">
      <w:pPr>
        <w:spacing w:line="240" w:lineRule="auto"/>
      </w:pPr>
      <w:r>
        <w:separator/>
      </w:r>
    </w:p>
  </w:footnote>
  <w:footnote w:type="continuationSeparator" w:id="0">
    <w:p w14:paraId="641160E8" w14:textId="77777777" w:rsidR="001F3847" w:rsidRDefault="001F384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160E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41160F9" wp14:editId="641160F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41160FD" w14:textId="77777777" w:rsidR="00262EA3" w:rsidRDefault="00786AE6" w:rsidP="008103B5">
                          <w:pPr>
                            <w:jc w:val="right"/>
                          </w:pPr>
                          <w:sdt>
                            <w:sdtPr>
                              <w:alias w:val="CC_Noformat_Partikod"/>
                              <w:tag w:val="CC_Noformat_Partikod"/>
                              <w:id w:val="-53464382"/>
                              <w:placeholder>
                                <w:docPart w:val="55BEE8A195574370B0B06BD64AC73555"/>
                              </w:placeholder>
                              <w:text/>
                            </w:sdtPr>
                            <w:sdtEndPr/>
                            <w:sdtContent>
                              <w:r w:rsidR="001F3847">
                                <w:t>C</w:t>
                              </w:r>
                            </w:sdtContent>
                          </w:sdt>
                          <w:sdt>
                            <w:sdtPr>
                              <w:alias w:val="CC_Noformat_Partinummer"/>
                              <w:tag w:val="CC_Noformat_Partinummer"/>
                              <w:id w:val="-1709555926"/>
                              <w:placeholder>
                                <w:docPart w:val="3528DEBC2CA14892B254FA32D828EEA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1160F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41160FD" w14:textId="77777777" w:rsidR="00262EA3" w:rsidRDefault="00786AE6" w:rsidP="008103B5">
                    <w:pPr>
                      <w:jc w:val="right"/>
                    </w:pPr>
                    <w:sdt>
                      <w:sdtPr>
                        <w:alias w:val="CC_Noformat_Partikod"/>
                        <w:tag w:val="CC_Noformat_Partikod"/>
                        <w:id w:val="-53464382"/>
                        <w:placeholder>
                          <w:docPart w:val="55BEE8A195574370B0B06BD64AC73555"/>
                        </w:placeholder>
                        <w:text/>
                      </w:sdtPr>
                      <w:sdtEndPr/>
                      <w:sdtContent>
                        <w:r w:rsidR="001F3847">
                          <w:t>C</w:t>
                        </w:r>
                      </w:sdtContent>
                    </w:sdt>
                    <w:sdt>
                      <w:sdtPr>
                        <w:alias w:val="CC_Noformat_Partinummer"/>
                        <w:tag w:val="CC_Noformat_Partinummer"/>
                        <w:id w:val="-1709555926"/>
                        <w:placeholder>
                          <w:docPart w:val="3528DEBC2CA14892B254FA32D828EEAD"/>
                        </w:placeholder>
                        <w:showingPlcHdr/>
                        <w:text/>
                      </w:sdtPr>
                      <w:sdtEndPr/>
                      <w:sdtContent>
                        <w:r w:rsidR="00262EA3">
                          <w:t xml:space="preserve"> </w:t>
                        </w:r>
                      </w:sdtContent>
                    </w:sdt>
                  </w:p>
                </w:txbxContent>
              </v:textbox>
              <w10:wrap anchorx="page"/>
            </v:shape>
          </w:pict>
        </mc:Fallback>
      </mc:AlternateContent>
    </w:r>
  </w:p>
  <w:p w14:paraId="641160E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160ED" w14:textId="77777777" w:rsidR="00262EA3" w:rsidRDefault="00262EA3" w:rsidP="008563AC">
    <w:pPr>
      <w:jc w:val="right"/>
    </w:pPr>
  </w:p>
  <w:p w14:paraId="641160E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160F1" w14:textId="77777777" w:rsidR="00262EA3" w:rsidRDefault="00786AE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41160FB" wp14:editId="641160F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41160F2" w14:textId="77777777" w:rsidR="00262EA3" w:rsidRDefault="00786AE6" w:rsidP="00A314CF">
    <w:pPr>
      <w:pStyle w:val="FSHNormal"/>
      <w:spacing w:before="40"/>
    </w:pPr>
    <w:sdt>
      <w:sdtPr>
        <w:alias w:val="CC_Noformat_Motionstyp"/>
        <w:tag w:val="CC_Noformat_Motionstyp"/>
        <w:id w:val="1162973129"/>
        <w:lock w:val="sdtContentLocked"/>
        <w15:appearance w15:val="hidden"/>
        <w:text/>
      </w:sdtPr>
      <w:sdtEndPr/>
      <w:sdtContent>
        <w:r w:rsidR="00E54D64">
          <w:t>Enskild motion</w:t>
        </w:r>
      </w:sdtContent>
    </w:sdt>
    <w:r w:rsidR="00821B36">
      <w:t xml:space="preserve"> </w:t>
    </w:r>
    <w:sdt>
      <w:sdtPr>
        <w:alias w:val="CC_Noformat_Partikod"/>
        <w:tag w:val="CC_Noformat_Partikod"/>
        <w:id w:val="1471015553"/>
        <w:text/>
      </w:sdtPr>
      <w:sdtEndPr/>
      <w:sdtContent>
        <w:r w:rsidR="001F3847">
          <w:t>C</w:t>
        </w:r>
      </w:sdtContent>
    </w:sdt>
    <w:sdt>
      <w:sdtPr>
        <w:alias w:val="CC_Noformat_Partinummer"/>
        <w:tag w:val="CC_Noformat_Partinummer"/>
        <w:id w:val="-2014525982"/>
        <w:showingPlcHdr/>
        <w:text/>
      </w:sdtPr>
      <w:sdtEndPr/>
      <w:sdtContent>
        <w:r w:rsidR="00821B36">
          <w:t xml:space="preserve"> </w:t>
        </w:r>
      </w:sdtContent>
    </w:sdt>
  </w:p>
  <w:p w14:paraId="641160F3" w14:textId="77777777" w:rsidR="00262EA3" w:rsidRPr="008227B3" w:rsidRDefault="00786AE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41160F4" w14:textId="77777777" w:rsidR="00262EA3" w:rsidRPr="008227B3" w:rsidRDefault="00786AE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54D6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54D64">
          <w:t>:1187</w:t>
        </w:r>
      </w:sdtContent>
    </w:sdt>
  </w:p>
  <w:p w14:paraId="641160F5" w14:textId="77777777" w:rsidR="00262EA3" w:rsidRDefault="00786AE6" w:rsidP="00E03A3D">
    <w:pPr>
      <w:pStyle w:val="Motionr"/>
    </w:pPr>
    <w:sdt>
      <w:sdtPr>
        <w:alias w:val="CC_Noformat_Avtext"/>
        <w:tag w:val="CC_Noformat_Avtext"/>
        <w:id w:val="-2020768203"/>
        <w:lock w:val="sdtContentLocked"/>
        <w15:appearance w15:val="hidden"/>
        <w:text/>
      </w:sdtPr>
      <w:sdtEndPr/>
      <w:sdtContent>
        <w:r w:rsidR="00E54D64">
          <w:t>av Daniel Bäckström (C)</w:t>
        </w:r>
      </w:sdtContent>
    </w:sdt>
  </w:p>
  <w:sdt>
    <w:sdtPr>
      <w:alias w:val="CC_Noformat_Rubtext"/>
      <w:tag w:val="CC_Noformat_Rubtext"/>
      <w:id w:val="-218060500"/>
      <w:lock w:val="sdtLocked"/>
      <w:text/>
    </w:sdtPr>
    <w:sdtEndPr/>
    <w:sdtContent>
      <w:p w14:paraId="641160F6" w14:textId="77777777" w:rsidR="00262EA3" w:rsidRDefault="001F3847" w:rsidP="00283E0F">
        <w:pPr>
          <w:pStyle w:val="FSHRub2"/>
        </w:pPr>
        <w:r>
          <w:t>Stöd till enskilda vägar och skogsvägar</w:t>
        </w:r>
      </w:p>
    </w:sdtContent>
  </w:sdt>
  <w:sdt>
    <w:sdtPr>
      <w:alias w:val="CC_Boilerplate_3"/>
      <w:tag w:val="CC_Boilerplate_3"/>
      <w:id w:val="1606463544"/>
      <w:lock w:val="sdtContentLocked"/>
      <w15:appearance w15:val="hidden"/>
      <w:text w:multiLine="1"/>
    </w:sdtPr>
    <w:sdtEndPr/>
    <w:sdtContent>
      <w:p w14:paraId="641160F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F384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B64"/>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0A73"/>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847"/>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AEF"/>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2DC2"/>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AE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B30"/>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9B5"/>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784"/>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D6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DA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5898"/>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41160D8"/>
  <w15:chartTrackingRefBased/>
  <w15:docId w15:val="{7E6B6C0A-9D58-4BEF-B18D-D670CD45A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CFA083EF4624F15B3A0ECF76BA04216"/>
        <w:category>
          <w:name w:val="Allmänt"/>
          <w:gallery w:val="placeholder"/>
        </w:category>
        <w:types>
          <w:type w:val="bbPlcHdr"/>
        </w:types>
        <w:behaviors>
          <w:behavior w:val="content"/>
        </w:behaviors>
        <w:guid w:val="{031F11E8-E3C9-4EBF-88B3-E7918865ACAA}"/>
      </w:docPartPr>
      <w:docPartBody>
        <w:p w:rsidR="00EB3703" w:rsidRDefault="00EB3703">
          <w:pPr>
            <w:pStyle w:val="FCFA083EF4624F15B3A0ECF76BA04216"/>
          </w:pPr>
          <w:r w:rsidRPr="005A0A93">
            <w:rPr>
              <w:rStyle w:val="Platshllartext"/>
            </w:rPr>
            <w:t>Förslag till riksdagsbeslut</w:t>
          </w:r>
        </w:p>
      </w:docPartBody>
    </w:docPart>
    <w:docPart>
      <w:docPartPr>
        <w:name w:val="373FA6ABC0B54173B56C86971FA9F64A"/>
        <w:category>
          <w:name w:val="Allmänt"/>
          <w:gallery w:val="placeholder"/>
        </w:category>
        <w:types>
          <w:type w:val="bbPlcHdr"/>
        </w:types>
        <w:behaviors>
          <w:behavior w:val="content"/>
        </w:behaviors>
        <w:guid w:val="{C7A4530D-993B-4747-86CF-B264725674E0}"/>
      </w:docPartPr>
      <w:docPartBody>
        <w:p w:rsidR="00EB3703" w:rsidRDefault="00EB3703">
          <w:pPr>
            <w:pStyle w:val="373FA6ABC0B54173B56C86971FA9F64A"/>
          </w:pPr>
          <w:r w:rsidRPr="005A0A93">
            <w:rPr>
              <w:rStyle w:val="Platshllartext"/>
            </w:rPr>
            <w:t>Motivering</w:t>
          </w:r>
        </w:p>
      </w:docPartBody>
    </w:docPart>
    <w:docPart>
      <w:docPartPr>
        <w:name w:val="55BEE8A195574370B0B06BD64AC73555"/>
        <w:category>
          <w:name w:val="Allmänt"/>
          <w:gallery w:val="placeholder"/>
        </w:category>
        <w:types>
          <w:type w:val="bbPlcHdr"/>
        </w:types>
        <w:behaviors>
          <w:behavior w:val="content"/>
        </w:behaviors>
        <w:guid w:val="{9B93CC24-C37C-47C9-B4FA-41D17C26E14D}"/>
      </w:docPartPr>
      <w:docPartBody>
        <w:p w:rsidR="00EB3703" w:rsidRDefault="00EB3703">
          <w:pPr>
            <w:pStyle w:val="55BEE8A195574370B0B06BD64AC73555"/>
          </w:pPr>
          <w:r>
            <w:rPr>
              <w:rStyle w:val="Platshllartext"/>
            </w:rPr>
            <w:t xml:space="preserve"> </w:t>
          </w:r>
        </w:p>
      </w:docPartBody>
    </w:docPart>
    <w:docPart>
      <w:docPartPr>
        <w:name w:val="3528DEBC2CA14892B254FA32D828EEAD"/>
        <w:category>
          <w:name w:val="Allmänt"/>
          <w:gallery w:val="placeholder"/>
        </w:category>
        <w:types>
          <w:type w:val="bbPlcHdr"/>
        </w:types>
        <w:behaviors>
          <w:behavior w:val="content"/>
        </w:behaviors>
        <w:guid w:val="{854B4511-E6BF-428F-82B5-198CE8E44304}"/>
      </w:docPartPr>
      <w:docPartBody>
        <w:p w:rsidR="00EB3703" w:rsidRDefault="00EB3703">
          <w:pPr>
            <w:pStyle w:val="3528DEBC2CA14892B254FA32D828EEAD"/>
          </w:pPr>
          <w:r>
            <w:t xml:space="preserve"> </w:t>
          </w:r>
        </w:p>
      </w:docPartBody>
    </w:docPart>
    <w:docPart>
      <w:docPartPr>
        <w:name w:val="21F4DE29714146A9AB4410921575AF88"/>
        <w:category>
          <w:name w:val="Allmänt"/>
          <w:gallery w:val="placeholder"/>
        </w:category>
        <w:types>
          <w:type w:val="bbPlcHdr"/>
        </w:types>
        <w:behaviors>
          <w:behavior w:val="content"/>
        </w:behaviors>
        <w:guid w:val="{A09B1A00-C07C-4AD4-A5C3-FF4BBAAB69AE}"/>
      </w:docPartPr>
      <w:docPartBody>
        <w:p w:rsidR="00723C9A" w:rsidRDefault="00723C9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703"/>
    <w:rsid w:val="00723C9A"/>
    <w:rsid w:val="00EB37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CFA083EF4624F15B3A0ECF76BA04216">
    <w:name w:val="FCFA083EF4624F15B3A0ECF76BA04216"/>
  </w:style>
  <w:style w:type="paragraph" w:customStyle="1" w:styleId="CBF8B040E84D4413B6CB71A672BC28B3">
    <w:name w:val="CBF8B040E84D4413B6CB71A672BC28B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193FDE3988E45A0816775175D65DD5D">
    <w:name w:val="B193FDE3988E45A0816775175D65DD5D"/>
  </w:style>
  <w:style w:type="paragraph" w:customStyle="1" w:styleId="373FA6ABC0B54173B56C86971FA9F64A">
    <w:name w:val="373FA6ABC0B54173B56C86971FA9F64A"/>
  </w:style>
  <w:style w:type="paragraph" w:customStyle="1" w:styleId="CACF25E01BE54D7AA058B1F63B9FAF77">
    <w:name w:val="CACF25E01BE54D7AA058B1F63B9FAF77"/>
  </w:style>
  <w:style w:type="paragraph" w:customStyle="1" w:styleId="1B71663942FA40218C01959F178DABB3">
    <w:name w:val="1B71663942FA40218C01959F178DABB3"/>
  </w:style>
  <w:style w:type="paragraph" w:customStyle="1" w:styleId="55BEE8A195574370B0B06BD64AC73555">
    <w:name w:val="55BEE8A195574370B0B06BD64AC73555"/>
  </w:style>
  <w:style w:type="paragraph" w:customStyle="1" w:styleId="3528DEBC2CA14892B254FA32D828EEAD">
    <w:name w:val="3528DEBC2CA14892B254FA32D828EE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944860-06DA-4D91-85D5-EC38420007DE}"/>
</file>

<file path=customXml/itemProps2.xml><?xml version="1.0" encoding="utf-8"?>
<ds:datastoreItem xmlns:ds="http://schemas.openxmlformats.org/officeDocument/2006/customXml" ds:itemID="{D62E23CE-A47C-44D6-996D-D1EF003039E4}"/>
</file>

<file path=customXml/itemProps3.xml><?xml version="1.0" encoding="utf-8"?>
<ds:datastoreItem xmlns:ds="http://schemas.openxmlformats.org/officeDocument/2006/customXml" ds:itemID="{551FB5F8-4915-40C8-82AD-2A8E68C74100}"/>
</file>

<file path=docProps/app.xml><?xml version="1.0" encoding="utf-8"?>
<Properties xmlns="http://schemas.openxmlformats.org/officeDocument/2006/extended-properties" xmlns:vt="http://schemas.openxmlformats.org/officeDocument/2006/docPropsVTypes">
  <Template>Normal</Template>
  <TotalTime>4</TotalTime>
  <Pages>2</Pages>
  <Words>295</Words>
  <Characters>1739</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Stöd till enskilda vägar och skogsvägar</vt:lpstr>
      <vt:lpstr>
      </vt:lpstr>
    </vt:vector>
  </TitlesOfParts>
  <Company>Sveriges riksdag</Company>
  <LinksUpToDate>false</LinksUpToDate>
  <CharactersWithSpaces>2024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