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7316DE" w14:textId="77777777">
        <w:tc>
          <w:tcPr>
            <w:tcW w:w="2268" w:type="dxa"/>
          </w:tcPr>
          <w:p w14:paraId="7F7316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7316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7316E1" w14:textId="77777777">
        <w:tc>
          <w:tcPr>
            <w:tcW w:w="2268" w:type="dxa"/>
          </w:tcPr>
          <w:p w14:paraId="7F7316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7316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7316E4" w14:textId="77777777">
        <w:tc>
          <w:tcPr>
            <w:tcW w:w="3402" w:type="dxa"/>
            <w:gridSpan w:val="2"/>
          </w:tcPr>
          <w:p w14:paraId="7F7316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7316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7316E7" w14:textId="77777777">
        <w:tc>
          <w:tcPr>
            <w:tcW w:w="2268" w:type="dxa"/>
          </w:tcPr>
          <w:p w14:paraId="7F7316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7316E6" w14:textId="77777777" w:rsidR="006E4E11" w:rsidRPr="00ED583F" w:rsidRDefault="00A133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Fi2015/05162/SFÖ</w:t>
            </w:r>
          </w:p>
        </w:tc>
      </w:tr>
      <w:tr w:rsidR="006E4E11" w14:paraId="7F7316EA" w14:textId="77777777">
        <w:tc>
          <w:tcPr>
            <w:tcW w:w="2268" w:type="dxa"/>
          </w:tcPr>
          <w:p w14:paraId="7F7316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7316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7316EC" w14:textId="77777777">
        <w:trPr>
          <w:trHeight w:val="284"/>
        </w:trPr>
        <w:tc>
          <w:tcPr>
            <w:tcW w:w="4911" w:type="dxa"/>
          </w:tcPr>
          <w:p w14:paraId="7F7316EB" w14:textId="77777777" w:rsidR="006E4E11" w:rsidRDefault="00A133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F7316EE" w14:textId="77777777">
        <w:trPr>
          <w:trHeight w:val="284"/>
        </w:trPr>
        <w:tc>
          <w:tcPr>
            <w:tcW w:w="4911" w:type="dxa"/>
          </w:tcPr>
          <w:p w14:paraId="7F7316ED" w14:textId="77777777" w:rsidR="006E4E11" w:rsidRDefault="00A133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F7316F0" w14:textId="77777777">
        <w:trPr>
          <w:trHeight w:val="284"/>
        </w:trPr>
        <w:tc>
          <w:tcPr>
            <w:tcW w:w="4911" w:type="dxa"/>
          </w:tcPr>
          <w:p w14:paraId="7F7316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7316FF" w14:textId="77777777" w:rsidR="006E4E11" w:rsidRDefault="00A13382">
      <w:pPr>
        <w:framePr w:w="4400" w:h="2523" w:wrap="notBeside" w:vAnchor="page" w:hAnchor="page" w:x="6453" w:y="2445"/>
        <w:ind w:left="142"/>
      </w:pPr>
      <w:r>
        <w:t>Till riksdagen</w:t>
      </w:r>
    </w:p>
    <w:p w14:paraId="7F731700" w14:textId="77777777" w:rsidR="006E4E11" w:rsidRDefault="00A13382" w:rsidP="00A13382">
      <w:pPr>
        <w:pStyle w:val="RKrubrik"/>
        <w:pBdr>
          <w:bottom w:val="single" w:sz="4" w:space="1" w:color="auto"/>
        </w:pBdr>
        <w:spacing w:before="0" w:after="0"/>
      </w:pPr>
      <w:r>
        <w:t>Svar på fråga 2015/16:302 av Erik Ottoson (M) Öppna data</w:t>
      </w:r>
    </w:p>
    <w:p w14:paraId="7F731701" w14:textId="77777777" w:rsidR="006E4E11" w:rsidRDefault="006E4E11">
      <w:pPr>
        <w:pStyle w:val="RKnormal"/>
      </w:pPr>
    </w:p>
    <w:p w14:paraId="7F731702" w14:textId="77777777" w:rsidR="006E4E11" w:rsidRDefault="00A13382">
      <w:pPr>
        <w:pStyle w:val="RKnormal"/>
      </w:pPr>
      <w:r>
        <w:t xml:space="preserve">Erik Ottoson har frågat mig vad jag vidtagit för åtgärder avseende öppna data sedan vår debatt i kammaren på temat den 10 september 2015. </w:t>
      </w:r>
    </w:p>
    <w:p w14:paraId="7F731703" w14:textId="77777777" w:rsidR="00A13382" w:rsidRDefault="00A13382">
      <w:pPr>
        <w:pStyle w:val="RKnormal"/>
      </w:pPr>
    </w:p>
    <w:p w14:paraId="7F731704" w14:textId="77777777" w:rsidR="005B6437" w:rsidRDefault="00880E98">
      <w:pPr>
        <w:pStyle w:val="RKnormal"/>
      </w:pPr>
      <w:r>
        <w:t xml:space="preserve">Sedan dess har regeringen </w:t>
      </w:r>
      <w:r w:rsidR="002F7D29">
        <w:t>gett Verket för innovationssystem</w:t>
      </w:r>
      <w:r w:rsidR="00A13382">
        <w:t xml:space="preserve"> i uppdrag att fortsätta för</w:t>
      </w:r>
      <w:r w:rsidR="00E43FEF">
        <w:t>valta portalen öppnadata.se t.o.m.</w:t>
      </w:r>
      <w:r w:rsidR="00A13382">
        <w:t xml:space="preserve"> juni 2016 (N2015/06980/EF). Förutom grundläggande drift och förvaltning ingår </w:t>
      </w:r>
      <w:r w:rsidR="005B6437">
        <w:t xml:space="preserve">i uppdraget </w:t>
      </w:r>
      <w:r w:rsidR="002E7ED0">
        <w:t xml:space="preserve">bl.a. </w:t>
      </w:r>
      <w:r w:rsidR="00A13382">
        <w:t xml:space="preserve">att </w:t>
      </w:r>
      <w:r w:rsidR="00A13382" w:rsidRPr="00A13382">
        <w:t>lämna förslag på hur regeringen bäst kan främja näringslivsutveckling baserad på offentlig information, i synnerhet öppn</w:t>
      </w:r>
      <w:r w:rsidR="00E43FEF">
        <w:t>a data. A</w:t>
      </w:r>
      <w:r w:rsidR="00A13382">
        <w:t xml:space="preserve">v uppdraget </w:t>
      </w:r>
      <w:r w:rsidR="00E43FEF">
        <w:t>framgår att</w:t>
      </w:r>
      <w:r w:rsidR="00A13382">
        <w:t xml:space="preserve"> det </w:t>
      </w:r>
      <w:r w:rsidR="00E43FEF">
        <w:t xml:space="preserve">är </w:t>
      </w:r>
      <w:r w:rsidR="00A13382">
        <w:t>viktigt att driften av portalen säkerställs också på lång sikt. För detta pågår för närvarande ett arbete i Regering</w:t>
      </w:r>
      <w:r w:rsidR="005B6437">
        <w:t>s</w:t>
      </w:r>
      <w:r w:rsidR="00A13382">
        <w:t>kansliet.</w:t>
      </w:r>
    </w:p>
    <w:p w14:paraId="7F731705" w14:textId="77777777" w:rsidR="005B6437" w:rsidRDefault="005B6437">
      <w:pPr>
        <w:pStyle w:val="RKnormal"/>
      </w:pPr>
    </w:p>
    <w:p w14:paraId="7F731706" w14:textId="34A38F1A" w:rsidR="00880E98" w:rsidRDefault="00E44416" w:rsidP="00880E98">
      <w:pPr>
        <w:pStyle w:val="RKnormal"/>
      </w:pPr>
      <w:r>
        <w:t xml:space="preserve">Regeringen har tecknat en </w:t>
      </w:r>
      <w:r w:rsidR="00066380">
        <w:t>avsiktsförklaring om</w:t>
      </w:r>
      <w:r w:rsidR="00880E98" w:rsidRPr="00924208">
        <w:t xml:space="preserve"> digital förnyelse av det offentliga Sverige</w:t>
      </w:r>
      <w:r w:rsidR="00880E98">
        <w:t xml:space="preserve"> </w:t>
      </w:r>
      <w:r w:rsidR="00880E98" w:rsidRPr="00924208">
        <w:t xml:space="preserve">med Sveriges Kommuner och </w:t>
      </w:r>
      <w:r w:rsidR="00880E98">
        <w:t>Landsting (N2015/07455/EF)</w:t>
      </w:r>
      <w:r>
        <w:t>. Ö</w:t>
      </w:r>
      <w:r w:rsidR="00880E98">
        <w:t xml:space="preserve">ppna data </w:t>
      </w:r>
      <w:r>
        <w:t xml:space="preserve">är </w:t>
      </w:r>
      <w:r w:rsidR="00880E98">
        <w:t>en av de grundläggande principerna</w:t>
      </w:r>
      <w:r>
        <w:t xml:space="preserve"> bakom denna</w:t>
      </w:r>
      <w:r w:rsidR="00880E98" w:rsidRPr="00924208">
        <w:t>.</w:t>
      </w:r>
    </w:p>
    <w:p w14:paraId="7F731707" w14:textId="77777777" w:rsidR="00880E98" w:rsidRDefault="00880E98">
      <w:pPr>
        <w:pStyle w:val="RKnormal"/>
      </w:pPr>
    </w:p>
    <w:p w14:paraId="7F731708" w14:textId="77777777" w:rsidR="00A13382" w:rsidRDefault="00384262">
      <w:pPr>
        <w:pStyle w:val="RKnormal"/>
      </w:pPr>
      <w:r>
        <w:t xml:space="preserve">Som underlag för regeringens </w:t>
      </w:r>
      <w:r w:rsidR="000F2F87">
        <w:t xml:space="preserve">fortsatta arbete har sedan </w:t>
      </w:r>
      <w:r>
        <w:t xml:space="preserve">tidigare olika myndigheter fått uppdrag på området. </w:t>
      </w:r>
      <w:r w:rsidR="00880E98">
        <w:t xml:space="preserve">Statskontoret </w:t>
      </w:r>
      <w:r>
        <w:t xml:space="preserve">har </w:t>
      </w:r>
      <w:r w:rsidR="000F2F87">
        <w:t xml:space="preserve">den 5 oktober </w:t>
      </w:r>
      <w:r w:rsidR="00E43FEF">
        <w:t>2015</w:t>
      </w:r>
      <w:r w:rsidR="002E7ED0">
        <w:t xml:space="preserve"> </w:t>
      </w:r>
      <w:r w:rsidR="005B6437">
        <w:t>delredovisat sitt regeringsuppdrag om att kartlägga myndigheternas arbete med vidareutnyttjande av information (Fi2015/</w:t>
      </w:r>
      <w:r w:rsidR="00880E98">
        <w:t>04644</w:t>
      </w:r>
      <w:r w:rsidR="005B6437">
        <w:t xml:space="preserve">/SFÖ). </w:t>
      </w:r>
      <w:r w:rsidR="00E43FEF">
        <w:t xml:space="preserve">Vidare ska Ekonomistyrningsverket </w:t>
      </w:r>
      <w:r>
        <w:t>s</w:t>
      </w:r>
      <w:r w:rsidR="005B6437">
        <w:t xml:space="preserve">enast den 7 december </w:t>
      </w:r>
      <w:r>
        <w:t xml:space="preserve">2015 </w:t>
      </w:r>
      <w:r w:rsidR="005B6437">
        <w:t xml:space="preserve">redovisa sitt regleringsbrevsuppdrag om att se över avgiftsförordningen (1992:191) </w:t>
      </w:r>
      <w:r w:rsidR="00880E98">
        <w:t>med anledning av</w:t>
      </w:r>
      <w:r w:rsidR="005B6437">
        <w:t xml:space="preserve"> ändringarna i lagen (2010:556) om vidareutnyttjande av handlingar från den offentliga förvaltningen (PSI-lagen).   </w:t>
      </w:r>
    </w:p>
    <w:p w14:paraId="7F731709" w14:textId="77777777" w:rsidR="00A13382" w:rsidRDefault="00A13382">
      <w:pPr>
        <w:pStyle w:val="RKnormal"/>
      </w:pPr>
    </w:p>
    <w:p w14:paraId="7F73170A" w14:textId="77777777" w:rsidR="00A13382" w:rsidRDefault="00A13382">
      <w:pPr>
        <w:pStyle w:val="RKnormal"/>
      </w:pPr>
    </w:p>
    <w:p w14:paraId="7F73170B" w14:textId="77777777" w:rsidR="00A13382" w:rsidRDefault="00A13382">
      <w:pPr>
        <w:pStyle w:val="RKnormal"/>
      </w:pPr>
    </w:p>
    <w:p w14:paraId="7F73170C" w14:textId="7316B407" w:rsidR="00A13382" w:rsidRDefault="00A13382">
      <w:pPr>
        <w:pStyle w:val="RKnormal"/>
      </w:pPr>
      <w:r>
        <w:t xml:space="preserve">Stockholm den </w:t>
      </w:r>
      <w:r w:rsidR="0046584B">
        <w:t>18</w:t>
      </w:r>
      <w:bookmarkStart w:id="0" w:name="_GoBack"/>
      <w:bookmarkEnd w:id="0"/>
      <w:r w:rsidR="00066380">
        <w:t xml:space="preserve"> november 2015</w:t>
      </w:r>
    </w:p>
    <w:p w14:paraId="7F73170D" w14:textId="77777777" w:rsidR="00A13382" w:rsidRDefault="00A13382">
      <w:pPr>
        <w:pStyle w:val="RKnormal"/>
      </w:pPr>
    </w:p>
    <w:p w14:paraId="7F73170E" w14:textId="77777777" w:rsidR="00A13382" w:rsidRDefault="00A13382">
      <w:pPr>
        <w:pStyle w:val="RKnormal"/>
      </w:pPr>
    </w:p>
    <w:p w14:paraId="7F73170F" w14:textId="77777777" w:rsidR="00A13382" w:rsidRDefault="00A13382">
      <w:pPr>
        <w:pStyle w:val="RKnormal"/>
      </w:pPr>
      <w:r>
        <w:t>Ardalan Shekarabi</w:t>
      </w:r>
    </w:p>
    <w:sectPr w:rsidR="00A133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1712" w14:textId="77777777" w:rsidR="00A13382" w:rsidRDefault="00A13382">
      <w:r>
        <w:separator/>
      </w:r>
    </w:p>
  </w:endnote>
  <w:endnote w:type="continuationSeparator" w:id="0">
    <w:p w14:paraId="7F731713" w14:textId="77777777" w:rsidR="00A13382" w:rsidRDefault="00A1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31710" w14:textId="77777777" w:rsidR="00A13382" w:rsidRDefault="00A13382">
      <w:r>
        <w:separator/>
      </w:r>
    </w:p>
  </w:footnote>
  <w:footnote w:type="continuationSeparator" w:id="0">
    <w:p w14:paraId="7F731711" w14:textId="77777777" w:rsidR="00A13382" w:rsidRDefault="00A13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17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63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731718" w14:textId="77777777">
      <w:trPr>
        <w:cantSplit/>
      </w:trPr>
      <w:tc>
        <w:tcPr>
          <w:tcW w:w="3119" w:type="dxa"/>
        </w:tcPr>
        <w:p w14:paraId="7F7317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7317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731717" w14:textId="77777777" w:rsidR="00E80146" w:rsidRDefault="00E80146">
          <w:pPr>
            <w:pStyle w:val="Sidhuvud"/>
            <w:ind w:right="360"/>
          </w:pPr>
        </w:p>
      </w:tc>
    </w:tr>
  </w:tbl>
  <w:p w14:paraId="7F7317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17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73171E" w14:textId="77777777">
      <w:trPr>
        <w:cantSplit/>
      </w:trPr>
      <w:tc>
        <w:tcPr>
          <w:tcW w:w="3119" w:type="dxa"/>
        </w:tcPr>
        <w:p w14:paraId="7F7317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7317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73171D" w14:textId="77777777" w:rsidR="00E80146" w:rsidRDefault="00E80146">
          <w:pPr>
            <w:pStyle w:val="Sidhuvud"/>
            <w:ind w:right="360"/>
          </w:pPr>
        </w:p>
      </w:tc>
    </w:tr>
  </w:tbl>
  <w:p w14:paraId="7F73171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1720" w14:textId="77777777" w:rsidR="00A13382" w:rsidRDefault="0045328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731725" wp14:editId="7F7317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317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73172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7317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7317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82"/>
    <w:rsid w:val="00066380"/>
    <w:rsid w:val="000F2F87"/>
    <w:rsid w:val="00150384"/>
    <w:rsid w:val="00160901"/>
    <w:rsid w:val="001805B7"/>
    <w:rsid w:val="002E7ED0"/>
    <w:rsid w:val="002F7D29"/>
    <w:rsid w:val="00367B1C"/>
    <w:rsid w:val="00384262"/>
    <w:rsid w:val="00453287"/>
    <w:rsid w:val="0046584B"/>
    <w:rsid w:val="004A328D"/>
    <w:rsid w:val="0058762B"/>
    <w:rsid w:val="005B6437"/>
    <w:rsid w:val="00620BED"/>
    <w:rsid w:val="006E4E11"/>
    <w:rsid w:val="007242A3"/>
    <w:rsid w:val="007A6855"/>
    <w:rsid w:val="00880E98"/>
    <w:rsid w:val="008D7BBC"/>
    <w:rsid w:val="0092027A"/>
    <w:rsid w:val="00924208"/>
    <w:rsid w:val="00955E31"/>
    <w:rsid w:val="00992E72"/>
    <w:rsid w:val="00A13382"/>
    <w:rsid w:val="00A56789"/>
    <w:rsid w:val="00AF26D1"/>
    <w:rsid w:val="00D133D7"/>
    <w:rsid w:val="00E43FEF"/>
    <w:rsid w:val="00E4441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31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42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42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56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42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42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56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36674bff-85fa-45a4-9f4d-4dffa0c35299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240B1B2-0978-4884-ADAC-2153EAE79AFB}"/>
</file>

<file path=customXml/itemProps2.xml><?xml version="1.0" encoding="utf-8"?>
<ds:datastoreItem xmlns:ds="http://schemas.openxmlformats.org/officeDocument/2006/customXml" ds:itemID="{221D1680-7D2D-4ACE-A291-C29E582A18B3}"/>
</file>

<file path=customXml/itemProps3.xml><?xml version="1.0" encoding="utf-8"?>
<ds:datastoreItem xmlns:ds="http://schemas.openxmlformats.org/officeDocument/2006/customXml" ds:itemID="{F0BF59A8-0A37-4C2F-ADD5-1A3B5ECF8582}"/>
</file>

<file path=customXml/itemProps4.xml><?xml version="1.0" encoding="utf-8"?>
<ds:datastoreItem xmlns:ds="http://schemas.openxmlformats.org/officeDocument/2006/customXml" ds:itemID="{02D87D0A-CEAA-4F1D-83DA-563704F49929}"/>
</file>

<file path=customXml/itemProps5.xml><?xml version="1.0" encoding="utf-8"?>
<ds:datastoreItem xmlns:ds="http://schemas.openxmlformats.org/officeDocument/2006/customXml" ds:itemID="{5ACF92AD-D25B-4090-B1A6-3A46E4944006}"/>
</file>

<file path=customXml/itemProps6.xml><?xml version="1.0" encoding="utf-8"?>
<ds:datastoreItem xmlns:ds="http://schemas.openxmlformats.org/officeDocument/2006/customXml" ds:itemID="{02D87D0A-CEAA-4F1D-83DA-563704F49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Vall</dc:creator>
  <cp:lastModifiedBy>Mikael Vall</cp:lastModifiedBy>
  <cp:revision>14</cp:revision>
  <cp:lastPrinted>2000-01-21T13:02:00Z</cp:lastPrinted>
  <dcterms:created xsi:type="dcterms:W3CDTF">2015-11-12T08:07:00Z</dcterms:created>
  <dcterms:modified xsi:type="dcterms:W3CDTF">2015-11-17T08:19:00Z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86a17f67-8d44-44dd-806b-b8b5d51cac37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