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43E53">
              <w:rPr>
                <w:b/>
                <w:color w:val="000000" w:themeColor="text1"/>
              </w:rPr>
              <w:t>1</w:t>
            </w:r>
            <w:r w:rsidR="00201CA8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201CA8">
              <w:t>2</w:t>
            </w:r>
            <w:r w:rsidR="004E4521">
              <w:t>-</w:t>
            </w:r>
            <w:r w:rsidR="00201CA8">
              <w:t>0</w:t>
            </w:r>
            <w:r w:rsidR="004644DE">
              <w:t>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201CA8" w:rsidRDefault="004644DE" w:rsidP="004644DE">
            <w:r>
              <w:t>11</w:t>
            </w:r>
            <w:r w:rsidR="00B2693D">
              <w:t>.00</w:t>
            </w:r>
            <w:r w:rsidR="00FA543D">
              <w:t>–</w:t>
            </w:r>
            <w:r w:rsidR="00842125">
              <w:t>11.45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20CB3" w:rsidTr="008B7243">
        <w:tc>
          <w:tcPr>
            <w:tcW w:w="567" w:type="dxa"/>
          </w:tcPr>
          <w:p w:rsidR="00620CB3" w:rsidRDefault="00620CB3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1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36B8C" w:rsidRPr="00E36B8C" w:rsidRDefault="00E36B8C" w:rsidP="00E36B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36B8C">
              <w:rPr>
                <w:b/>
                <w:snapToGrid w:val="0"/>
              </w:rPr>
              <w:t>Information av Försvarsmakten och Säkerhetspolisen med anledning av uppgifterna om drönare vid skyddsobjekt (tillsammans med justitieutskottet)</w:t>
            </w:r>
          </w:p>
          <w:p w:rsidR="00E36B8C" w:rsidRPr="00E36B8C" w:rsidRDefault="00E36B8C" w:rsidP="00E36B8C">
            <w:pPr>
              <w:tabs>
                <w:tab w:val="left" w:pos="1701"/>
              </w:tabs>
              <w:rPr>
                <w:snapToGrid w:val="0"/>
              </w:rPr>
            </w:pPr>
          </w:p>
          <w:p w:rsidR="00E36B8C" w:rsidRPr="00920070" w:rsidRDefault="003F2D37" w:rsidP="00E36B8C">
            <w:pPr>
              <w:tabs>
                <w:tab w:val="left" w:pos="1701"/>
              </w:tabs>
              <w:rPr>
                <w:snapToGrid w:val="0"/>
              </w:rPr>
            </w:pPr>
            <w:r w:rsidRPr="003F2D37">
              <w:rPr>
                <w:snapToGrid w:val="0"/>
              </w:rPr>
              <w:t xml:space="preserve">Stf flygvapenchef </w:t>
            </w:r>
            <w:r>
              <w:rPr>
                <w:snapToGrid w:val="0"/>
              </w:rPr>
              <w:t>b</w:t>
            </w:r>
            <w:r w:rsidR="00E36B8C" w:rsidRPr="00E36B8C">
              <w:rPr>
                <w:snapToGrid w:val="0"/>
              </w:rPr>
              <w:t>rigadgeneral Anders Persson</w:t>
            </w:r>
            <w:r w:rsidR="00E36B8C">
              <w:rPr>
                <w:snapToGrid w:val="0"/>
              </w:rPr>
              <w:t xml:space="preserve"> med medarbetare från Försvarsmakten och </w:t>
            </w:r>
            <w:r w:rsidR="00AD0BD8">
              <w:rPr>
                <w:snapToGrid w:val="0"/>
              </w:rPr>
              <w:t>e</w:t>
            </w:r>
            <w:r w:rsidR="00AD0BD8" w:rsidRPr="00AD0BD8">
              <w:rPr>
                <w:snapToGrid w:val="0"/>
              </w:rPr>
              <w:t xml:space="preserve">nhetschef Daniel </w:t>
            </w:r>
            <w:proofErr w:type="spellStart"/>
            <w:r w:rsidR="00AD0BD8" w:rsidRPr="00AD0BD8">
              <w:rPr>
                <w:snapToGrid w:val="0"/>
              </w:rPr>
              <w:t>Stenling</w:t>
            </w:r>
            <w:proofErr w:type="spellEnd"/>
            <w:r w:rsidR="00AD0BD8">
              <w:rPr>
                <w:snapToGrid w:val="0"/>
              </w:rPr>
              <w:t xml:space="preserve"> </w:t>
            </w:r>
            <w:r w:rsidR="00E36B8C">
              <w:rPr>
                <w:snapToGrid w:val="0"/>
              </w:rPr>
              <w:t xml:space="preserve">med medarbetare från Säkerhetspolisen informerade </w:t>
            </w:r>
            <w:r w:rsidR="00E36B8C" w:rsidRPr="00E36B8C">
              <w:rPr>
                <w:snapToGrid w:val="0"/>
              </w:rPr>
              <w:t xml:space="preserve">utskottet med anledning av uppgifterna om drönare vid skyddsobjekt. </w:t>
            </w:r>
            <w:r w:rsidR="00E36B8C">
              <w:rPr>
                <w:snapToGrid w:val="0"/>
              </w:rPr>
              <w:t>Samtliga deltog på plats.</w:t>
            </w:r>
          </w:p>
          <w:p w:rsidR="004644DE" w:rsidRPr="004644DE" w:rsidRDefault="004644DE" w:rsidP="00620CB3">
            <w:pPr>
              <w:tabs>
                <w:tab w:val="left" w:pos="1701"/>
              </w:tabs>
              <w:rPr>
                <w:snapToGrid w:val="0"/>
              </w:rPr>
            </w:pPr>
          </w:p>
          <w:p w:rsidR="00842125" w:rsidRDefault="004644DE" w:rsidP="008421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620CB3" w:rsidRDefault="00842125" w:rsidP="008421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</w:tr>
      <w:tr w:rsidR="000D6CF6" w:rsidTr="008B7243">
        <w:tc>
          <w:tcPr>
            <w:tcW w:w="567" w:type="dxa"/>
          </w:tcPr>
          <w:p w:rsidR="000D6CF6" w:rsidRDefault="000D6CF6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4D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D6CF6" w:rsidRDefault="000D6CF6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D6CF6" w:rsidRPr="000D6CF6" w:rsidRDefault="000D6CF6" w:rsidP="00620CB3">
            <w:pPr>
              <w:tabs>
                <w:tab w:val="left" w:pos="1701"/>
              </w:tabs>
              <w:rPr>
                <w:snapToGrid w:val="0"/>
              </w:rPr>
            </w:pPr>
          </w:p>
          <w:p w:rsidR="000D6CF6" w:rsidRPr="000D6CF6" w:rsidRDefault="000D6CF6" w:rsidP="00620CB3">
            <w:pPr>
              <w:tabs>
                <w:tab w:val="left" w:pos="1701"/>
              </w:tabs>
              <w:rPr>
                <w:snapToGrid w:val="0"/>
              </w:rPr>
            </w:pPr>
            <w:r w:rsidRPr="000D6CF6">
              <w:rPr>
                <w:snapToGrid w:val="0"/>
              </w:rPr>
              <w:t>Utskottet justerade protokoll 2021/22:16.</w:t>
            </w:r>
          </w:p>
          <w:p w:rsidR="000D6CF6" w:rsidRDefault="000D6CF6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0CB3" w:rsidTr="0001177E">
        <w:tc>
          <w:tcPr>
            <w:tcW w:w="567" w:type="dxa"/>
          </w:tcPr>
          <w:p w:rsidR="00620CB3" w:rsidRDefault="00620CB3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421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20CB3" w:rsidRPr="003476AD" w:rsidRDefault="00620CB3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620CB3" w:rsidRDefault="00620CB3" w:rsidP="00620CB3">
            <w:pPr>
              <w:tabs>
                <w:tab w:val="left" w:pos="1701"/>
              </w:tabs>
              <w:rPr>
                <w:snapToGrid w:val="0"/>
              </w:rPr>
            </w:pPr>
          </w:p>
          <w:p w:rsidR="00620CB3" w:rsidRDefault="00620CB3" w:rsidP="00620C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EF4235" w:rsidRPr="00EF4235" w:rsidRDefault="00620CB3" w:rsidP="00620CB3">
            <w:pPr>
              <w:tabs>
                <w:tab w:val="left" w:pos="1701"/>
              </w:tabs>
              <w:rPr>
                <w:snapToGrid w:val="0"/>
              </w:rPr>
            </w:pPr>
            <w:r w:rsidRPr="00EF4235">
              <w:rPr>
                <w:b/>
                <w:snapToGrid w:val="0"/>
              </w:rPr>
              <w:t>–</w:t>
            </w:r>
            <w:r w:rsidRPr="00EF4235">
              <w:rPr>
                <w:snapToGrid w:val="0"/>
              </w:rPr>
              <w:t xml:space="preserve"> Att en </w:t>
            </w:r>
            <w:r w:rsidR="00842125" w:rsidRPr="00EF4235">
              <w:rPr>
                <w:snapToGrid w:val="0"/>
              </w:rPr>
              <w:t xml:space="preserve">utskottets sammanträde torsdagen den 3 februari 2022 börjar kl. 09.30 och </w:t>
            </w:r>
            <w:r w:rsidR="00EF4235" w:rsidRPr="00EF4235">
              <w:rPr>
                <w:snapToGrid w:val="0"/>
              </w:rPr>
              <w:t>genomförs på distans (via Skype).</w:t>
            </w:r>
          </w:p>
          <w:p w:rsidR="00EF4235" w:rsidRPr="00EF4235" w:rsidRDefault="00EF4235" w:rsidP="00EF4235">
            <w:pPr>
              <w:tabs>
                <w:tab w:val="left" w:pos="1701"/>
              </w:tabs>
              <w:rPr>
                <w:snapToGrid w:val="0"/>
              </w:rPr>
            </w:pPr>
            <w:r w:rsidRPr="00EF4235">
              <w:rPr>
                <w:snapToGrid w:val="0"/>
              </w:rPr>
              <w:t xml:space="preserve">– Att utrikesutskottets sammanträde, som försvarsutskottet </w:t>
            </w:r>
            <w:r w:rsidR="000B7F5E">
              <w:rPr>
                <w:snapToGrid w:val="0"/>
              </w:rPr>
              <w:t xml:space="preserve">har </w:t>
            </w:r>
            <w:r w:rsidRPr="00EF4235">
              <w:rPr>
                <w:snapToGrid w:val="0"/>
              </w:rPr>
              <w:t>bjudits in till när det gäller fördjupad information om den Strategiska kompassen, torsdagen den 3 februari 2022 kl. 10.00–12.00 genomförs på distans (via Skype).</w:t>
            </w:r>
          </w:p>
          <w:p w:rsidR="00620CB3" w:rsidRPr="00543B72" w:rsidRDefault="00620CB3" w:rsidP="00EF423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0CB3" w:rsidTr="0001177E">
        <w:tc>
          <w:tcPr>
            <w:tcW w:w="567" w:type="dxa"/>
          </w:tcPr>
          <w:p w:rsidR="00620CB3" w:rsidRDefault="00620CB3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423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20CB3" w:rsidRDefault="00620CB3" w:rsidP="00620CB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20CB3" w:rsidRDefault="00620CB3" w:rsidP="00620CB3">
            <w:pPr>
              <w:tabs>
                <w:tab w:val="left" w:pos="1701"/>
              </w:tabs>
              <w:rPr>
                <w:szCs w:val="24"/>
              </w:rPr>
            </w:pPr>
          </w:p>
          <w:p w:rsidR="00620CB3" w:rsidRPr="000A2204" w:rsidRDefault="00620CB3" w:rsidP="00620C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4644DE">
              <w:rPr>
                <w:szCs w:val="24"/>
              </w:rPr>
              <w:t>ors</w:t>
            </w:r>
            <w:r>
              <w:rPr>
                <w:szCs w:val="24"/>
              </w:rPr>
              <w:t xml:space="preserve">dagen den </w:t>
            </w:r>
            <w:r w:rsidR="004644DE">
              <w:rPr>
                <w:szCs w:val="24"/>
              </w:rPr>
              <w:t>3</w:t>
            </w:r>
            <w:r>
              <w:rPr>
                <w:szCs w:val="24"/>
              </w:rPr>
              <w:t xml:space="preserve"> februari 2022 kl. </w:t>
            </w:r>
            <w:r w:rsidR="00CC30C9">
              <w:rPr>
                <w:szCs w:val="24"/>
              </w:rPr>
              <w:t>0</w:t>
            </w:r>
            <w:r w:rsidR="00EF4235">
              <w:rPr>
                <w:szCs w:val="24"/>
              </w:rPr>
              <w:t>9</w:t>
            </w:r>
            <w:r w:rsidR="00CC30C9">
              <w:rPr>
                <w:szCs w:val="24"/>
              </w:rPr>
              <w:t>.30</w:t>
            </w:r>
            <w:r>
              <w:rPr>
                <w:szCs w:val="24"/>
              </w:rPr>
              <w:t>.</w:t>
            </w:r>
          </w:p>
        </w:tc>
      </w:tr>
      <w:tr w:rsidR="00620CB3" w:rsidTr="0001177E">
        <w:tc>
          <w:tcPr>
            <w:tcW w:w="567" w:type="dxa"/>
          </w:tcPr>
          <w:p w:rsidR="00620CB3" w:rsidRDefault="00620CB3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20CB3" w:rsidRDefault="00620CB3" w:rsidP="00620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0CB3" w:rsidTr="0001177E">
        <w:tc>
          <w:tcPr>
            <w:tcW w:w="567" w:type="dxa"/>
          </w:tcPr>
          <w:p w:rsidR="00620CB3" w:rsidRDefault="00620CB3" w:rsidP="00620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20CB3" w:rsidRDefault="00620CB3" w:rsidP="00620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0CB3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20CB3" w:rsidRDefault="00620CB3" w:rsidP="00620CB3">
            <w:pPr>
              <w:tabs>
                <w:tab w:val="left" w:pos="1701"/>
              </w:tabs>
            </w:pPr>
            <w:r>
              <w:t>Vid protokollet</w:t>
            </w:r>
          </w:p>
          <w:p w:rsidR="00620CB3" w:rsidRDefault="00620CB3" w:rsidP="00620CB3">
            <w:pPr>
              <w:tabs>
                <w:tab w:val="left" w:pos="1701"/>
              </w:tabs>
            </w:pPr>
          </w:p>
          <w:p w:rsidR="00620CB3" w:rsidRDefault="00620CB3" w:rsidP="00620CB3">
            <w:pPr>
              <w:tabs>
                <w:tab w:val="left" w:pos="1701"/>
              </w:tabs>
            </w:pPr>
          </w:p>
          <w:p w:rsidR="00620CB3" w:rsidRDefault="00620CB3" w:rsidP="00620CB3">
            <w:pPr>
              <w:tabs>
                <w:tab w:val="left" w:pos="1701"/>
              </w:tabs>
            </w:pPr>
            <w:r>
              <w:t>Annika Tuvelid</w:t>
            </w:r>
          </w:p>
          <w:p w:rsidR="00620CB3" w:rsidRDefault="00620CB3" w:rsidP="00620CB3">
            <w:pPr>
              <w:tabs>
                <w:tab w:val="left" w:pos="1701"/>
              </w:tabs>
            </w:pPr>
          </w:p>
          <w:p w:rsidR="00620CB3" w:rsidRDefault="00620CB3" w:rsidP="00620CB3">
            <w:pPr>
              <w:tabs>
                <w:tab w:val="left" w:pos="1701"/>
              </w:tabs>
            </w:pPr>
            <w:r>
              <w:t>Justeras t</w:t>
            </w:r>
            <w:r w:rsidR="004644DE">
              <w:t>orsd</w:t>
            </w:r>
            <w:r>
              <w:t xml:space="preserve">agen den </w:t>
            </w:r>
            <w:r w:rsidR="004644DE">
              <w:t xml:space="preserve">3 </w:t>
            </w:r>
            <w:r>
              <w:t>februari 2022</w:t>
            </w:r>
          </w:p>
          <w:p w:rsidR="00620CB3" w:rsidRDefault="00620CB3" w:rsidP="00620CB3">
            <w:pPr>
              <w:tabs>
                <w:tab w:val="left" w:pos="1701"/>
              </w:tabs>
            </w:pPr>
          </w:p>
          <w:p w:rsidR="00FE29BC" w:rsidRDefault="00FE29BC" w:rsidP="00620CB3">
            <w:pPr>
              <w:tabs>
                <w:tab w:val="left" w:pos="1701"/>
              </w:tabs>
            </w:pPr>
          </w:p>
          <w:p w:rsidR="00620CB3" w:rsidRDefault="00DC0DAC" w:rsidP="00620CB3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bookmarkStart w:id="0" w:name="_GoBack"/>
            <w:bookmarkEnd w:id="0"/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BA70F1">
              <w:t>1</w:t>
            </w:r>
            <w:r w:rsidR="00201CA8">
              <w:t>7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120F02">
              <w:rPr>
                <w:sz w:val="22"/>
              </w:rPr>
              <w:t>-</w:t>
            </w:r>
            <w:r w:rsidR="00EF4235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7F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802CA5"/>
    <w:multiLevelType w:val="hybridMultilevel"/>
    <w:tmpl w:val="ABBAAE76"/>
    <w:lvl w:ilvl="0" w:tplc="72F46BCA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3768"/>
    <w:rsid w:val="00076989"/>
    <w:rsid w:val="00091E24"/>
    <w:rsid w:val="000924E0"/>
    <w:rsid w:val="0009467D"/>
    <w:rsid w:val="00097DF0"/>
    <w:rsid w:val="000A2204"/>
    <w:rsid w:val="000A7F76"/>
    <w:rsid w:val="000B5D40"/>
    <w:rsid w:val="000B7F5E"/>
    <w:rsid w:val="000C0C72"/>
    <w:rsid w:val="000C5953"/>
    <w:rsid w:val="000D534A"/>
    <w:rsid w:val="000D6CF6"/>
    <w:rsid w:val="000E5FA0"/>
    <w:rsid w:val="000F3EEE"/>
    <w:rsid w:val="00104219"/>
    <w:rsid w:val="00104BEC"/>
    <w:rsid w:val="00104F47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1CA8"/>
    <w:rsid w:val="002059AD"/>
    <w:rsid w:val="00207D45"/>
    <w:rsid w:val="00225ABD"/>
    <w:rsid w:val="00230CED"/>
    <w:rsid w:val="002319DD"/>
    <w:rsid w:val="0023529D"/>
    <w:rsid w:val="002358B7"/>
    <w:rsid w:val="002462FF"/>
    <w:rsid w:val="0024792C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3F2D37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44DE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0CB3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A3E0E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2E7"/>
    <w:rsid w:val="007B6F35"/>
    <w:rsid w:val="007C15F4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2125"/>
    <w:rsid w:val="00850186"/>
    <w:rsid w:val="00862F7A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273D2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5776"/>
    <w:rsid w:val="00AB65C5"/>
    <w:rsid w:val="00AD0BD8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A70F1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C30C9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0DAC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36B8C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E1649"/>
    <w:rsid w:val="00EF4235"/>
    <w:rsid w:val="00EF6E47"/>
    <w:rsid w:val="00F02DCA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1A8E"/>
    <w:rsid w:val="00F8533C"/>
    <w:rsid w:val="00FA12EF"/>
    <w:rsid w:val="00FA543D"/>
    <w:rsid w:val="00FB01C0"/>
    <w:rsid w:val="00FC04E6"/>
    <w:rsid w:val="00FC5DAD"/>
    <w:rsid w:val="00FE09E2"/>
    <w:rsid w:val="00FE2097"/>
    <w:rsid w:val="00FE29BC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605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A53B-79F9-480D-8EDF-93C52BF0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2753</Characters>
  <Application>Microsoft Office Word</Application>
  <DocSecurity>0</DocSecurity>
  <Lines>1376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20</cp:revision>
  <cp:lastPrinted>2022-02-01T13:03:00Z</cp:lastPrinted>
  <dcterms:created xsi:type="dcterms:W3CDTF">2022-01-24T12:28:00Z</dcterms:created>
  <dcterms:modified xsi:type="dcterms:W3CDTF">2022-02-03T09:48:00Z</dcterms:modified>
</cp:coreProperties>
</file>