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2EC" w:rsidRPr="00BC114A" w:rsidRDefault="006122EC" w:rsidP="009A7E87">
      <w:pPr>
        <w:pStyle w:val="Hemstlrubrik"/>
      </w:pPr>
      <w:r w:rsidRPr="00BC114A">
        <w:t>Förslag till riksdagsbeslut</w:t>
      </w:r>
    </w:p>
    <w:p w:rsidR="00AC3D55" w:rsidRPr="00BC114A" w:rsidRDefault="00AC3D55">
      <w:pPr>
        <w:pStyle w:val="Hemstlatt"/>
        <w:ind w:left="0"/>
      </w:pPr>
      <w:r w:rsidRPr="00BC114A">
        <w:t>Riksdagen tillkännager för regeringen som sin mening vad i motionen anförs om vikten av att öka andelen kvinnor i privata bolag</w:t>
      </w:r>
      <w:r w:rsidRPr="00BC114A">
        <w:t>s</w:t>
      </w:r>
      <w:r w:rsidRPr="00BC114A">
        <w:t>styrelser.</w:t>
      </w:r>
    </w:p>
    <w:p w:rsidR="005D6EC3" w:rsidRPr="00BC114A" w:rsidRDefault="005D6EC3" w:rsidP="005D6EC3">
      <w:pPr>
        <w:pStyle w:val="Rubrik1"/>
      </w:pPr>
      <w:r w:rsidRPr="00BC114A">
        <w:t>Motivering</w:t>
      </w:r>
    </w:p>
    <w:p w:rsidR="006122EC" w:rsidRPr="00BC114A" w:rsidRDefault="006122EC" w:rsidP="00DB4F2E">
      <w:r w:rsidRPr="00BC114A">
        <w:t>Det har nu gått flera år sedan frågan om kvotering, som en sista utväg, för att öka andelen av kvinnors representation i bolagsstyrelser väcktes. Hösten 2002 sattes ett mål upp att andelen kvinnor i näringslivets bolagsstyrelser senast år 2004 skulle vara 25 %.</w:t>
      </w:r>
      <w:r w:rsidR="00DB4F2E" w:rsidRPr="00BC114A">
        <w:t xml:space="preserve"> </w:t>
      </w:r>
      <w:r w:rsidRPr="00BC114A">
        <w:t>Trots hot om kvotering har ut</w:t>
      </w:r>
      <w:r w:rsidR="000425F5" w:rsidRPr="00BC114A">
        <w:t>vecklingen varit långt under den</w:t>
      </w:r>
      <w:r w:rsidRPr="00BC114A">
        <w:t xml:space="preserve"> förväntade. Statistiken från år 2005 är nedslående. Andelen kvinnor i bolagsstyrelser är endast 16,1</w:t>
      </w:r>
      <w:r w:rsidR="000425F5" w:rsidRPr="00BC114A">
        <w:t> </w:t>
      </w:r>
      <w:r w:rsidRPr="00BC114A">
        <w:t>%, en ökning med 1,5 % från föregående år</w:t>
      </w:r>
      <w:r w:rsidR="000425F5" w:rsidRPr="00BC114A">
        <w:t>,</w:t>
      </w:r>
      <w:r w:rsidRPr="00BC114A">
        <w:t xml:space="preserve"> och bland dem har ingen kvinna valts till ordförande.</w:t>
      </w:r>
    </w:p>
    <w:p w:rsidR="006122EC" w:rsidRPr="00BC114A" w:rsidRDefault="006122EC" w:rsidP="000425F5">
      <w:pPr>
        <w:pStyle w:val="Normaltindrag"/>
      </w:pPr>
      <w:r w:rsidRPr="00BC114A">
        <w:t>Det är bedrövligt att vi efter många års jämställdhetsarbete ännu inte nått fram till bättre fördelning mellan kvinnor och män i de privata styrelseru</w:t>
      </w:r>
      <w:r w:rsidRPr="00BC114A">
        <w:t>m</w:t>
      </w:r>
      <w:r w:rsidRPr="00BC114A">
        <w:t>men – trots att kvinnor ofta har högre utbildning och bredare erfarenhet.</w:t>
      </w:r>
    </w:p>
    <w:p w:rsidR="006122EC" w:rsidRPr="00BC114A" w:rsidRDefault="006122EC" w:rsidP="000425F5">
      <w:pPr>
        <w:pStyle w:val="Normaltindrag"/>
      </w:pPr>
      <w:r w:rsidRPr="00BC114A">
        <w:t xml:space="preserve">Näringslivets bristande ansträngningar är en tydlig signal </w:t>
      </w:r>
      <w:r w:rsidR="000425F5" w:rsidRPr="00BC114A">
        <w:t>om</w:t>
      </w:r>
      <w:r w:rsidRPr="00BC114A">
        <w:t xml:space="preserve"> att de</w:t>
      </w:r>
      <w:r w:rsidR="000425F5" w:rsidRPr="00BC114A">
        <w:t>t</w:t>
      </w:r>
      <w:r w:rsidRPr="00BC114A">
        <w:t xml:space="preserve"> högst motvilligt kommer </w:t>
      </w:r>
      <w:r w:rsidR="000425F5" w:rsidRPr="00BC114A">
        <w:t xml:space="preserve">att </w:t>
      </w:r>
      <w:r w:rsidRPr="00BC114A">
        <w:t xml:space="preserve">medverka till att öka jämställdheten mellan könen. Eftersom de politiska uppmaningarna inte tagits på allvar finns idag politiskt mandat till stöd för kvotering. Frågan om kvotering väcker många känslor men behöver diskuteras. De främsta argument som lyfts fram emot kvotering är principiella och rör rätten till likabehandling. Ingen ska särbehandlas enbart på grund av sin grupptillhörighet. Även bland kvinnor kan motståndet kännas starkt där alla säger sig vilja bli valda för sin kompetens och att kvotering skulle upplevas kränkande. Trots att kompetensen det talas om finns lever vi tyvärr i en verklighet där diskriminering </w:t>
      </w:r>
      <w:r w:rsidR="000425F5" w:rsidRPr="00BC114A">
        <w:t>på grund av</w:t>
      </w:r>
      <w:r w:rsidRPr="00BC114A">
        <w:t xml:space="preserve"> kön systematiskt fortsä</w:t>
      </w:r>
      <w:r w:rsidRPr="00BC114A">
        <w:t>t</w:t>
      </w:r>
      <w:r w:rsidRPr="00BC114A">
        <w:t>ter.</w:t>
      </w:r>
    </w:p>
    <w:p w:rsidR="006122EC" w:rsidRPr="00BC114A" w:rsidRDefault="006122EC" w:rsidP="000425F5">
      <w:pPr>
        <w:pStyle w:val="Normaltindrag"/>
      </w:pPr>
      <w:r w:rsidRPr="00BC114A">
        <w:lastRenderedPageBreak/>
        <w:t>Tyvärr finns det ingenting som talar för att jämställdhet kommer av sig själv. Det är skillnader i löner mellan kv</w:t>
      </w:r>
      <w:r w:rsidR="000425F5" w:rsidRPr="00BC114A">
        <w:t>innor och män exempel på. För cirk</w:t>
      </w:r>
      <w:r w:rsidRPr="00BC114A">
        <w:t>a 20 år sedan påstods att kvinnorna inte hade samma utbildning som män</w:t>
      </w:r>
      <w:r w:rsidR="000425F5" w:rsidRPr="00BC114A">
        <w:t>,</w:t>
      </w:r>
      <w:r w:rsidRPr="00BC114A">
        <w:t xml:space="preserve"> och därför var lönerna olika. Idag har ofta kvinnor högre utbildning men tjänar trots det mindre än männen. Inte är det väl sådana föråldrade tankegångar som att kvinnor med utbildning och erfarenhet också ska ta hand om hem och familj som gör att de inte kommer in i styrelserummen?</w:t>
      </w:r>
    </w:p>
    <w:p w:rsidR="006122EC" w:rsidRPr="00BC114A" w:rsidRDefault="006122EC" w:rsidP="000425F5">
      <w:pPr>
        <w:pStyle w:val="Normaltindrag"/>
      </w:pPr>
      <w:r w:rsidRPr="00BC114A">
        <w:t>En lag om kvotering bör ses som en temporär lösning – det vill säga ti</w:t>
      </w:r>
      <w:r w:rsidRPr="00BC114A">
        <w:t>l</w:t>
      </w:r>
      <w:r w:rsidRPr="00BC114A">
        <w:t>lämpas under en viss period till dess att maktställningen mellan könen jä</w:t>
      </w:r>
      <w:r w:rsidRPr="00BC114A">
        <w:t>m</w:t>
      </w:r>
      <w:r w:rsidRPr="00BC114A">
        <w:t>nats ut. Perioden bör dock vara tillräckligt lång för att realistiskt kunna resu</w:t>
      </w:r>
      <w:r w:rsidRPr="00BC114A">
        <w:t>l</w:t>
      </w:r>
      <w:r w:rsidRPr="00BC114A">
        <w:t>tera i att den patriarkala företagskulturen försvinner. Styrkan i kvotering li</w:t>
      </w:r>
      <w:r w:rsidRPr="00BC114A">
        <w:t>g</w:t>
      </w:r>
      <w:r w:rsidRPr="00BC114A">
        <w:t xml:space="preserve">ger i det faktiska mötet mellan könen som äger rum under denna period på lika villkor där ingen grupp har möjlighet att dominera den andra. Möten skapar ett nytt företagsklimat präglat </w:t>
      </w:r>
      <w:r w:rsidR="000425F5" w:rsidRPr="00BC114A">
        <w:t>av</w:t>
      </w:r>
      <w:r w:rsidRPr="00BC114A">
        <w:t xml:space="preserve"> större mångfald</w:t>
      </w:r>
      <w:r w:rsidR="000425F5" w:rsidRPr="00BC114A">
        <w:t>,</w:t>
      </w:r>
      <w:r w:rsidRPr="00BC114A">
        <w:t xml:space="preserve"> vilket ger oss för</w:t>
      </w:r>
      <w:r w:rsidRPr="00BC114A">
        <w:t>e</w:t>
      </w:r>
      <w:r w:rsidRPr="00BC114A">
        <w:t>tag som står bättre rustade att möta framtida utmaningar.</w:t>
      </w:r>
    </w:p>
    <w:p w:rsidR="006122EC" w:rsidRPr="00BC114A" w:rsidRDefault="006122EC" w:rsidP="000425F5">
      <w:pPr>
        <w:pStyle w:val="Normaltindrag"/>
      </w:pPr>
      <w:r w:rsidRPr="00BC114A">
        <w:t>I förlängningen är jämställdheten i bolagsstyrelserna också en fråga om demokrati. Eftersom ekonomiska resurser ger reellt politisk</w:t>
      </w:r>
      <w:r w:rsidR="000425F5" w:rsidRPr="00BC114A">
        <w:t>t</w:t>
      </w:r>
      <w:r w:rsidRPr="00BC114A">
        <w:t xml:space="preserve"> inflytande bet</w:t>
      </w:r>
      <w:r w:rsidRPr="00BC114A">
        <w:t>y</w:t>
      </w:r>
      <w:r w:rsidRPr="00BC114A">
        <w:t>der det att även den politiska makten blir snedvriden till mannens fördel. För att inte jämställdheten ska undergrävas måste därför jämställdhetsidealen aktivt tillämpas även i den ekonomiska sfären.</w:t>
      </w:r>
    </w:p>
    <w:p w:rsidR="006122EC" w:rsidRPr="00BC114A" w:rsidRDefault="006122EC" w:rsidP="000425F5">
      <w:pPr>
        <w:pStyle w:val="Normaltindrag"/>
      </w:pPr>
      <w:r w:rsidRPr="00BC114A">
        <w:t xml:space="preserve">I Norge har </w:t>
      </w:r>
      <w:r w:rsidR="000425F5" w:rsidRPr="00BC114A">
        <w:t xml:space="preserve">Stortinget </w:t>
      </w:r>
      <w:r w:rsidRPr="00BC114A">
        <w:t>fattat beslut om att andelen kvinnor i</w:t>
      </w:r>
      <w:r w:rsidR="000425F5" w:rsidRPr="00BC114A">
        <w:t xml:space="preserve"> bolagsstyrelser inom 2 år ska</w:t>
      </w:r>
      <w:r w:rsidRPr="00BC114A">
        <w:t xml:space="preserve"> vara 40 % i både den kommunala och privata sektorn. En sådan modell skulle kunna vara vägledande även för Sverige. Om målet inte är uppfyllt på utsatt tid skulle lagen kunna ge möjlighet att utdöma ekonomisk</w:t>
      </w:r>
      <w:r w:rsidR="000425F5" w:rsidRPr="00BC114A">
        <w:t>t</w:t>
      </w:r>
      <w:r w:rsidRPr="00BC114A">
        <w:t xml:space="preserve"> kännbara straff.</w:t>
      </w:r>
    </w:p>
    <w:p w:rsidR="006122EC" w:rsidRPr="00BC114A" w:rsidRDefault="006122EC" w:rsidP="000425F5">
      <w:pPr>
        <w:pStyle w:val="Normaltindrag"/>
      </w:pPr>
      <w:r w:rsidRPr="00BC114A">
        <w:t>Sverige har betraktats som ett föregångsland i jämställdhetsarbetet. Detta arbete har drivits under lång, lång tid och i viss mån gett resultat.</w:t>
      </w:r>
    </w:p>
    <w:p w:rsidR="006122EC" w:rsidRPr="00BC114A" w:rsidRDefault="006122EC" w:rsidP="000425F5">
      <w:pPr>
        <w:pStyle w:val="Normaltindrag"/>
      </w:pPr>
      <w:r w:rsidRPr="00BC114A">
        <w:t>När det gäller näringslivet kan vi dock inte ses som något föredöme för resten av världen. Där är det fortfarande illa ställt med jämställdheten. Män är fortfarande de som leder verksamheten och fungerar som chefer i betydligt större utsträckning än kvinnor. I bolagsstyrelser återfinns dessutom ofta män med likartad bakgrund. För att öka kompetensen i styrelserna är det nödvä</w:t>
      </w:r>
      <w:r w:rsidRPr="00BC114A">
        <w:t>n</w:t>
      </w:r>
      <w:r w:rsidRPr="00BC114A">
        <w:t>digt att bredda kompetensen med människor som har olika bakgrund, erfare</w:t>
      </w:r>
      <w:r w:rsidRPr="00BC114A">
        <w:t>n</w:t>
      </w:r>
      <w:r w:rsidRPr="00BC114A">
        <w:t>heter och jämn könsfördelning. Det skulle med all sannolikhet såväl styrelser som bolagets verksamhet vinna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14A">
        <w:trPr>
          <w:cantSplit/>
        </w:trPr>
        <w:tc>
          <w:tcPr>
            <w:tcW w:w="3046" w:type="dxa"/>
          </w:tcPr>
          <w:p w:rsidR="00AC3D55" w:rsidRPr="00BC114A" w:rsidRDefault="00AC3D55">
            <w:pPr>
              <w:pStyle w:val="UnderskriftDatum"/>
              <w:spacing w:before="240"/>
            </w:pPr>
            <w:r w:rsidRPr="00BC114A">
              <w:t>Stockholm den 31 oktober 2006</w:t>
            </w:r>
          </w:p>
        </w:tc>
        <w:tc>
          <w:tcPr>
            <w:tcW w:w="3047" w:type="dxa"/>
          </w:tcPr>
          <w:p w:rsidR="00AC3D55" w:rsidRPr="00BC114A" w:rsidRDefault="00AC3D55">
            <w:pPr>
              <w:pStyle w:val="Underskrifter"/>
              <w:spacing w:before="240"/>
            </w:pPr>
          </w:p>
        </w:tc>
      </w:tr>
      <w:tr w:rsidR="00000000" w:rsidRPr="00BC114A">
        <w:trPr>
          <w:cantSplit/>
        </w:trPr>
        <w:tc>
          <w:tcPr>
            <w:tcW w:w="3046" w:type="dxa"/>
          </w:tcPr>
          <w:p w:rsidR="00AC3D55" w:rsidRPr="00BC114A" w:rsidRDefault="00AC3D55">
            <w:pPr>
              <w:pStyle w:val="Underskrifter"/>
            </w:pPr>
            <w:r w:rsidRPr="00BC114A">
              <w:t>Sylvia Lindgren (s)</w:t>
            </w:r>
          </w:p>
        </w:tc>
        <w:tc>
          <w:tcPr>
            <w:tcW w:w="3046" w:type="dxa"/>
          </w:tcPr>
          <w:p w:rsidR="00AC3D55" w:rsidRPr="00BC114A" w:rsidRDefault="00AC3D55">
            <w:pPr>
              <w:pStyle w:val="Underskrifter"/>
            </w:pPr>
            <w:r w:rsidRPr="00BC114A">
              <w:t>Agneta Gille (s)</w:t>
            </w:r>
          </w:p>
        </w:tc>
      </w:tr>
    </w:tbl>
    <w:p w:rsidR="006122EC" w:rsidRPr="00BC114A" w:rsidRDefault="006122EC" w:rsidP="000425F5">
      <w:pPr>
        <w:pStyle w:val="Normaltindrag"/>
      </w:pPr>
    </w:p>
    <w:sectPr w:rsidR="006122EC" w:rsidRPr="00BC114A" w:rsidSect="000425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D55" w:rsidRPr="00BC114A" w:rsidRDefault="00AC3D55">
      <w:r w:rsidRPr="00BC114A">
        <w:separator/>
      </w:r>
    </w:p>
  </w:endnote>
  <w:endnote w:type="continuationSeparator" w:id="0">
    <w:p w:rsidR="00AC3D55" w:rsidRPr="00BC114A" w:rsidRDefault="00AC3D55">
      <w:r w:rsidRPr="00BC1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5" w:rsidRPr="00BC114A" w:rsidRDefault="00BC114A" w:rsidP="000425F5">
    <w:pPr>
      <w:pStyle w:val="Sidfot"/>
    </w:pPr>
    <w:r w:rsidRPr="00BC1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71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5" w:rsidRDefault="00AC3D55">
                          <w:pPr>
                            <w:pStyle w:val="NormalS5sidnrV"/>
                          </w:pPr>
                          <w:r>
                            <w:fldChar w:fldCharType="begin"/>
                          </w:r>
                          <w:r w:rsidR="000425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5F5" w:rsidRDefault="00AC3D55">
                    <w:pPr>
                      <w:pStyle w:val="NormalS5sidnrV"/>
                    </w:pPr>
                    <w:r>
                      <w:fldChar w:fldCharType="begin"/>
                    </w:r>
                    <w:r w:rsidR="000425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4" w:rsidRPr="00BC114A" w:rsidRDefault="00BC114A" w:rsidP="000425F5">
    <w:pPr>
      <w:pStyle w:val="Sidfot"/>
    </w:pPr>
    <w:r w:rsidRPr="00BC1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163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5" w:rsidRDefault="00AC3D55">
                          <w:pPr>
                            <w:pStyle w:val="NormalS5sidnrH"/>
                            <w:ind w:right="0"/>
                          </w:pPr>
                          <w:r>
                            <w:fldChar w:fldCharType="begin"/>
                          </w:r>
                          <w:r w:rsidR="000425F5">
                            <w:instrText xml:space="preserve"> PAGE *\charformat</w:instrText>
                          </w:r>
                          <w:r>
                            <w:fldChar w:fldCharType="separate"/>
                          </w:r>
                          <w:r w:rsidR="000425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5F5" w:rsidRDefault="00AC3D55">
                    <w:pPr>
                      <w:pStyle w:val="NormalS5sidnrH"/>
                      <w:ind w:right="0"/>
                    </w:pPr>
                    <w:r>
                      <w:fldChar w:fldCharType="begin"/>
                    </w:r>
                    <w:r w:rsidR="000425F5">
                      <w:instrText xml:space="preserve"> PAGE *\charformat</w:instrText>
                    </w:r>
                    <w:r>
                      <w:fldChar w:fldCharType="separate"/>
                    </w:r>
                    <w:r w:rsidR="000425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4" w:rsidRPr="00BC114A" w:rsidRDefault="00BC114A" w:rsidP="000425F5">
    <w:pPr>
      <w:pStyle w:val="Sidfot"/>
    </w:pPr>
    <w:r w:rsidRPr="00BC1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003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5" w:rsidRDefault="00AC3D55">
                          <w:pPr>
                            <w:pStyle w:val="NormalS5sidnrH"/>
                            <w:ind w:right="0"/>
                          </w:pPr>
                          <w:r>
                            <w:fldChar w:fldCharType="begin"/>
                          </w:r>
                          <w:r w:rsidR="000425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5F5" w:rsidRDefault="00AC3D55">
                    <w:pPr>
                      <w:pStyle w:val="NormalS5sidnrH"/>
                      <w:ind w:right="0"/>
                    </w:pPr>
                    <w:r>
                      <w:fldChar w:fldCharType="begin"/>
                    </w:r>
                    <w:r w:rsidR="000425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D55" w:rsidRPr="00BC114A" w:rsidRDefault="00AC3D55">
      <w:r w:rsidRPr="00BC114A">
        <w:separator/>
      </w:r>
    </w:p>
  </w:footnote>
  <w:footnote w:type="continuationSeparator" w:id="0">
    <w:p w:rsidR="00AC3D55" w:rsidRPr="00BC114A" w:rsidRDefault="00AC3D55">
      <w:r w:rsidRPr="00BC1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5" w:rsidRPr="00BC114A" w:rsidRDefault="00BC114A" w:rsidP="000425F5">
    <w:pPr>
      <w:pStyle w:val="Sidhuvud"/>
    </w:pPr>
    <w:r w:rsidRPr="00BC1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07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5" w:rsidRDefault="00AC3D55">
                          <w:pPr>
                            <w:pStyle w:val="KantRubrikS5V"/>
                          </w:pPr>
                          <w:r>
                            <w:fldChar w:fldCharType="begin"/>
                          </w:r>
                          <w:r w:rsidR="000425F5">
                            <w:instrText xml:space="preserve"> DOCPROPERTY "YearUser" *\charformat </w:instrText>
                          </w:r>
                          <w:r>
                            <w:fldChar w:fldCharType="separate"/>
                          </w:r>
                          <w:r w:rsidR="00DB4F2E">
                            <w:t>2006/07</w:t>
                          </w:r>
                          <w:r>
                            <w:fldChar w:fldCharType="end"/>
                          </w:r>
                          <w:r w:rsidR="000425F5">
                            <w:t>:</w:t>
                          </w:r>
                          <w:r>
                            <w:fldChar w:fldCharType="begin"/>
                          </w:r>
                          <w:r w:rsidR="000425F5">
                            <w:instrText xml:space="preserve"> DOCPROPERTY "Motionsnummer" *\charformat </w:instrText>
                          </w:r>
                          <w:r>
                            <w:fldChar w:fldCharType="separate"/>
                          </w:r>
                          <w:r w:rsidR="00DB4F2E">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5F5" w:rsidRDefault="00AC3D55">
                    <w:pPr>
                      <w:pStyle w:val="KantRubrikS5V"/>
                    </w:pPr>
                    <w:r>
                      <w:fldChar w:fldCharType="begin"/>
                    </w:r>
                    <w:r w:rsidR="000425F5">
                      <w:instrText xml:space="preserve"> DOCPROPERTY "YearUser" *\charformat </w:instrText>
                    </w:r>
                    <w:r>
                      <w:fldChar w:fldCharType="separate"/>
                    </w:r>
                    <w:r w:rsidR="00DB4F2E">
                      <w:t>2006/07</w:t>
                    </w:r>
                    <w:r>
                      <w:fldChar w:fldCharType="end"/>
                    </w:r>
                    <w:r w:rsidR="000425F5">
                      <w:t>:</w:t>
                    </w:r>
                    <w:r>
                      <w:fldChar w:fldCharType="begin"/>
                    </w:r>
                    <w:r w:rsidR="000425F5">
                      <w:instrText xml:space="preserve"> DOCPROPERTY "Motionsnummer" *\charformat </w:instrText>
                    </w:r>
                    <w:r>
                      <w:fldChar w:fldCharType="separate"/>
                    </w:r>
                    <w:r w:rsidR="00DB4F2E">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4" w:rsidRPr="00BC114A" w:rsidRDefault="00BC114A" w:rsidP="000425F5">
    <w:pPr>
      <w:pStyle w:val="Sidhuvud"/>
    </w:pPr>
    <w:r w:rsidRPr="00BC1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72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5" w:rsidRDefault="00AC3D55">
                          <w:pPr>
                            <w:pStyle w:val="KantRubrikS5H"/>
                            <w:ind w:right="0"/>
                          </w:pPr>
                          <w:r>
                            <w:fldChar w:fldCharType="begin"/>
                          </w:r>
                          <w:r w:rsidR="000425F5">
                            <w:instrText xml:space="preserve"> DOCPROPERTY "YearUser" *\charformat </w:instrText>
                          </w:r>
                          <w:r>
                            <w:fldChar w:fldCharType="separate"/>
                          </w:r>
                          <w:r w:rsidR="00DB4F2E">
                            <w:t>2006/07</w:t>
                          </w:r>
                          <w:r>
                            <w:fldChar w:fldCharType="end"/>
                          </w:r>
                          <w:r w:rsidR="000425F5">
                            <w:t>:</w:t>
                          </w:r>
                          <w:r>
                            <w:fldChar w:fldCharType="begin"/>
                          </w:r>
                          <w:r w:rsidR="000425F5">
                            <w:instrText xml:space="preserve"> DOCPROPERTY "Motionsnummer" *\charformat </w:instrText>
                          </w:r>
                          <w:r>
                            <w:fldChar w:fldCharType="separate"/>
                          </w:r>
                          <w:r w:rsidR="00DB4F2E">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5F5" w:rsidRDefault="00AC3D55">
                    <w:pPr>
                      <w:pStyle w:val="KantRubrikS5H"/>
                      <w:ind w:right="0"/>
                    </w:pPr>
                    <w:r>
                      <w:fldChar w:fldCharType="begin"/>
                    </w:r>
                    <w:r w:rsidR="000425F5">
                      <w:instrText xml:space="preserve"> DOCPROPERTY "YearUser" *\charformat </w:instrText>
                    </w:r>
                    <w:r>
                      <w:fldChar w:fldCharType="separate"/>
                    </w:r>
                    <w:r w:rsidR="00DB4F2E">
                      <w:t>2006/07</w:t>
                    </w:r>
                    <w:r>
                      <w:fldChar w:fldCharType="end"/>
                    </w:r>
                    <w:r w:rsidR="000425F5">
                      <w:t>:</w:t>
                    </w:r>
                    <w:r>
                      <w:fldChar w:fldCharType="begin"/>
                    </w:r>
                    <w:r w:rsidR="000425F5">
                      <w:instrText xml:space="preserve"> DOCPROPERTY "Motionsnummer" *\charformat </w:instrText>
                    </w:r>
                    <w:r>
                      <w:fldChar w:fldCharType="separate"/>
                    </w:r>
                    <w:r w:rsidR="00DB4F2E">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D55" w:rsidRPr="00BC114A" w:rsidRDefault="00AC3D55">
    <w:pPr>
      <w:pStyle w:val="FSHNormal"/>
      <w:tabs>
        <w:tab w:val="right" w:pos="5840"/>
      </w:tabs>
    </w:pPr>
    <w:r w:rsidRPr="00BC114A">
      <w:br/>
    </w:r>
    <w:r w:rsidRPr="00BC114A">
      <w:fldChar w:fldCharType="begin" w:fldLock="1"/>
    </w:r>
    <w:r w:rsidRPr="00BC114A">
      <w:instrText xml:space="preserve"> DOCPROPERTY</w:instrText>
    </w:r>
    <w:r w:rsidRPr="00BC114A">
      <w:rPr>
        <w:sz w:val="18"/>
      </w:rPr>
      <w:instrText xml:space="preserve"> "YearUser" *\charformat </w:instrText>
    </w:r>
    <w:r w:rsidRPr="00BC114A">
      <w:fldChar w:fldCharType="separate"/>
    </w:r>
    <w:r w:rsidRPr="00BC114A">
      <w:t>2006/07</w:t>
    </w:r>
    <w:r w:rsidRPr="00BC114A">
      <w:fldChar w:fldCharType="end"/>
    </w:r>
    <w:r w:rsidRPr="00BC114A">
      <w:t xml:space="preserve"> </w:t>
    </w:r>
    <w:r w:rsidRPr="00BC114A">
      <w:tab/>
      <w:t xml:space="preserve">mnr: </w:t>
    </w:r>
    <w:r w:rsidRPr="00BC114A">
      <w:fldChar w:fldCharType="begin" w:fldLock="1"/>
    </w:r>
    <w:r w:rsidRPr="00BC114A">
      <w:instrText xml:space="preserve"> DOCPROPERTY</w:instrText>
    </w:r>
    <w:r w:rsidRPr="00BC114A">
      <w:rPr>
        <w:sz w:val="18"/>
      </w:rPr>
      <w:instrText xml:space="preserve"> "Motionsnummer" *\charformat </w:instrText>
    </w:r>
    <w:r w:rsidRPr="00BC114A">
      <w:fldChar w:fldCharType="separate"/>
    </w:r>
    <w:r w:rsidRPr="00BC114A">
      <w:t>C350</w:t>
    </w:r>
    <w:r w:rsidRPr="00BC114A">
      <w:fldChar w:fldCharType="end"/>
    </w:r>
    <w:r w:rsidRPr="00BC114A">
      <w:br/>
    </w:r>
    <w:r w:rsidRPr="00BC114A">
      <w:fldChar w:fldCharType="begin" w:fldLock="1"/>
    </w:r>
    <w:r w:rsidRPr="00BC114A">
      <w:instrText xml:space="preserve"> DOCPROPERTY</w:instrText>
    </w:r>
    <w:r w:rsidRPr="00BC114A">
      <w:rPr>
        <w:sz w:val="18"/>
      </w:rPr>
      <w:instrText xml:space="preserve"> "Samling" *\charformat </w:instrText>
    </w:r>
    <w:r w:rsidRPr="00BC114A">
      <w:fldChar w:fldCharType="end"/>
    </w:r>
    <w:r w:rsidRPr="00BC114A">
      <w:tab/>
      <w:t xml:space="preserve">pnr: </w:t>
    </w:r>
    <w:r w:rsidRPr="00BC114A">
      <w:fldChar w:fldCharType="begin" w:fldLock="1"/>
    </w:r>
    <w:r w:rsidRPr="00BC114A">
      <w:instrText xml:space="preserve"> DOCPROPERTY</w:instrText>
    </w:r>
    <w:r w:rsidRPr="00BC114A">
      <w:rPr>
        <w:sz w:val="18"/>
      </w:rPr>
      <w:instrText xml:space="preserve"> "Partinummer" *\charformat </w:instrText>
    </w:r>
    <w:r w:rsidRPr="00BC114A">
      <w:fldChar w:fldCharType="separate"/>
    </w:r>
    <w:r w:rsidRPr="00BC114A">
      <w:t>s23001</w:t>
    </w:r>
    <w:r w:rsidRPr="00BC114A">
      <w:fldChar w:fldCharType="end"/>
    </w:r>
  </w:p>
  <w:p w:rsidR="00AC3D55" w:rsidRPr="00BC114A" w:rsidRDefault="00AC3D55">
    <w:pPr>
      <w:pStyle w:val="FSHRub1"/>
    </w:pPr>
    <w:r w:rsidRPr="00BC114A">
      <w:t>Motion till riksdagen</w:t>
    </w:r>
    <w:r w:rsidRPr="00BC114A">
      <w:br/>
    </w:r>
    <w:r w:rsidRPr="00BC114A">
      <w:fldChar w:fldCharType="begin" w:fldLock="1"/>
    </w:r>
    <w:r w:rsidRPr="00BC114A">
      <w:instrText xml:space="preserve"> DOCPROPERTY "YearUser" *\charformat </w:instrText>
    </w:r>
    <w:r w:rsidRPr="00BC114A">
      <w:fldChar w:fldCharType="separate"/>
    </w:r>
    <w:r w:rsidRPr="00BC114A">
      <w:t>2006/07</w:t>
    </w:r>
    <w:r w:rsidRPr="00BC114A">
      <w:fldChar w:fldCharType="end"/>
    </w:r>
    <w:r w:rsidRPr="00BC114A">
      <w:t>:</w:t>
    </w:r>
    <w:r w:rsidRPr="00BC114A">
      <w:fldChar w:fldCharType="begin" w:fldLock="1"/>
    </w:r>
    <w:r w:rsidRPr="00BC114A">
      <w:instrText xml:space="preserve"> DOCPROPERTY "Motionsnummer" *\charformat </w:instrText>
    </w:r>
    <w:r w:rsidRPr="00BC114A">
      <w:fldChar w:fldCharType="separate"/>
    </w:r>
    <w:r w:rsidRPr="00BC114A">
      <w:t>C350</w:t>
    </w:r>
    <w:r w:rsidRPr="00BC114A">
      <w:fldChar w:fldCharType="end"/>
    </w:r>
  </w:p>
  <w:p w:rsidR="00AC3D55" w:rsidRPr="00BC114A" w:rsidRDefault="00AC3D55">
    <w:pPr>
      <w:pStyle w:val="FSHNormalS5"/>
    </w:pPr>
    <w:r w:rsidRPr="00BC114A">
      <w:fldChar w:fldCharType="begin" w:fldLock="1"/>
    </w:r>
    <w:r w:rsidRPr="00BC114A">
      <w:instrText xml:space="preserve"> DOCPROPERTY "MotionarText" *\charformat </w:instrText>
    </w:r>
    <w:r w:rsidRPr="00BC114A">
      <w:fldChar w:fldCharType="separate"/>
    </w:r>
    <w:r w:rsidRPr="00BC114A">
      <w:t>av Sylvia Lindgren och Agneta Gille (s)</w:t>
    </w:r>
    <w:r w:rsidRPr="00BC114A">
      <w:fldChar w:fldCharType="end"/>
    </w:r>
    <w:r w:rsidRPr="00BC114A">
      <w:br/>
    </w:r>
    <w:r w:rsidRPr="00BC114A">
      <w:fldChar w:fldCharType="begin" w:fldLock="1"/>
    </w:r>
    <w:r w:rsidRPr="00BC114A">
      <w:instrText xml:space="preserve"> DOCPROPERTY "SvarFrasKort" *\charformat </w:instrText>
    </w:r>
    <w:r w:rsidRPr="00BC114A">
      <w:fldChar w:fldCharType="end"/>
    </w:r>
  </w:p>
  <w:p w:rsidR="00AC3D55" w:rsidRPr="00BC114A" w:rsidRDefault="00AC3D55">
    <w:pPr>
      <w:pStyle w:val="FSHTitel"/>
    </w:pPr>
    <w:r w:rsidRPr="00BC114A">
      <w:fldChar w:fldCharType="begin" w:fldLock="1"/>
    </w:r>
    <w:r w:rsidRPr="00BC114A">
      <w:instrText xml:space="preserve"> DOCPROPERTY</w:instrText>
    </w:r>
    <w:r w:rsidRPr="00BC114A">
      <w:rPr>
        <w:sz w:val="18"/>
      </w:rPr>
      <w:instrText xml:space="preserve"> "RubrikSvar" *\charformat </w:instrText>
    </w:r>
    <w:r w:rsidRPr="00BC114A">
      <w:fldChar w:fldCharType="separate"/>
    </w:r>
    <w:r w:rsidRPr="00BC114A">
      <w:t>Andelen kvinnor i privata bolagsstyrelser</w:t>
    </w:r>
    <w:r w:rsidRPr="00BC114A">
      <w:fldChar w:fldCharType="end"/>
    </w:r>
  </w:p>
  <w:p w:rsidR="00AC3D55" w:rsidRPr="00BC114A" w:rsidRDefault="00AC3D55">
    <w:pPr>
      <w:pStyle w:val="Normal00"/>
    </w:pPr>
  </w:p>
  <w:p w:rsidR="000425F5" w:rsidRPr="00BC114A" w:rsidRDefault="00042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6390654">
    <w:abstractNumId w:val="13"/>
  </w:num>
  <w:num w:numId="2" w16cid:durableId="715349485">
    <w:abstractNumId w:val="10"/>
  </w:num>
  <w:num w:numId="3" w16cid:durableId="425535501">
    <w:abstractNumId w:val="11"/>
  </w:num>
  <w:num w:numId="4" w16cid:durableId="882210802">
    <w:abstractNumId w:val="12"/>
  </w:num>
  <w:num w:numId="5" w16cid:durableId="1181236567">
    <w:abstractNumId w:val="8"/>
  </w:num>
  <w:num w:numId="6" w16cid:durableId="99178736">
    <w:abstractNumId w:val="3"/>
  </w:num>
  <w:num w:numId="7" w16cid:durableId="865752047">
    <w:abstractNumId w:val="2"/>
  </w:num>
  <w:num w:numId="8" w16cid:durableId="1009410400">
    <w:abstractNumId w:val="1"/>
  </w:num>
  <w:num w:numId="9" w16cid:durableId="1535457811">
    <w:abstractNumId w:val="0"/>
  </w:num>
  <w:num w:numId="10" w16cid:durableId="914821967">
    <w:abstractNumId w:val="9"/>
  </w:num>
  <w:num w:numId="11" w16cid:durableId="37626410">
    <w:abstractNumId w:val="7"/>
  </w:num>
  <w:num w:numId="12" w16cid:durableId="1303539150">
    <w:abstractNumId w:val="6"/>
  </w:num>
  <w:num w:numId="13" w16cid:durableId="1483619546">
    <w:abstractNumId w:val="5"/>
  </w:num>
  <w:num w:numId="14" w16cid:durableId="728378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844E07A-6AB5-4D53-9179-DEEBAD9B655D},{4FF5EAB4-A55C-44C2-A9F4-CBC0FF005A1C}"/>
  </w:docVars>
  <w:rsids>
    <w:rsidRoot w:val="00BC114A"/>
    <w:rsid w:val="00002742"/>
    <w:rsid w:val="000220F8"/>
    <w:rsid w:val="00034058"/>
    <w:rsid w:val="00040D14"/>
    <w:rsid w:val="000425F5"/>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31E4"/>
    <w:rsid w:val="003F100A"/>
    <w:rsid w:val="00444372"/>
    <w:rsid w:val="00445271"/>
    <w:rsid w:val="00447A04"/>
    <w:rsid w:val="004527C3"/>
    <w:rsid w:val="00487F7A"/>
    <w:rsid w:val="004971B2"/>
    <w:rsid w:val="004A0504"/>
    <w:rsid w:val="004A6FF5"/>
    <w:rsid w:val="004B5278"/>
    <w:rsid w:val="004E38D9"/>
    <w:rsid w:val="005000F2"/>
    <w:rsid w:val="00531020"/>
    <w:rsid w:val="00545150"/>
    <w:rsid w:val="00545421"/>
    <w:rsid w:val="0055072A"/>
    <w:rsid w:val="005525A5"/>
    <w:rsid w:val="005544CE"/>
    <w:rsid w:val="005B145B"/>
    <w:rsid w:val="005D3F50"/>
    <w:rsid w:val="005D6EC3"/>
    <w:rsid w:val="00601C6D"/>
    <w:rsid w:val="00603CD4"/>
    <w:rsid w:val="006122EC"/>
    <w:rsid w:val="006346C1"/>
    <w:rsid w:val="00653DD0"/>
    <w:rsid w:val="006B6262"/>
    <w:rsid w:val="0071331A"/>
    <w:rsid w:val="00727C6F"/>
    <w:rsid w:val="00740D6D"/>
    <w:rsid w:val="00743F76"/>
    <w:rsid w:val="00770030"/>
    <w:rsid w:val="00774959"/>
    <w:rsid w:val="007852B2"/>
    <w:rsid w:val="00794149"/>
    <w:rsid w:val="007B67A7"/>
    <w:rsid w:val="007C6092"/>
    <w:rsid w:val="007E119E"/>
    <w:rsid w:val="00846903"/>
    <w:rsid w:val="00894890"/>
    <w:rsid w:val="008F0A96"/>
    <w:rsid w:val="009062A0"/>
    <w:rsid w:val="009451E7"/>
    <w:rsid w:val="00956E7F"/>
    <w:rsid w:val="00970D4F"/>
    <w:rsid w:val="00971D70"/>
    <w:rsid w:val="00975189"/>
    <w:rsid w:val="009A4377"/>
    <w:rsid w:val="009A6043"/>
    <w:rsid w:val="009A7E87"/>
    <w:rsid w:val="009D0673"/>
    <w:rsid w:val="00A053C6"/>
    <w:rsid w:val="00A055B3"/>
    <w:rsid w:val="00A15D71"/>
    <w:rsid w:val="00A21BC5"/>
    <w:rsid w:val="00A736FF"/>
    <w:rsid w:val="00AA1434"/>
    <w:rsid w:val="00AB5000"/>
    <w:rsid w:val="00AC3D55"/>
    <w:rsid w:val="00AC4310"/>
    <w:rsid w:val="00AC63D9"/>
    <w:rsid w:val="00AD5C59"/>
    <w:rsid w:val="00AE2EF8"/>
    <w:rsid w:val="00AF5881"/>
    <w:rsid w:val="00B13BF0"/>
    <w:rsid w:val="00B33C81"/>
    <w:rsid w:val="00B34666"/>
    <w:rsid w:val="00B67E5B"/>
    <w:rsid w:val="00BA4894"/>
    <w:rsid w:val="00BA6BE0"/>
    <w:rsid w:val="00BB6D75"/>
    <w:rsid w:val="00BC114A"/>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7BCB"/>
    <w:rsid w:val="00DB4F2E"/>
    <w:rsid w:val="00DC0DF0"/>
    <w:rsid w:val="00DC210B"/>
    <w:rsid w:val="00DC6C70"/>
    <w:rsid w:val="00DF5ACD"/>
    <w:rsid w:val="00E22893"/>
    <w:rsid w:val="00E3435C"/>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9D99AE-5A46-49E3-B777-FD09CA86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3578</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s23001</vt:lpstr>
    </vt:vector>
  </TitlesOfParts>
  <Company>Riksdagen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s23001</dc:title>
  <dc:subject>s23001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2007-01-18T13:05:00Z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Andelen kvinnor i privata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Andelen kvinnor i privata bolagsstyrelser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Agneta Gille (s)</vt:lpwstr>
  </property>
  <property fmtid="{D5CDD505-2E9C-101B-9397-08002B2CF9AE}" pid="26" name="MotionarLista">
    <vt:lpwstr>Lindgren, Sylvia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20062007000000000115000230010069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{A5B52AC5-0C41-44AE-907A-514F1F8DD447}</vt:lpwstr>
  </property>
  <property fmtid="{D5CDD505-2E9C-101B-9397-08002B2CF9AE}" pid="53" name="Överföringar">
    <vt:i4>0</vt:i4>
  </property>
  <property fmtid="{D5CDD505-2E9C-101B-9397-08002B2CF9AE}" pid="54" name="Checksum">
    <vt:lpwstr>*0004721994396*</vt:lpwstr>
  </property>
  <property fmtid="{D5CDD505-2E9C-101B-9397-08002B2CF9AE}" pid="55" name="skuggnummer">
    <vt:lpwstr>1909</vt:lpwstr>
  </property>
  <property fmtid="{D5CDD505-2E9C-101B-9397-08002B2CF9AE}" pid="56" name="urixVersion">
    <vt:lpwstr>3.1.4.4</vt:lpwstr>
  </property>
  <property fmtid="{D5CDD505-2E9C-101B-9397-08002B2CF9AE}" pid="57" name="urixOrigin">
    <vt:lpwstr>070215 16:27:41.830</vt:lpwstr>
  </property>
  <property fmtid="{D5CDD505-2E9C-101B-9397-08002B2CF9AE}" pid="58" name="urixGuid">
    <vt:lpwstr>{1E187543-941A-4FF1-A921-944B8866D637}</vt:lpwstr>
  </property>
</Properties>
</file>