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239" w:rsidRPr="00BB4239" w:rsidRDefault="00BB4239">
      <w:pPr>
        <w:pStyle w:val="Frslagsrubrik"/>
      </w:pPr>
      <w:r w:rsidRPr="00BB4239">
        <w:t>Förslag till riksdagsbeslut</w:t>
      </w:r>
    </w:p>
    <w:p w:rsidR="00BB4239" w:rsidRPr="00BB4239" w:rsidRDefault="00BB4239">
      <w:pPr>
        <w:pStyle w:val="Hemstlatt"/>
      </w:pPr>
      <w:r w:rsidRPr="00BB4239">
        <w:t>Riksdagen tillkännager för regeringen som sin mening vad som anförs i motionen om porrklubbar.</w:t>
      </w:r>
    </w:p>
    <w:p w:rsidR="00BB4239" w:rsidRPr="00BB4239" w:rsidRDefault="00BB4239">
      <w:pPr>
        <w:pStyle w:val="Rubrik1"/>
      </w:pPr>
      <w:r w:rsidRPr="00BB4239">
        <w:t>Motivering</w:t>
      </w:r>
    </w:p>
    <w:p w:rsidR="00BB4239" w:rsidRPr="00BB4239" w:rsidRDefault="00BB4239">
      <w:r w:rsidRPr="00BB4239">
        <w:t>Oroande informationen gör gällande att det har skett upprepade försök att lucka upp förhållningssätt till prostitution genom att etablera en struktur av klubbar med olika namn. En strippklubb har åter öppnat inom Jönköpings kommuns område, denna gång i Barnarp, samtidigt som kommunen har till uppgift att verka för invånarnas intressen, såväl män som kvinnor. Frågestäl</w:t>
      </w:r>
      <w:r w:rsidRPr="00BB4239">
        <w:t>l</w:t>
      </w:r>
      <w:r w:rsidRPr="00BB4239">
        <w:t>ningar i samband med strippklubbens etablering är berättigad. Men den fr</w:t>
      </w:r>
      <w:r w:rsidRPr="00BB4239">
        <w:t>å</w:t>
      </w:r>
      <w:r w:rsidRPr="00BB4239">
        <w:t>gan kan inte avgränsas till kommunen. Det är en angelägen policyfråga som politiken har att förhålla sig till. Ska strippklubbar vara en del av kommuners utveckling som vi vill se som en del av samhällsbilden?</w:t>
      </w:r>
    </w:p>
    <w:p w:rsidR="00BB4239" w:rsidRPr="00BB4239" w:rsidRDefault="00BB4239">
      <w:pPr>
        <w:pStyle w:val="Normaltindrag"/>
      </w:pPr>
      <w:r w:rsidRPr="00BB4239">
        <w:t>Sverige är ordförande i EU och s-kvinnor driver linjen att Sverige och Jönköpings kommun ska erbjuda ett porr- och prostitutionsfritt ordföra</w:t>
      </w:r>
      <w:r w:rsidRPr="00BB4239">
        <w:t>n</w:t>
      </w:r>
      <w:r w:rsidRPr="00BB4239">
        <w:t>deskap. Det som nu framkommer tyder inte på uppslutning för det synsättet. Samhället har också att verka för uppfyllande av jämställdhetsmålen. Och jämställdhet kan inte uppnås så länge män köper, säljer och utnyttjar kvinnor genom att prostituera dem eller genom stripp-, porr- eller sexklubbar.</w:t>
      </w:r>
    </w:p>
    <w:p w:rsidR="00BB4239" w:rsidRPr="00BB4239" w:rsidRDefault="00BB4239">
      <w:pPr>
        <w:pStyle w:val="Normaltindrag"/>
      </w:pPr>
      <w:r w:rsidRPr="00BB4239">
        <w:t>Därför måste vi tidigt grundlägga attityder och värderingar som slår fast att det inte är rimligt att köpa tillgången till en annan människas kropp. Prostit</w:t>
      </w:r>
      <w:r w:rsidRPr="00BB4239">
        <w:t>u</w:t>
      </w:r>
      <w:r w:rsidRPr="00BB4239">
        <w:t>tion och handel med kvinnor är en del av mäns våld mot kvinnor och barn. Om det inte fanns män som såg det som en självpåtagen rättighet att köpa andra människors kroppar skulle vi inte ha prostitution. Sexköp handlar inte om kvinnans sexualitet, utan om mäns sexualitet och mäns kontroll av kvi</w:t>
      </w:r>
      <w:r w:rsidRPr="00BB4239">
        <w:t>n</w:t>
      </w:r>
      <w:r w:rsidRPr="00BB4239">
        <w:t xml:space="preserve">nor. Sexköpslagen är en normativ lagstiftning. Den lagstiftningen understöds genom att vi säger nej till strippklubbar. Sexualiseringen av samhällsmiljö kan </w:t>
      </w:r>
      <w:r w:rsidRPr="00BB4239">
        <w:lastRenderedPageBreak/>
        <w:t>inte vara önskvärd. I vilken miljö våra barn och unga växe</w:t>
      </w:r>
      <w:r w:rsidRPr="00BB4239">
        <w:t>r upp påverkar deras syn på kvinnor och mäns roller såväl i den privata sfären, inom arbetsl</w:t>
      </w:r>
      <w:r w:rsidRPr="00BB4239">
        <w:t>i</w:t>
      </w:r>
      <w:r w:rsidRPr="00BB4239">
        <w:t>vet som i samhället i stort.</w:t>
      </w:r>
    </w:p>
    <w:p w:rsidR="00BB4239" w:rsidRPr="00BB4239" w:rsidRDefault="00BB4239">
      <w:pPr>
        <w:pStyle w:val="Normaltindrag"/>
      </w:pPr>
      <w:r w:rsidRPr="00BB4239">
        <w:t>Enligt ordningslagen (1993:1617) är det förbjudet att anordna offentlig pornografisk föreställning. Den som bryter mot förbudet kan straffas med böter eller fängelse upp till sex månader. Det finns även en straffrättslig la</w:t>
      </w:r>
      <w:r w:rsidRPr="00BB4239">
        <w:t>g</w:t>
      </w:r>
      <w:r w:rsidRPr="00BB4239">
        <w:t>stiftning för att motverka kriminell verksamhet i form av t.ex. koppleri och köp av sexuella tjänster, som kan förekomma i anslutning till s.k. stripp-, porr- eller sexklubbar. Och det finns ett absolut förbud mot alla former av främjande och utnyttjande av barn under 15 år för sexuell posering. Det o</w:t>
      </w:r>
      <w:r w:rsidRPr="00BB4239">
        <w:t>m</w:t>
      </w:r>
      <w:r w:rsidRPr="00BB4239">
        <w:t>fattar också sådana gärningar som begås mot någon i åldersgruppen 15–18 år, om poseringen är ägnad att skada barnets hälsa eller utveckling.</w:t>
      </w:r>
    </w:p>
    <w:p w:rsidR="00BB4239" w:rsidRPr="00BB4239" w:rsidRDefault="00BB4239">
      <w:pPr>
        <w:pStyle w:val="Normaltindrag"/>
      </w:pPr>
      <w:r w:rsidRPr="00BB4239">
        <w:t>Lokalt finns möjlighet att ha såväl en mening om som att aktivt age</w:t>
      </w:r>
      <w:r w:rsidRPr="00BB4239">
        <w:t>ra mot strippklubben. I ordningsstadgans 2 kap. 14 § regleras förbud mot anordnande av ”offentlig pornografisk föreställning”. Det är angeläget att agera mot strippklubbar som en del av ett brottsförebyggande arbete även mot prostit</w:t>
      </w:r>
      <w:r w:rsidRPr="00BB4239">
        <w:t>u</w:t>
      </w:r>
      <w:r w:rsidRPr="00BB4239">
        <w:t>tion och annan kriminell verksamhet. Ordningsstadgan bedöms ofta som otydlig eller otillräcklig för de problem som vi ser i Barnarp. Sexklubbars koppling till kriminalitet beskrevs väl i Sexualbrottskommitténs utredning (SOU 2001:14). Något som bör beaktas i brottsförebyggande s</w:t>
      </w:r>
      <w:r w:rsidRPr="00BB4239">
        <w:t>yfte. Men i grunden handlar det om synen på kvinnor. Men det är dags för en ny översyn om dagens regelverk är tillräckliga.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4239">
        <w:trPr>
          <w:cantSplit/>
        </w:trPr>
        <w:tc>
          <w:tcPr>
            <w:tcW w:w="3046" w:type="dxa"/>
          </w:tcPr>
          <w:p w:rsidR="00BB4239" w:rsidRPr="00BB4239" w:rsidRDefault="00BB4239">
            <w:pPr>
              <w:pStyle w:val="UnderskriftDatum"/>
              <w:spacing w:before="240"/>
            </w:pPr>
            <w:r w:rsidRPr="00BB4239">
              <w:t>Stockholm den 29 september 2009</w:t>
            </w:r>
          </w:p>
        </w:tc>
        <w:tc>
          <w:tcPr>
            <w:tcW w:w="3047" w:type="dxa"/>
          </w:tcPr>
          <w:p w:rsidR="00BB4239" w:rsidRPr="00BB4239" w:rsidRDefault="00BB4239">
            <w:pPr>
              <w:pStyle w:val="Underskrifter"/>
              <w:spacing w:before="240"/>
            </w:pPr>
          </w:p>
        </w:tc>
      </w:tr>
      <w:tr w:rsidR="00000000" w:rsidRPr="00BB4239">
        <w:trPr>
          <w:cantSplit/>
        </w:trPr>
        <w:tc>
          <w:tcPr>
            <w:tcW w:w="3046" w:type="dxa"/>
          </w:tcPr>
          <w:p w:rsidR="00BB4239" w:rsidRPr="00BB4239" w:rsidRDefault="00BB4239">
            <w:pPr>
              <w:pStyle w:val="Underskrifter"/>
            </w:pPr>
            <w:r w:rsidRPr="00BB4239">
              <w:t>Carina Hägg (s)</w:t>
            </w:r>
          </w:p>
        </w:tc>
        <w:tc>
          <w:tcPr>
            <w:tcW w:w="3046" w:type="dxa"/>
          </w:tcPr>
          <w:p w:rsidR="00BB4239" w:rsidRPr="00BB4239" w:rsidRDefault="00BB4239">
            <w:pPr>
              <w:pStyle w:val="Underskrifter"/>
            </w:pPr>
          </w:p>
        </w:tc>
      </w:tr>
    </w:tbl>
    <w:p w:rsidR="00BB4239" w:rsidRPr="00BB4239" w:rsidRDefault="00BB4239">
      <w:pPr>
        <w:pStyle w:val="Normaltindrag"/>
      </w:pPr>
    </w:p>
    <w:sectPr w:rsidR="00000000" w:rsidRPr="00BB42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4239" w:rsidRPr="00BB4239" w:rsidRDefault="00BB4239">
      <w:r w:rsidRPr="00BB4239">
        <w:separator/>
      </w:r>
    </w:p>
  </w:endnote>
  <w:endnote w:type="continuationSeparator" w:id="0">
    <w:p w:rsidR="00BB4239" w:rsidRPr="00BB4239" w:rsidRDefault="00BB4239">
      <w:r w:rsidRPr="00BB42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239" w:rsidRPr="00BB4239" w:rsidRDefault="00BB4239">
    <w:pPr>
      <w:pStyle w:val="Sidfot"/>
    </w:pPr>
    <w:r w:rsidRPr="00BB42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09562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239" w:rsidRDefault="00BB42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4239" w:rsidRDefault="00BB42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239" w:rsidRPr="00BB4239" w:rsidRDefault="00BB4239">
    <w:pPr>
      <w:pStyle w:val="Sidfot"/>
    </w:pPr>
    <w:r w:rsidRPr="00BB42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18515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239" w:rsidRDefault="00BB42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4239" w:rsidRDefault="00BB42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239" w:rsidRPr="00BB4239" w:rsidRDefault="00BB4239">
    <w:pPr>
      <w:pStyle w:val="Sidfot"/>
    </w:pPr>
    <w:r w:rsidRPr="00BB42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959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239" w:rsidRDefault="00BB42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4239" w:rsidRDefault="00BB42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4239" w:rsidRPr="00BB4239" w:rsidRDefault="00BB4239">
      <w:r w:rsidRPr="00BB4239">
        <w:separator/>
      </w:r>
    </w:p>
  </w:footnote>
  <w:footnote w:type="continuationSeparator" w:id="0">
    <w:p w:rsidR="00BB4239" w:rsidRPr="00BB4239" w:rsidRDefault="00BB4239">
      <w:r w:rsidRPr="00BB42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239" w:rsidRPr="00BB4239" w:rsidRDefault="00BB4239">
    <w:pPr>
      <w:pStyle w:val="Sidhuvud"/>
    </w:pPr>
    <w:r w:rsidRPr="00BB42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32605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239" w:rsidRDefault="00BB42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4239" w:rsidRDefault="00BB42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239" w:rsidRPr="00BB4239" w:rsidRDefault="00BB4239">
    <w:pPr>
      <w:pStyle w:val="Sidhuvud"/>
    </w:pPr>
    <w:r w:rsidRPr="00BB42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7556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239" w:rsidRDefault="00BB42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4239" w:rsidRDefault="00BB42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239" w:rsidRPr="00BB4239" w:rsidRDefault="00BB4239">
    <w:pPr>
      <w:pStyle w:val="FSHNormal"/>
      <w:tabs>
        <w:tab w:val="right" w:pos="5840"/>
      </w:tabs>
    </w:pPr>
    <w:r w:rsidRPr="00BB4239">
      <w:br/>
    </w:r>
    <w:r w:rsidRPr="00BB4239">
      <w:fldChar w:fldCharType="begin" w:fldLock="1"/>
    </w:r>
    <w:r w:rsidRPr="00BB4239">
      <w:instrText xml:space="preserve"> DOCPROPERTY</w:instrText>
    </w:r>
    <w:r w:rsidRPr="00BB4239">
      <w:rPr>
        <w:sz w:val="18"/>
      </w:rPr>
      <w:instrText xml:space="preserve"> "YearUser" *\charformat </w:instrText>
    </w:r>
    <w:r w:rsidRPr="00BB4239">
      <w:fldChar w:fldCharType="separate"/>
    </w:r>
    <w:r w:rsidRPr="00BB4239">
      <w:t>2009/10</w:t>
    </w:r>
    <w:r w:rsidRPr="00BB4239">
      <w:fldChar w:fldCharType="end"/>
    </w:r>
    <w:r w:rsidRPr="00BB4239">
      <w:t xml:space="preserve"> </w:t>
    </w:r>
    <w:r w:rsidRPr="00BB4239">
      <w:tab/>
      <w:t xml:space="preserve">mnr: </w:t>
    </w:r>
    <w:r w:rsidRPr="00BB4239">
      <w:fldChar w:fldCharType="begin" w:fldLock="1"/>
    </w:r>
    <w:r w:rsidRPr="00BB4239">
      <w:instrText xml:space="preserve"> DOCPROPERTY</w:instrText>
    </w:r>
    <w:r w:rsidRPr="00BB4239">
      <w:rPr>
        <w:sz w:val="18"/>
      </w:rPr>
      <w:instrText xml:space="preserve"> "Motionsnummer" *\charformat </w:instrText>
    </w:r>
    <w:r w:rsidRPr="00BB4239">
      <w:fldChar w:fldCharType="separate"/>
    </w:r>
    <w:r w:rsidRPr="00BB4239">
      <w:t>Ju259</w:t>
    </w:r>
    <w:r w:rsidRPr="00BB4239">
      <w:fldChar w:fldCharType="end"/>
    </w:r>
    <w:r w:rsidRPr="00BB4239">
      <w:br/>
    </w:r>
    <w:r w:rsidRPr="00BB4239">
      <w:fldChar w:fldCharType="begin" w:fldLock="1"/>
    </w:r>
    <w:r w:rsidRPr="00BB4239">
      <w:instrText xml:space="preserve"> DOCPROPERTY</w:instrText>
    </w:r>
    <w:r w:rsidRPr="00BB4239">
      <w:rPr>
        <w:sz w:val="18"/>
      </w:rPr>
      <w:instrText xml:space="preserve"> "Samling" *\charformat </w:instrText>
    </w:r>
    <w:r w:rsidRPr="00BB4239">
      <w:fldChar w:fldCharType="end"/>
    </w:r>
    <w:r w:rsidRPr="00BB4239">
      <w:tab/>
      <w:t xml:space="preserve">pnr: </w:t>
    </w:r>
    <w:r w:rsidRPr="00BB4239">
      <w:fldChar w:fldCharType="begin" w:fldLock="1"/>
    </w:r>
    <w:r w:rsidRPr="00BB4239">
      <w:instrText xml:space="preserve"> DOCPROPERTY</w:instrText>
    </w:r>
    <w:r w:rsidRPr="00BB4239">
      <w:rPr>
        <w:sz w:val="18"/>
      </w:rPr>
      <w:instrText xml:space="preserve"> "Partinummer" *\charformat </w:instrText>
    </w:r>
    <w:r w:rsidRPr="00BB4239">
      <w:fldChar w:fldCharType="separate"/>
    </w:r>
    <w:r w:rsidRPr="00BB4239">
      <w:t>s16138</w:t>
    </w:r>
    <w:r w:rsidRPr="00BB4239">
      <w:fldChar w:fldCharType="end"/>
    </w:r>
  </w:p>
  <w:p w:rsidR="00BB4239" w:rsidRPr="00BB4239" w:rsidRDefault="00BB4239">
    <w:pPr>
      <w:pStyle w:val="FSHRub1"/>
    </w:pPr>
    <w:r w:rsidRPr="00BB4239">
      <w:t>Motion till riksdagen</w:t>
    </w:r>
    <w:r w:rsidRPr="00BB4239">
      <w:br/>
    </w:r>
    <w:r w:rsidRPr="00BB4239">
      <w:fldChar w:fldCharType="begin" w:fldLock="1"/>
    </w:r>
    <w:r w:rsidRPr="00BB4239">
      <w:instrText xml:space="preserve"> DOCPROPERTY "YearUser" *\charformat </w:instrText>
    </w:r>
    <w:r w:rsidRPr="00BB4239">
      <w:fldChar w:fldCharType="separate"/>
    </w:r>
    <w:r w:rsidRPr="00BB4239">
      <w:t>2009/10</w:t>
    </w:r>
    <w:r w:rsidRPr="00BB4239">
      <w:fldChar w:fldCharType="end"/>
    </w:r>
    <w:r w:rsidRPr="00BB4239">
      <w:t>:</w:t>
    </w:r>
    <w:r w:rsidRPr="00BB4239">
      <w:fldChar w:fldCharType="begin" w:fldLock="1"/>
    </w:r>
    <w:r w:rsidRPr="00BB4239">
      <w:instrText xml:space="preserve"> DOCPROPERTY "Motionsnummer" *\charformat </w:instrText>
    </w:r>
    <w:r w:rsidRPr="00BB4239">
      <w:fldChar w:fldCharType="separate"/>
    </w:r>
    <w:r w:rsidRPr="00BB4239">
      <w:t>Ju259</w:t>
    </w:r>
    <w:r w:rsidRPr="00BB4239">
      <w:fldChar w:fldCharType="end"/>
    </w:r>
  </w:p>
  <w:p w:rsidR="00BB4239" w:rsidRPr="00BB4239" w:rsidRDefault="00BB4239">
    <w:pPr>
      <w:pStyle w:val="FSHNormalS5"/>
    </w:pPr>
    <w:r w:rsidRPr="00BB4239">
      <w:fldChar w:fldCharType="begin" w:fldLock="1"/>
    </w:r>
    <w:r w:rsidRPr="00BB4239">
      <w:instrText xml:space="preserve"> DOCPROPERTY "MotionarText" *\charformat </w:instrText>
    </w:r>
    <w:r w:rsidRPr="00BB4239">
      <w:fldChar w:fldCharType="separate"/>
    </w:r>
    <w:r w:rsidRPr="00BB4239">
      <w:t>av Carina Hägg (s)</w:t>
    </w:r>
    <w:r w:rsidRPr="00BB4239">
      <w:fldChar w:fldCharType="end"/>
    </w:r>
    <w:r w:rsidRPr="00BB4239">
      <w:br/>
    </w:r>
    <w:r w:rsidRPr="00BB4239">
      <w:fldChar w:fldCharType="begin" w:fldLock="1"/>
    </w:r>
    <w:r w:rsidRPr="00BB4239">
      <w:instrText xml:space="preserve"> DOCPROPERTY "SvarFrasKort" *\charformat </w:instrText>
    </w:r>
    <w:r w:rsidRPr="00BB4239">
      <w:fldChar w:fldCharType="end"/>
    </w:r>
  </w:p>
  <w:p w:rsidR="00BB4239" w:rsidRPr="00BB4239" w:rsidRDefault="00BB4239">
    <w:pPr>
      <w:pStyle w:val="FSHTitel"/>
    </w:pPr>
    <w:r w:rsidRPr="00BB4239">
      <w:fldChar w:fldCharType="begin" w:fldLock="1"/>
    </w:r>
    <w:r w:rsidRPr="00BB4239">
      <w:instrText xml:space="preserve"> DOCPROPERTY</w:instrText>
    </w:r>
    <w:r w:rsidRPr="00BB4239">
      <w:rPr>
        <w:sz w:val="18"/>
      </w:rPr>
      <w:instrText xml:space="preserve"> "RubrikSvar" *\charformat </w:instrText>
    </w:r>
    <w:r w:rsidRPr="00BB4239">
      <w:fldChar w:fldCharType="separate"/>
    </w:r>
    <w:r w:rsidRPr="00BB4239">
      <w:t>Porrklubbar</w:t>
    </w:r>
    <w:r w:rsidRPr="00BB4239">
      <w:fldChar w:fldCharType="end"/>
    </w:r>
  </w:p>
  <w:p w:rsidR="00BB4239" w:rsidRPr="00BB4239" w:rsidRDefault="00BB4239">
    <w:pPr>
      <w:pStyle w:val="Normal00"/>
    </w:pPr>
  </w:p>
  <w:p w:rsidR="00BB4239" w:rsidRPr="00BB4239" w:rsidRDefault="00BB42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8868884">
    <w:abstractNumId w:val="8"/>
  </w:num>
  <w:num w:numId="2" w16cid:durableId="1561477148">
    <w:abstractNumId w:val="9"/>
  </w:num>
  <w:num w:numId="3" w16cid:durableId="1059984161">
    <w:abstractNumId w:val="8"/>
  </w:num>
  <w:num w:numId="4" w16cid:durableId="319113560">
    <w:abstractNumId w:val="9"/>
  </w:num>
  <w:num w:numId="5" w16cid:durableId="20403819">
    <w:abstractNumId w:val="13"/>
  </w:num>
  <w:num w:numId="6" w16cid:durableId="522280624">
    <w:abstractNumId w:val="10"/>
  </w:num>
  <w:num w:numId="7" w16cid:durableId="1037973238">
    <w:abstractNumId w:val="11"/>
  </w:num>
  <w:num w:numId="8" w16cid:durableId="857541929">
    <w:abstractNumId w:val="12"/>
  </w:num>
  <w:num w:numId="9" w16cid:durableId="438647422">
    <w:abstractNumId w:val="8"/>
  </w:num>
  <w:num w:numId="10" w16cid:durableId="795025211">
    <w:abstractNumId w:val="3"/>
  </w:num>
  <w:num w:numId="11" w16cid:durableId="1696223633">
    <w:abstractNumId w:val="2"/>
  </w:num>
  <w:num w:numId="12" w16cid:durableId="1625960655">
    <w:abstractNumId w:val="1"/>
  </w:num>
  <w:num w:numId="13" w16cid:durableId="734400415">
    <w:abstractNumId w:val="0"/>
  </w:num>
  <w:num w:numId="14" w16cid:durableId="1883206820">
    <w:abstractNumId w:val="9"/>
  </w:num>
  <w:num w:numId="15" w16cid:durableId="49036551">
    <w:abstractNumId w:val="7"/>
  </w:num>
  <w:num w:numId="16" w16cid:durableId="2106487591">
    <w:abstractNumId w:val="6"/>
  </w:num>
  <w:num w:numId="17" w16cid:durableId="1841430548">
    <w:abstractNumId w:val="5"/>
  </w:num>
  <w:num w:numId="18" w16cid:durableId="918757791">
    <w:abstractNumId w:val="4"/>
  </w:num>
  <w:num w:numId="19" w16cid:durableId="1980915971">
    <w:abstractNumId w:val="11"/>
  </w:num>
  <w:num w:numId="20" w16cid:durableId="2062173710">
    <w:abstractNumId w:val="10"/>
  </w:num>
  <w:num w:numId="21" w16cid:durableId="1506433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1"/>
    <w:docVar w:name="PersonGUIDs" w:val="{BE505140-C6B7-4A61-8BC7-AD683366E765}"/>
  </w:docVars>
  <w:rsids>
    <w:rsidRoot w:val="00C82ECE"/>
    <w:rsid w:val="00BB4239"/>
    <w:rsid w:val="00C82E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A18F9EA-9ECC-4CED-AE2F-0A52D4B9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2916</Characters>
  <Application>Microsoft Office Word</Application>
  <DocSecurity>4</DocSecurity>
  <Lines>54</Lines>
  <Paragraphs>11</Paragraphs>
  <ScaleCrop>false</ScaleCrop>
  <HeadingPairs>
    <vt:vector size="2" baseType="variant">
      <vt:variant>
        <vt:lpstr>Rubrik</vt:lpstr>
      </vt:variant>
      <vt:variant>
        <vt:i4>1</vt:i4>
      </vt:variant>
    </vt:vector>
  </HeadingPairs>
  <TitlesOfParts>
    <vt:vector size="1" baseType="lpstr">
      <vt:lpstr>s16138</vt:lpstr>
    </vt:vector>
  </TitlesOfParts>
  <Company>Riksdagen</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s16138</dc:title>
  <dc:subject>s16138</dc:subject>
  <dc:creator>Riksdagen</dc:creator>
  <cp:keywords>Riksdagen</cp:keywords>
  <dc:description>Nya formatmallshantering för förslag+urix bakåtkomp+könamn</dc:description>
  <cp:lastModifiedBy>Lars Brink</cp:lastModifiedBy>
  <cp:revision>2</cp:revision>
  <cp:lastPrinted>2009-11-11T11:49:00Z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Porrklubbar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Porrklubbar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20092010000000000115000161380069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20092010000000000115000161380069</vt:lpwstr>
  </property>
  <property fmtid="{D5CDD505-2E9C-101B-9397-08002B2CF9AE}" pid="50" name="nummer">
    <vt:lpwstr>259</vt:lpwstr>
  </property>
  <property fmtid="{D5CDD505-2E9C-101B-9397-08002B2CF9AE}" pid="51" name="utskottsbeteckning">
    <vt:lpwstr>Ju</vt:lpwstr>
  </property>
  <property fmtid="{D5CDD505-2E9C-101B-9397-08002B2CF9AE}" pid="52" name="GlobalUID">
    <vt:lpwstr>{982E544D-BF5C-4D5A-96DF-36EE0D1A1F17}</vt:lpwstr>
  </property>
  <property fmtid="{D5CDD505-2E9C-101B-9397-08002B2CF9AE}" pid="53" name="Överföringar">
    <vt:i4>0</vt:i4>
  </property>
  <property fmtid="{D5CDD505-2E9C-101B-9397-08002B2CF9AE}" pid="54" name="Checksum">
    <vt:lpwstr>*0017649074101*</vt:lpwstr>
  </property>
  <property fmtid="{D5CDD505-2E9C-101B-9397-08002B2CF9AE}" pid="55" name="skuggnummer">
    <vt:lpwstr>644</vt:lpwstr>
  </property>
  <property fmtid="{D5CDD505-2E9C-101B-9397-08002B2CF9AE}" pid="56" name="urixVersion">
    <vt:lpwstr>4.0.0.9</vt:lpwstr>
  </property>
  <property fmtid="{D5CDD505-2E9C-101B-9397-08002B2CF9AE}" pid="57" name="urixOrigin">
    <vt:lpwstr>091111 12:49:35.206</vt:lpwstr>
  </property>
  <property fmtid="{D5CDD505-2E9C-101B-9397-08002B2CF9AE}" pid="58" name="urixGuid">
    <vt:lpwstr>{35CA295E-A96F-48C2-AB30-BFC45BB8629C}</vt:lpwstr>
  </property>
</Properties>
</file>