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851F4B5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2019/20:</w:t>
            </w:r>
            <w:r w:rsidR="00130B17">
              <w:rPr>
                <w:b/>
                <w:sz w:val="22"/>
                <w:szCs w:val="22"/>
              </w:rPr>
              <w:t>56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54BB85D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A955FF" w:rsidRPr="00AA46EB">
              <w:rPr>
                <w:sz w:val="22"/>
                <w:szCs w:val="22"/>
              </w:rPr>
              <w:t>0</w:t>
            </w:r>
            <w:r w:rsidR="0068694A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68694A">
              <w:rPr>
                <w:sz w:val="22"/>
                <w:szCs w:val="22"/>
              </w:rPr>
              <w:t>16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9D832D2" w14:textId="77777777" w:rsidR="00725D41" w:rsidRDefault="0068694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11.28</w:t>
            </w:r>
          </w:p>
          <w:p w14:paraId="114A7912" w14:textId="7A7DD368" w:rsidR="0068694A" w:rsidRPr="00AA46EB" w:rsidRDefault="0068694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11.45–11.5</w:t>
            </w:r>
            <w:r w:rsidR="00513C2B">
              <w:rPr>
                <w:sz w:val="22"/>
                <w:szCs w:val="22"/>
              </w:rPr>
              <w:t>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6E19073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  <w:r w:rsidR="00CB5D85" w:rsidRPr="00AA46EB">
              <w:rPr>
                <w:sz w:val="22"/>
                <w:szCs w:val="22"/>
              </w:rPr>
              <w:t>/</w:t>
            </w:r>
          </w:p>
          <w:p w14:paraId="11211CE7" w14:textId="4CF5F3A2" w:rsidR="00CB5D85" w:rsidRPr="00AA46EB" w:rsidRDefault="00CB5D85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UPPKOPPLADE</w:t>
            </w:r>
            <w:r w:rsidR="00DB6C3D" w:rsidRPr="00AA46EB">
              <w:rPr>
                <w:sz w:val="22"/>
                <w:szCs w:val="22"/>
              </w:rPr>
              <w:t xml:space="preserve"> PER TELEFON</w:t>
            </w:r>
          </w:p>
        </w:tc>
        <w:tc>
          <w:tcPr>
            <w:tcW w:w="6565" w:type="dxa"/>
          </w:tcPr>
          <w:p w14:paraId="3E5E724E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AA46EB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AD2A913" w14:textId="78DB7BBC" w:rsidR="00725D41" w:rsidRPr="00AA46EB" w:rsidRDefault="00B45F50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Medgivande att vara uppkopplad</w:t>
            </w:r>
            <w:r w:rsidR="00D10CCE" w:rsidRPr="00AA46EB">
              <w:rPr>
                <w:b/>
                <w:sz w:val="22"/>
                <w:szCs w:val="22"/>
              </w:rPr>
              <w:t>e</w:t>
            </w:r>
            <w:r w:rsidRPr="00AA46EB">
              <w:rPr>
                <w:b/>
                <w:sz w:val="22"/>
                <w:szCs w:val="22"/>
              </w:rPr>
              <w:t xml:space="preserve"> per </w:t>
            </w:r>
            <w:r w:rsidR="000D23D2">
              <w:rPr>
                <w:b/>
                <w:sz w:val="22"/>
                <w:szCs w:val="22"/>
              </w:rPr>
              <w:t>vide</w:t>
            </w:r>
            <w:r w:rsidR="00FB43C4">
              <w:rPr>
                <w:b/>
                <w:sz w:val="22"/>
                <w:szCs w:val="22"/>
              </w:rPr>
              <w:t>o</w:t>
            </w:r>
            <w:r w:rsidR="000D23D2">
              <w:rPr>
                <w:b/>
                <w:sz w:val="22"/>
                <w:szCs w:val="22"/>
              </w:rPr>
              <w:t>länk</w:t>
            </w:r>
          </w:p>
          <w:p w14:paraId="1EACFEDF" w14:textId="77777777" w:rsidR="007377B2" w:rsidRPr="00901F0B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31310A" w14:textId="6B7ED62A" w:rsidR="00AA46EB" w:rsidRPr="00A05B85" w:rsidRDefault="00725D41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 xml:space="preserve">Utskottet </w:t>
            </w:r>
            <w:r w:rsidR="00220710" w:rsidRPr="00AA46EB">
              <w:rPr>
                <w:sz w:val="22"/>
                <w:szCs w:val="22"/>
              </w:rPr>
              <w:t xml:space="preserve">beslutade att tillåta följande </w:t>
            </w:r>
            <w:r w:rsidR="00AA46EB" w:rsidRPr="00A05B85">
              <w:rPr>
                <w:sz w:val="22"/>
                <w:szCs w:val="22"/>
              </w:rPr>
              <w:t xml:space="preserve">ledamöter och suppleanter att vara uppkopplade per </w:t>
            </w:r>
            <w:r w:rsidR="000D23D2">
              <w:rPr>
                <w:sz w:val="22"/>
                <w:szCs w:val="22"/>
              </w:rPr>
              <w:t>videolänk</w:t>
            </w:r>
            <w:r w:rsidR="00AA46EB" w:rsidRPr="00A05B85">
              <w:rPr>
                <w:sz w:val="22"/>
                <w:szCs w:val="22"/>
              </w:rPr>
              <w:t xml:space="preserve"> </w:t>
            </w:r>
            <w:r w:rsidR="00AA46EB" w:rsidRPr="00A05B85">
              <w:rPr>
                <w:snapToGrid w:val="0"/>
                <w:sz w:val="22"/>
                <w:szCs w:val="22"/>
              </w:rPr>
              <w:t>under dagens sammanträde vid paragraferna 1–</w:t>
            </w:r>
            <w:r w:rsidR="007439E3">
              <w:rPr>
                <w:snapToGrid w:val="0"/>
                <w:sz w:val="22"/>
                <w:szCs w:val="22"/>
              </w:rPr>
              <w:t>8</w:t>
            </w:r>
            <w:r w:rsidR="00AA46EB" w:rsidRPr="00D45252">
              <w:rPr>
                <w:snapToGrid w:val="0"/>
                <w:sz w:val="22"/>
                <w:szCs w:val="22"/>
              </w:rPr>
              <w:t xml:space="preserve"> </w:t>
            </w:r>
            <w:r w:rsidR="00AA46EB" w:rsidRPr="00A05B85">
              <w:rPr>
                <w:snapToGrid w:val="0"/>
                <w:sz w:val="22"/>
                <w:szCs w:val="22"/>
              </w:rPr>
              <w:t>i protokollet</w:t>
            </w:r>
            <w:r w:rsidR="00AA46EB" w:rsidRPr="00A05B85">
              <w:rPr>
                <w:sz w:val="22"/>
                <w:szCs w:val="22"/>
              </w:rPr>
              <w:t>:</w:t>
            </w:r>
          </w:p>
          <w:p w14:paraId="21333CE1" w14:textId="77777777" w:rsidR="00AA46EB" w:rsidRPr="00A05B85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5B33AF6" w14:textId="5FB57BC7" w:rsidR="00AA46EB" w:rsidRPr="00AA46EB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841AA">
              <w:rPr>
                <w:sz w:val="22"/>
                <w:szCs w:val="22"/>
              </w:rPr>
              <w:t>Ida Karkiainen (S), Marta Obminska (M), Per-Arne Håkansson (S), Linda Modig (C), Fredrik Lindahl (SD), Laila Naraghi (S), Tina Acketoft (L),</w:t>
            </w:r>
            <w:r w:rsidR="00100AE8">
              <w:rPr>
                <w:sz w:val="22"/>
                <w:szCs w:val="22"/>
              </w:rPr>
              <w:t xml:space="preserve"> Mikael Strandman (SD), </w:t>
            </w:r>
            <w:r w:rsidRPr="003841AA">
              <w:rPr>
                <w:sz w:val="22"/>
                <w:szCs w:val="22"/>
              </w:rPr>
              <w:t>Erik Ottoson (M), Thomas Hammarberg (S), Per Söderlund (SD)</w:t>
            </w:r>
            <w:r w:rsidR="003841AA">
              <w:rPr>
                <w:sz w:val="22"/>
                <w:szCs w:val="22"/>
              </w:rPr>
              <w:t xml:space="preserve"> och</w:t>
            </w:r>
            <w:r w:rsidRPr="003841AA">
              <w:rPr>
                <w:sz w:val="22"/>
                <w:szCs w:val="22"/>
              </w:rPr>
              <w:t xml:space="preserve"> Lars Jilmstad (M)</w:t>
            </w:r>
            <w:r w:rsidR="003841AA" w:rsidRPr="003841AA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77777777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772CBDF2" w14:textId="77777777" w:rsidR="0087606B" w:rsidRPr="001C4FCC" w:rsidRDefault="0087606B" w:rsidP="0087606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 xml:space="preserve">Anmälan om kompletteringsval </w:t>
            </w:r>
          </w:p>
          <w:p w14:paraId="0A7FDEA9" w14:textId="77777777" w:rsidR="0087606B" w:rsidRPr="009D54C5" w:rsidRDefault="0087606B" w:rsidP="0087606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68DA2AE" w14:textId="0DF341E8" w:rsidR="0087606B" w:rsidRPr="001C4FCC" w:rsidRDefault="0087606B" w:rsidP="0087606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C4FCC">
              <w:rPr>
                <w:sz w:val="22"/>
                <w:szCs w:val="22"/>
              </w:rPr>
              <w:t xml:space="preserve">Kanslichefen </w:t>
            </w:r>
            <w:r w:rsidR="003661C5">
              <w:rPr>
                <w:sz w:val="22"/>
                <w:szCs w:val="22"/>
              </w:rPr>
              <w:t>anmälde</w:t>
            </w:r>
            <w:r w:rsidRPr="001C4FCC">
              <w:rPr>
                <w:sz w:val="22"/>
                <w:szCs w:val="22"/>
              </w:rPr>
              <w:t xml:space="preserve"> att Cecilia Engström (KD) utsetts till suppleant i konstitutionsutskottet fr.o.m. den 1</w:t>
            </w:r>
            <w:r>
              <w:rPr>
                <w:sz w:val="22"/>
                <w:szCs w:val="22"/>
              </w:rPr>
              <w:t>6</w:t>
            </w:r>
            <w:r w:rsidRPr="001C4FCC">
              <w:rPr>
                <w:sz w:val="22"/>
                <w:szCs w:val="22"/>
              </w:rPr>
              <w:t xml:space="preserve"> juni t.o.m. den </w:t>
            </w:r>
            <w:r>
              <w:rPr>
                <w:sz w:val="22"/>
                <w:szCs w:val="22"/>
              </w:rPr>
              <w:t xml:space="preserve">30 augusti </w:t>
            </w:r>
            <w:r w:rsidR="009942B4">
              <w:rPr>
                <w:sz w:val="22"/>
                <w:szCs w:val="22"/>
              </w:rPr>
              <w:t xml:space="preserve">2020 </w:t>
            </w:r>
            <w:r w:rsidRPr="001C4FCC">
              <w:rPr>
                <w:sz w:val="22"/>
                <w:szCs w:val="22"/>
              </w:rPr>
              <w:t xml:space="preserve">under Michael </w:t>
            </w:r>
            <w:proofErr w:type="spellStart"/>
            <w:r w:rsidRPr="001C4FCC">
              <w:rPr>
                <w:sz w:val="22"/>
                <w:szCs w:val="22"/>
              </w:rPr>
              <w:t>Anefurs</w:t>
            </w:r>
            <w:proofErr w:type="spellEnd"/>
            <w:r w:rsidRPr="001C4FCC">
              <w:rPr>
                <w:sz w:val="22"/>
                <w:szCs w:val="22"/>
              </w:rPr>
              <w:t xml:space="preserve"> (KD) ledighet.</w:t>
            </w:r>
          </w:p>
          <w:p w14:paraId="734F5D6D" w14:textId="77777777" w:rsidR="00C905BC" w:rsidRPr="00AA46EB" w:rsidRDefault="00C905BC" w:rsidP="00FF0714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0D29F3D" w14:textId="77777777" w:rsidTr="00AA46EB">
        <w:tc>
          <w:tcPr>
            <w:tcW w:w="497" w:type="dxa"/>
          </w:tcPr>
          <w:p w14:paraId="385A6BC1" w14:textId="7D205470" w:rsidR="00B21831" w:rsidRPr="00AA46EB" w:rsidRDefault="00FF071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7CD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BD866FA" w14:textId="77777777" w:rsidR="004C0472" w:rsidRPr="000172CC" w:rsidRDefault="004C0472" w:rsidP="004C04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72CC">
              <w:rPr>
                <w:b/>
                <w:snapToGrid w:val="0"/>
                <w:sz w:val="22"/>
                <w:szCs w:val="22"/>
              </w:rPr>
              <w:t>Uppföljning av budgetbeslut</w:t>
            </w:r>
          </w:p>
          <w:p w14:paraId="2992785C" w14:textId="732038EF" w:rsidR="004C0472" w:rsidRPr="004C0472" w:rsidRDefault="004C0472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159B8F2" w14:textId="2FCCF9E0" w:rsidR="004C0472" w:rsidRPr="00B123AA" w:rsidRDefault="003267C5" w:rsidP="004C04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Handläggaren anmälde</w:t>
            </w:r>
            <w:r w:rsidR="004C0472" w:rsidRPr="00B123AA">
              <w:rPr>
                <w:snapToGrid w:val="0"/>
                <w:sz w:val="22"/>
                <w:szCs w:val="22"/>
              </w:rPr>
              <w:t xml:space="preserve"> en promemoria om uppföljning av riksdagens budgetbeslut för utgiftsområde 1.</w:t>
            </w:r>
          </w:p>
          <w:p w14:paraId="7FE49FC7" w14:textId="386F8DE7" w:rsidR="00FF0714" w:rsidRPr="00AA46EB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46AA3A34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27CD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439E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901F0B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394128EB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955467" w:rsidRPr="00AA46EB" w14:paraId="4DA93FE4" w14:textId="77777777" w:rsidTr="00AA46EB">
        <w:tc>
          <w:tcPr>
            <w:tcW w:w="497" w:type="dxa"/>
          </w:tcPr>
          <w:p w14:paraId="36E8E319" w14:textId="6EAE0A4C" w:rsidR="00955467" w:rsidRDefault="006F612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27CD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439E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CC9F470" w14:textId="77777777" w:rsidR="006F6125" w:rsidRPr="00955467" w:rsidRDefault="006F6125" w:rsidP="006F612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55467">
              <w:rPr>
                <w:b/>
                <w:sz w:val="22"/>
                <w:szCs w:val="22"/>
              </w:rPr>
              <w:t>Förslag till rådets förordning om ändring av rådets förordning (EG) nr 168/2007 om inrättande av Europeiska unionens byrå för grundläggande rättighete</w:t>
            </w:r>
            <w:r>
              <w:rPr>
                <w:b/>
                <w:sz w:val="22"/>
                <w:szCs w:val="22"/>
              </w:rPr>
              <w:t>r</w:t>
            </w:r>
          </w:p>
          <w:p w14:paraId="3AB32988" w14:textId="77777777" w:rsidR="006F6125" w:rsidRDefault="006F6125" w:rsidP="006F612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64D0CC5" w14:textId="0607BF53" w:rsidR="006F6125" w:rsidRDefault="006F6125" w:rsidP="006F612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55467">
              <w:rPr>
                <w:sz w:val="22"/>
                <w:szCs w:val="22"/>
              </w:rPr>
              <w:t xml:space="preserve">Kansliet informerade om </w:t>
            </w:r>
            <w:r w:rsidR="00473DD8">
              <w:rPr>
                <w:sz w:val="22"/>
                <w:szCs w:val="22"/>
              </w:rPr>
              <w:t xml:space="preserve">att förslaget till förordning </w:t>
            </w:r>
            <w:proofErr w:type="gramStart"/>
            <w:r w:rsidR="00473DD8" w:rsidRPr="00955467">
              <w:rPr>
                <w:sz w:val="22"/>
                <w:szCs w:val="22"/>
              </w:rPr>
              <w:t>COM(</w:t>
            </w:r>
            <w:proofErr w:type="gramEnd"/>
            <w:r w:rsidR="00473DD8" w:rsidRPr="00955467">
              <w:rPr>
                <w:sz w:val="22"/>
                <w:szCs w:val="22"/>
              </w:rPr>
              <w:t>20</w:t>
            </w:r>
            <w:r w:rsidR="00473DD8">
              <w:rPr>
                <w:sz w:val="22"/>
                <w:szCs w:val="22"/>
              </w:rPr>
              <w:t>20</w:t>
            </w:r>
            <w:r w:rsidR="00473DD8" w:rsidRPr="00955467">
              <w:rPr>
                <w:sz w:val="22"/>
                <w:szCs w:val="22"/>
              </w:rPr>
              <w:t xml:space="preserve">) </w:t>
            </w:r>
            <w:r w:rsidR="00473DD8">
              <w:rPr>
                <w:sz w:val="22"/>
                <w:szCs w:val="22"/>
              </w:rPr>
              <w:t xml:space="preserve">225 har hänvisats till utskottet för </w:t>
            </w:r>
            <w:r w:rsidRPr="00955467">
              <w:rPr>
                <w:sz w:val="22"/>
                <w:szCs w:val="22"/>
              </w:rPr>
              <w:t>subsidiaritetsprövning.</w:t>
            </w:r>
          </w:p>
          <w:p w14:paraId="1F5CFED7" w14:textId="77777777" w:rsidR="00955467" w:rsidRPr="008D5309" w:rsidRDefault="00955467" w:rsidP="009554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55467" w:rsidRPr="00AA46EB" w14:paraId="7D624863" w14:textId="77777777" w:rsidTr="00AA46EB">
        <w:tc>
          <w:tcPr>
            <w:tcW w:w="497" w:type="dxa"/>
          </w:tcPr>
          <w:p w14:paraId="2D516506" w14:textId="3D01FF33" w:rsidR="00955467" w:rsidRDefault="00427CD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A04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439E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1BAD0107" w14:textId="5100C41C" w:rsidR="00955467" w:rsidRPr="004A51E0" w:rsidRDefault="004A51E0" w:rsidP="009554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51E0">
              <w:rPr>
                <w:b/>
                <w:snapToGrid w:val="0"/>
                <w:sz w:val="22"/>
                <w:szCs w:val="22"/>
              </w:rPr>
              <w:t xml:space="preserve">En moderniserad radio- och </w:t>
            </w:r>
            <w:proofErr w:type="spellStart"/>
            <w:r w:rsidRPr="004A51E0">
              <w:rPr>
                <w:b/>
                <w:snapToGrid w:val="0"/>
                <w:sz w:val="22"/>
                <w:szCs w:val="22"/>
              </w:rPr>
              <w:t>tv-lag</w:t>
            </w:r>
            <w:proofErr w:type="spellEnd"/>
          </w:p>
          <w:p w14:paraId="4FCA2CEC" w14:textId="1A2A3CF1" w:rsidR="003A04C7" w:rsidRDefault="003A04C7" w:rsidP="004A51E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3B73ED1" w14:textId="3CE1E510" w:rsidR="003A04C7" w:rsidRDefault="009E4B9E" w:rsidP="003A04C7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955467">
              <w:rPr>
                <w:sz w:val="22"/>
                <w:szCs w:val="22"/>
              </w:rPr>
              <w:t xml:space="preserve">Kansliet informerade om </w:t>
            </w:r>
            <w:r w:rsidR="003A04C7" w:rsidRPr="008A4952">
              <w:rPr>
                <w:snapToGrid w:val="0"/>
                <w:sz w:val="22"/>
                <w:szCs w:val="22"/>
              </w:rPr>
              <w:t xml:space="preserve">att </w:t>
            </w:r>
            <w:r w:rsidR="00473DD8">
              <w:rPr>
                <w:snapToGrid w:val="0"/>
                <w:sz w:val="22"/>
                <w:szCs w:val="22"/>
              </w:rPr>
              <w:t xml:space="preserve">utskottet kan överväga att </w:t>
            </w:r>
            <w:r w:rsidR="003A04C7" w:rsidRPr="008A4952">
              <w:rPr>
                <w:snapToGrid w:val="0"/>
                <w:sz w:val="22"/>
                <w:szCs w:val="22"/>
              </w:rPr>
              <w:t xml:space="preserve">ge </w:t>
            </w:r>
            <w:r w:rsidR="003A04C7">
              <w:rPr>
                <w:snapToGrid w:val="0"/>
                <w:sz w:val="22"/>
                <w:szCs w:val="22"/>
              </w:rPr>
              <w:t>kultur</w:t>
            </w:r>
            <w:r w:rsidR="003A04C7" w:rsidRPr="008A4952">
              <w:rPr>
                <w:snapToGrid w:val="0"/>
                <w:sz w:val="22"/>
                <w:szCs w:val="22"/>
              </w:rPr>
              <w:t>utskottet tillfälle att yttra sig över proposition</w:t>
            </w:r>
            <w:r w:rsidR="003A04C7">
              <w:rPr>
                <w:snapToGrid w:val="0"/>
                <w:sz w:val="22"/>
                <w:szCs w:val="22"/>
              </w:rPr>
              <w:t xml:space="preserve"> </w:t>
            </w:r>
            <w:r w:rsidR="003A04C7" w:rsidRPr="002F2F35">
              <w:rPr>
                <w:snapToGrid w:val="0"/>
                <w:sz w:val="22"/>
                <w:szCs w:val="22"/>
              </w:rPr>
              <w:t>2019/20</w:t>
            </w:r>
            <w:r w:rsidR="003A04C7">
              <w:rPr>
                <w:snapToGrid w:val="0"/>
                <w:sz w:val="22"/>
                <w:szCs w:val="22"/>
              </w:rPr>
              <w:t>:</w:t>
            </w:r>
            <w:r w:rsidR="003A04C7" w:rsidRPr="002F2F35">
              <w:rPr>
                <w:snapToGrid w:val="0"/>
                <w:sz w:val="22"/>
                <w:szCs w:val="22"/>
              </w:rPr>
              <w:t>168</w:t>
            </w:r>
            <w:r w:rsidR="003A04C7">
              <w:rPr>
                <w:snapToGrid w:val="0"/>
                <w:sz w:val="22"/>
                <w:szCs w:val="22"/>
              </w:rPr>
              <w:t xml:space="preserve"> och motioner.</w:t>
            </w:r>
          </w:p>
          <w:p w14:paraId="269D58BE" w14:textId="02589732" w:rsidR="004A51E0" w:rsidRPr="008D5309" w:rsidRDefault="004A51E0" w:rsidP="009E4B9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55467" w:rsidRPr="00AA46EB" w14:paraId="65966335" w14:textId="77777777" w:rsidTr="00AA46EB">
        <w:tc>
          <w:tcPr>
            <w:tcW w:w="497" w:type="dxa"/>
          </w:tcPr>
          <w:p w14:paraId="0A9CCEBF" w14:textId="1AF81C61" w:rsidR="00955467" w:rsidRDefault="00E3475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439E3">
              <w:br w:type="page"/>
            </w:r>
            <w:r w:rsidR="00A85384">
              <w:rPr>
                <w:b/>
                <w:snapToGrid w:val="0"/>
                <w:sz w:val="22"/>
                <w:szCs w:val="22"/>
              </w:rPr>
              <w:t>§</w:t>
            </w:r>
            <w:r w:rsidR="00427CD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439E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74171DE" w14:textId="77777777" w:rsidR="0008284A" w:rsidRDefault="0008284A" w:rsidP="000828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5522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5F346D97" w14:textId="77777777" w:rsidR="0008284A" w:rsidRDefault="0008284A" w:rsidP="000828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47E542" w14:textId="688AEF49" w:rsidR="0008284A" w:rsidRDefault="009A40EA" w:rsidP="000828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 informerade om planeringen för en f</w:t>
            </w:r>
            <w:r w:rsidR="0008284A">
              <w:rPr>
                <w:snapToGrid w:val="0"/>
                <w:sz w:val="22"/>
                <w:szCs w:val="22"/>
              </w:rPr>
              <w:t>orsknings</w:t>
            </w:r>
            <w:r>
              <w:rPr>
                <w:snapToGrid w:val="0"/>
                <w:sz w:val="22"/>
                <w:szCs w:val="22"/>
              </w:rPr>
              <w:t xml:space="preserve">förmiddag med </w:t>
            </w:r>
            <w:r w:rsidR="000A0E5B">
              <w:rPr>
                <w:snapToGrid w:val="0"/>
                <w:sz w:val="22"/>
                <w:szCs w:val="22"/>
              </w:rPr>
              <w:t>riksdagens utskott</w:t>
            </w:r>
            <w:r>
              <w:rPr>
                <w:snapToGrid w:val="0"/>
                <w:sz w:val="22"/>
                <w:szCs w:val="22"/>
              </w:rPr>
              <w:t xml:space="preserve"> under</w:t>
            </w:r>
            <w:r w:rsidR="0008284A">
              <w:rPr>
                <w:snapToGrid w:val="0"/>
                <w:sz w:val="22"/>
                <w:szCs w:val="22"/>
              </w:rPr>
              <w:t xml:space="preserve"> våren 2021.</w:t>
            </w:r>
          </w:p>
          <w:p w14:paraId="29B8E635" w14:textId="35645054" w:rsidR="0008284A" w:rsidRDefault="0008284A" w:rsidP="000828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6A6E85" w14:textId="30BD4441" w:rsidR="0008284A" w:rsidRDefault="0008284A" w:rsidP="000828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 xml:space="preserve">Frågan </w:t>
            </w:r>
            <w:r w:rsidR="009A40EA">
              <w:rPr>
                <w:snapToGrid w:val="0"/>
                <w:sz w:val="22"/>
                <w:szCs w:val="22"/>
              </w:rPr>
              <w:t xml:space="preserve">om utskottets medverkan </w:t>
            </w:r>
            <w:r>
              <w:rPr>
                <w:snapToGrid w:val="0"/>
                <w:sz w:val="22"/>
                <w:szCs w:val="22"/>
              </w:rPr>
              <w:t>bordlades.</w:t>
            </w:r>
          </w:p>
          <w:p w14:paraId="3CB42258" w14:textId="77777777" w:rsidR="00955467" w:rsidRPr="008D5309" w:rsidRDefault="00955467" w:rsidP="009554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3C2B" w:rsidRPr="00AA46EB" w14:paraId="49792A98" w14:textId="77777777" w:rsidTr="00AA46EB">
        <w:tc>
          <w:tcPr>
            <w:tcW w:w="497" w:type="dxa"/>
          </w:tcPr>
          <w:p w14:paraId="7938A1C0" w14:textId="60C0CA8D" w:rsidR="00513C2B" w:rsidRDefault="00513C2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439E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4863ED79" w14:textId="77777777" w:rsidR="00513C2B" w:rsidRDefault="00513C2B" w:rsidP="00513C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C9A1625" w14:textId="77777777" w:rsidR="00513C2B" w:rsidRPr="009D54C5" w:rsidRDefault="00513C2B" w:rsidP="00513C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7E506573" w14:textId="39253C88" w:rsidR="00513C2B" w:rsidRDefault="00513C2B" w:rsidP="00513C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Se särskilt protokoll 2019/20:3</w:t>
            </w:r>
            <w:r w:rsidR="005A753D">
              <w:rPr>
                <w:snapToGrid w:val="0"/>
                <w:sz w:val="22"/>
                <w:szCs w:val="22"/>
              </w:rPr>
              <w:t>9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85425">
              <w:rPr>
                <w:snapToGrid w:val="0"/>
                <w:sz w:val="22"/>
                <w:szCs w:val="22"/>
              </w:rPr>
              <w:t xml:space="preserve">§§ </w:t>
            </w:r>
            <w:r w:rsidRPr="00041476">
              <w:rPr>
                <w:snapToGrid w:val="0"/>
                <w:sz w:val="22"/>
                <w:szCs w:val="22"/>
              </w:rPr>
              <w:t>1–</w:t>
            </w:r>
            <w:r w:rsidR="005A753D">
              <w:rPr>
                <w:snapToGrid w:val="0"/>
                <w:sz w:val="22"/>
                <w:szCs w:val="22"/>
              </w:rPr>
              <w:t>3</w:t>
            </w:r>
            <w:r w:rsidRPr="00041476">
              <w:rPr>
                <w:snapToGrid w:val="0"/>
                <w:sz w:val="22"/>
                <w:szCs w:val="22"/>
              </w:rPr>
              <w:t>.</w:t>
            </w:r>
          </w:p>
          <w:p w14:paraId="0CA24D39" w14:textId="77777777" w:rsidR="00513C2B" w:rsidRPr="00045522" w:rsidRDefault="00513C2B" w:rsidP="000828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238BF" w:rsidRPr="00AA46EB" w14:paraId="59DBBBE6" w14:textId="77777777" w:rsidTr="00AA46EB">
        <w:tc>
          <w:tcPr>
            <w:tcW w:w="497" w:type="dxa"/>
          </w:tcPr>
          <w:p w14:paraId="1FD94975" w14:textId="4E7BA1A0" w:rsidR="002238BF" w:rsidRDefault="002238B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439E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7C9D02BF" w14:textId="77777777" w:rsidR="002238BF" w:rsidRDefault="002238BF" w:rsidP="002238BF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Justering av protokoll</w:t>
            </w:r>
          </w:p>
          <w:p w14:paraId="2E7F5BC3" w14:textId="77777777" w:rsidR="002238BF" w:rsidRDefault="002238BF" w:rsidP="002238B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9F099AD" w14:textId="7FE3C020" w:rsidR="002238BF" w:rsidRDefault="002238BF" w:rsidP="002238B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justerade protokoll 2019/20:53, 54 och 55.</w:t>
            </w:r>
          </w:p>
          <w:p w14:paraId="6DE3DE80" w14:textId="07C2096F" w:rsidR="002238BF" w:rsidRPr="00045522" w:rsidRDefault="002238BF" w:rsidP="002238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55467" w:rsidRPr="00AA46EB" w14:paraId="55CE4176" w14:textId="77777777" w:rsidTr="00AA46EB">
        <w:tc>
          <w:tcPr>
            <w:tcW w:w="497" w:type="dxa"/>
          </w:tcPr>
          <w:p w14:paraId="4DF4919E" w14:textId="738DBCFE" w:rsidR="00955467" w:rsidRDefault="0095546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38BF">
              <w:rPr>
                <w:b/>
                <w:snapToGrid w:val="0"/>
                <w:sz w:val="22"/>
                <w:szCs w:val="22"/>
              </w:rPr>
              <w:t>1</w:t>
            </w:r>
            <w:r w:rsidR="007439E3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7088" w:type="dxa"/>
          </w:tcPr>
          <w:p w14:paraId="6EE299D4" w14:textId="77777777" w:rsidR="00955467" w:rsidRPr="008D5309" w:rsidRDefault="00955467" w:rsidP="009554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5309">
              <w:rPr>
                <w:b/>
                <w:snapToGrid w:val="0"/>
                <w:sz w:val="22"/>
                <w:szCs w:val="22"/>
              </w:rPr>
              <w:t>Bemyndigande rörande eventuella subsidiaritetsärenden</w:t>
            </w:r>
          </w:p>
          <w:p w14:paraId="7D6C1B7E" w14:textId="77777777" w:rsidR="00955467" w:rsidRDefault="00955467" w:rsidP="00955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B23238" w14:textId="326CABC9" w:rsidR="00955467" w:rsidRDefault="00955467" w:rsidP="00955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5467">
              <w:rPr>
                <w:snapToGrid w:val="0"/>
                <w:sz w:val="22"/>
                <w:szCs w:val="22"/>
              </w:rPr>
              <w:t>Utskottet besluta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955467">
              <w:rPr>
                <w:snapToGrid w:val="0"/>
                <w:sz w:val="22"/>
                <w:szCs w:val="22"/>
              </w:rPr>
              <w:t xml:space="preserve"> att till presidiet delegera rätten att under tiden den 17 juni–31 augusti 2020</w:t>
            </w:r>
          </w:p>
          <w:p w14:paraId="0E06FBB0" w14:textId="77777777" w:rsidR="009D54C5" w:rsidRPr="00955467" w:rsidRDefault="009D54C5" w:rsidP="00955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3D6CD5" w14:textId="55BFAB5F" w:rsidR="00955467" w:rsidRDefault="00955467" w:rsidP="00955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5467">
              <w:rPr>
                <w:snapToGrid w:val="0"/>
                <w:sz w:val="22"/>
                <w:szCs w:val="22"/>
              </w:rPr>
              <w:t>dels besluta om inhämtande av regeringens bedömning av tillämpningen av subsidiaritetsprincipen i utkast till lagstiftningsakter i enlighet med 10 kap. 10 § andra stycket riksdagsordningen,</w:t>
            </w:r>
          </w:p>
          <w:p w14:paraId="351E490F" w14:textId="77777777" w:rsidR="009D54C5" w:rsidRPr="00955467" w:rsidRDefault="009D54C5" w:rsidP="00955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84DCBB" w14:textId="77777777" w:rsidR="00955467" w:rsidRPr="00955467" w:rsidRDefault="00955467" w:rsidP="00955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5467">
              <w:rPr>
                <w:snapToGrid w:val="0"/>
                <w:sz w:val="22"/>
                <w:szCs w:val="22"/>
              </w:rPr>
              <w:t>dels besluta om att bereda andra utskott tillfälle att yttra sig om tillämpningen av subsidiaritetsprincipen i utkast till lagstiftningsakter i enlighet med 10 kap. 7 § riksdagsordningen.</w:t>
            </w:r>
          </w:p>
          <w:p w14:paraId="0E930F33" w14:textId="77777777" w:rsidR="00955467" w:rsidRPr="008D5309" w:rsidRDefault="00955467" w:rsidP="00955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BADC16" w14:textId="77777777" w:rsidR="00955467" w:rsidRPr="008D5309" w:rsidRDefault="00955467" w:rsidP="00955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530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A832FD1" w14:textId="201A13A7" w:rsidR="00955467" w:rsidRPr="001C4FCC" w:rsidRDefault="00955467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332C058D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7CDF">
              <w:rPr>
                <w:b/>
                <w:snapToGrid w:val="0"/>
                <w:sz w:val="22"/>
                <w:szCs w:val="22"/>
              </w:rPr>
              <w:t>1</w:t>
            </w:r>
            <w:r w:rsidR="007439E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6637F0CF" w14:textId="0EFFCA08" w:rsidR="00955467" w:rsidRPr="00955467" w:rsidRDefault="00955467" w:rsidP="0095546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55467">
              <w:rPr>
                <w:b/>
                <w:sz w:val="22"/>
                <w:szCs w:val="22"/>
              </w:rPr>
              <w:t>Förslag till rådets förordning om ändring av rådets förordning (EG) nr 168/2007 om inrättande av Europeiska unionens byrå för grundläggande rättighete</w:t>
            </w:r>
            <w:r>
              <w:rPr>
                <w:b/>
                <w:sz w:val="22"/>
                <w:szCs w:val="22"/>
              </w:rPr>
              <w:t>r</w:t>
            </w:r>
          </w:p>
          <w:p w14:paraId="3ED72309" w14:textId="77777777" w:rsidR="00955467" w:rsidRDefault="00955467" w:rsidP="0095546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397E15" w14:textId="65711E47" w:rsidR="00413CBB" w:rsidRDefault="00955467" w:rsidP="00955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55467">
              <w:rPr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955467">
              <w:rPr>
                <w:sz w:val="22"/>
                <w:szCs w:val="22"/>
              </w:rPr>
              <w:t>COM(</w:t>
            </w:r>
            <w:proofErr w:type="gramEnd"/>
            <w:r w:rsidRPr="0095546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95546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225</w:t>
            </w:r>
            <w:r w:rsidRPr="00955467">
              <w:rPr>
                <w:sz w:val="22"/>
                <w:szCs w:val="22"/>
              </w:rPr>
              <w:t>.</w:t>
            </w:r>
          </w:p>
          <w:p w14:paraId="3FA36F05" w14:textId="7BE6FBDD" w:rsidR="00955467" w:rsidRDefault="00955467" w:rsidP="0095546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F748D00" w14:textId="77777777" w:rsidR="00955467" w:rsidRPr="00955467" w:rsidRDefault="00955467" w:rsidP="00955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55467">
              <w:rPr>
                <w:sz w:val="22"/>
                <w:szCs w:val="22"/>
              </w:rPr>
              <w:t>Utskottet ansåg att förslaget inte strider mot subsidiaritetsprincipen.</w:t>
            </w:r>
          </w:p>
          <w:p w14:paraId="755215D5" w14:textId="77777777" w:rsidR="00955467" w:rsidRPr="00955467" w:rsidRDefault="00955467" w:rsidP="0095546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594073" w14:textId="691C8E9A" w:rsidR="00955467" w:rsidRDefault="00955467" w:rsidP="00955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55467">
              <w:rPr>
                <w:sz w:val="22"/>
                <w:szCs w:val="22"/>
              </w:rPr>
              <w:t>Denna paragraf förklarades omedelbart justerad.</w:t>
            </w:r>
          </w:p>
          <w:p w14:paraId="3E10B97F" w14:textId="5E67EE9A" w:rsidR="00955467" w:rsidRPr="00955467" w:rsidRDefault="00955467" w:rsidP="0095546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9E4B9E" w:rsidRPr="00AA46EB" w14:paraId="4D8352A5" w14:textId="77777777" w:rsidTr="00AA46EB">
        <w:tc>
          <w:tcPr>
            <w:tcW w:w="497" w:type="dxa"/>
          </w:tcPr>
          <w:p w14:paraId="466E4FA8" w14:textId="686C04AF" w:rsidR="009E4B9E" w:rsidRPr="00AA46EB" w:rsidRDefault="00427CD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7439E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420665B9" w14:textId="77777777" w:rsidR="009E4B9E" w:rsidRPr="004A51E0" w:rsidRDefault="009E4B9E" w:rsidP="009E4B9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51E0">
              <w:rPr>
                <w:b/>
                <w:snapToGrid w:val="0"/>
                <w:sz w:val="22"/>
                <w:szCs w:val="22"/>
              </w:rPr>
              <w:t xml:space="preserve">En moderniserad radio- och </w:t>
            </w:r>
            <w:proofErr w:type="spellStart"/>
            <w:r w:rsidRPr="004A51E0">
              <w:rPr>
                <w:b/>
                <w:snapToGrid w:val="0"/>
                <w:sz w:val="22"/>
                <w:szCs w:val="22"/>
              </w:rPr>
              <w:t>tv-lag</w:t>
            </w:r>
            <w:proofErr w:type="spellEnd"/>
          </w:p>
          <w:p w14:paraId="0A7945A0" w14:textId="77777777" w:rsidR="009E4B9E" w:rsidRDefault="009E4B9E" w:rsidP="009E4B9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970AF50" w14:textId="781E6265" w:rsidR="009E4B9E" w:rsidRDefault="009E4B9E" w:rsidP="009E4B9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 xml:space="preserve">Konstitutionsutskottet beslutade att ge </w:t>
            </w:r>
            <w:r>
              <w:rPr>
                <w:snapToGrid w:val="0"/>
                <w:sz w:val="22"/>
                <w:szCs w:val="22"/>
              </w:rPr>
              <w:t>kultur</w:t>
            </w:r>
            <w:r w:rsidRPr="008A4952">
              <w:rPr>
                <w:snapToGrid w:val="0"/>
                <w:sz w:val="22"/>
                <w:szCs w:val="22"/>
              </w:rPr>
              <w:t xml:space="preserve">utskottet tillfälle att senast </w:t>
            </w:r>
            <w:r w:rsidRPr="001B3812">
              <w:rPr>
                <w:snapToGrid w:val="0"/>
                <w:sz w:val="22"/>
                <w:szCs w:val="22"/>
              </w:rPr>
              <w:t>t</w:t>
            </w:r>
            <w:r w:rsidR="00513C2B">
              <w:rPr>
                <w:snapToGrid w:val="0"/>
                <w:sz w:val="22"/>
                <w:szCs w:val="22"/>
              </w:rPr>
              <w:t>i</w:t>
            </w:r>
            <w:r w:rsidRPr="001B3812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>22 september 2020</w:t>
            </w:r>
            <w:r w:rsidRPr="008A4952">
              <w:rPr>
                <w:snapToGrid w:val="0"/>
                <w:sz w:val="22"/>
                <w:szCs w:val="22"/>
              </w:rPr>
              <w:t xml:space="preserve"> yttra sig över proposition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F2F35">
              <w:rPr>
                <w:snapToGrid w:val="0"/>
                <w:sz w:val="22"/>
                <w:szCs w:val="22"/>
              </w:rPr>
              <w:t>2019/20</w:t>
            </w:r>
            <w:r>
              <w:rPr>
                <w:snapToGrid w:val="0"/>
                <w:sz w:val="22"/>
                <w:szCs w:val="22"/>
              </w:rPr>
              <w:t>:</w:t>
            </w:r>
            <w:r w:rsidRPr="002F2F35">
              <w:rPr>
                <w:snapToGrid w:val="0"/>
                <w:sz w:val="22"/>
                <w:szCs w:val="22"/>
              </w:rPr>
              <w:t>168</w:t>
            </w:r>
            <w:r>
              <w:rPr>
                <w:snapToGrid w:val="0"/>
                <w:sz w:val="22"/>
                <w:szCs w:val="22"/>
              </w:rPr>
              <w:t xml:space="preserve"> och motioner.</w:t>
            </w:r>
          </w:p>
          <w:p w14:paraId="23028600" w14:textId="77777777" w:rsidR="009E4B9E" w:rsidRPr="008A4952" w:rsidRDefault="009E4B9E" w:rsidP="009E4B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DB8418" w14:textId="77777777" w:rsidR="009E4B9E" w:rsidRDefault="009E4B9E" w:rsidP="009E4B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0F2CBDB" w14:textId="77777777" w:rsidR="009E4B9E" w:rsidRPr="00955467" w:rsidRDefault="009E4B9E" w:rsidP="0095546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13C2B" w:rsidRPr="00AA46EB" w14:paraId="01530E01" w14:textId="77777777" w:rsidTr="00AA46EB">
        <w:tc>
          <w:tcPr>
            <w:tcW w:w="497" w:type="dxa"/>
          </w:tcPr>
          <w:p w14:paraId="20A219BC" w14:textId="5DA277DC" w:rsidR="00513C2B" w:rsidRDefault="00513C2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4C22D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11715E51" w14:textId="77777777" w:rsidR="00513C2B" w:rsidRDefault="00513C2B" w:rsidP="00513C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53C13E8" w14:textId="77777777" w:rsidR="00513C2B" w:rsidRPr="00122B96" w:rsidRDefault="00513C2B" w:rsidP="00513C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D473E3" w14:textId="621320D9" w:rsidR="00513C2B" w:rsidRDefault="00513C2B" w:rsidP="00513C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Se särskilt protokoll 2019/20:3</w:t>
            </w:r>
            <w:r w:rsidR="005A753D">
              <w:rPr>
                <w:snapToGrid w:val="0"/>
                <w:sz w:val="22"/>
                <w:szCs w:val="22"/>
              </w:rPr>
              <w:t>9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85425">
              <w:rPr>
                <w:snapToGrid w:val="0"/>
                <w:sz w:val="22"/>
                <w:szCs w:val="22"/>
              </w:rPr>
              <w:t xml:space="preserve">§§ </w:t>
            </w:r>
            <w:r>
              <w:rPr>
                <w:snapToGrid w:val="0"/>
                <w:sz w:val="22"/>
                <w:szCs w:val="22"/>
              </w:rPr>
              <w:t>4</w:t>
            </w:r>
            <w:r w:rsidRPr="00041476">
              <w:rPr>
                <w:snapToGrid w:val="0"/>
                <w:sz w:val="22"/>
                <w:szCs w:val="22"/>
              </w:rPr>
              <w:t>–</w:t>
            </w:r>
            <w:r w:rsidR="005A753D">
              <w:rPr>
                <w:snapToGrid w:val="0"/>
                <w:sz w:val="22"/>
                <w:szCs w:val="22"/>
              </w:rPr>
              <w:t>9</w:t>
            </w:r>
            <w:r w:rsidRPr="00041476">
              <w:rPr>
                <w:snapToGrid w:val="0"/>
                <w:sz w:val="22"/>
                <w:szCs w:val="22"/>
              </w:rPr>
              <w:t>.</w:t>
            </w:r>
          </w:p>
          <w:p w14:paraId="05C212AC" w14:textId="77777777" w:rsidR="00513C2B" w:rsidRDefault="00513C2B" w:rsidP="001738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1AC6ED7C" w14:textId="77777777" w:rsidTr="00AA46EB">
        <w:tc>
          <w:tcPr>
            <w:tcW w:w="497" w:type="dxa"/>
          </w:tcPr>
          <w:p w14:paraId="53FA29C1" w14:textId="08A0F69C" w:rsidR="00C905BC" w:rsidRPr="00AA46EB" w:rsidRDefault="00C905BC" w:rsidP="00427CDF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bookmarkStart w:id="1" w:name="_Hlk34903557"/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7CDF">
              <w:rPr>
                <w:b/>
                <w:snapToGrid w:val="0"/>
                <w:sz w:val="22"/>
                <w:szCs w:val="22"/>
              </w:rPr>
              <w:t>1</w:t>
            </w:r>
            <w:r w:rsidR="004C22D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F20A33C" w14:textId="77777777" w:rsidR="00220710" w:rsidRPr="00AA46EB" w:rsidRDefault="00220710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Nästa sammanträde</w:t>
            </w:r>
          </w:p>
          <w:p w14:paraId="622311A2" w14:textId="77777777" w:rsidR="00C905BC" w:rsidRPr="00AA46EB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FB1AA8C" w14:textId="5EC15C71" w:rsidR="009F0B3F" w:rsidRPr="00143F5B" w:rsidRDefault="00435AD7" w:rsidP="009F0B3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N</w:t>
            </w:r>
            <w:r w:rsidRPr="00A05B85">
              <w:rPr>
                <w:sz w:val="22"/>
                <w:szCs w:val="22"/>
              </w:rPr>
              <w:t>ästa sammanträde äg</w:t>
            </w:r>
            <w:r>
              <w:rPr>
                <w:sz w:val="22"/>
                <w:szCs w:val="22"/>
              </w:rPr>
              <w:t>er</w:t>
            </w:r>
            <w:r w:rsidRPr="00A05B85">
              <w:rPr>
                <w:sz w:val="22"/>
                <w:szCs w:val="22"/>
              </w:rPr>
              <w:t xml:space="preserve"> rum</w:t>
            </w:r>
            <w:r w:rsidR="009F0B3F" w:rsidRPr="00143F5B">
              <w:rPr>
                <w:sz w:val="22"/>
                <w:szCs w:val="22"/>
              </w:rPr>
              <w:t xml:space="preserve"> tisdagen den </w:t>
            </w:r>
            <w:r w:rsidR="00082C01">
              <w:rPr>
                <w:bCs/>
                <w:color w:val="000000"/>
                <w:sz w:val="22"/>
                <w:szCs w:val="22"/>
                <w:lang w:eastAsia="en-US"/>
              </w:rPr>
              <w:t>1 september</w:t>
            </w:r>
            <w:r w:rsidR="009F0B3F" w:rsidRPr="00143F5B">
              <w:rPr>
                <w:bCs/>
                <w:color w:val="000000"/>
                <w:sz w:val="22"/>
                <w:szCs w:val="22"/>
                <w:lang w:eastAsia="en-US"/>
              </w:rPr>
              <w:t xml:space="preserve"> 2020 kl. 11.00.</w:t>
            </w:r>
          </w:p>
          <w:p w14:paraId="76684FB6" w14:textId="0A4591E8" w:rsidR="00435E54" w:rsidRPr="00AA46EB" w:rsidRDefault="00435E54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7439E3" w:rsidRPr="00AA46EB" w14:paraId="3C4EF62B" w14:textId="77777777" w:rsidTr="00AA46EB">
        <w:tc>
          <w:tcPr>
            <w:tcW w:w="497" w:type="dxa"/>
          </w:tcPr>
          <w:p w14:paraId="51B1E824" w14:textId="3DD3761E" w:rsidR="007439E3" w:rsidRPr="00AA46EB" w:rsidRDefault="004C22D9" w:rsidP="00427CDF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E5380">
              <w:br w:type="page"/>
            </w:r>
            <w:r w:rsidR="007439E3">
              <w:rPr>
                <w:b/>
                <w:snapToGrid w:val="0"/>
                <w:sz w:val="22"/>
                <w:szCs w:val="22"/>
              </w:rPr>
              <w:t>§ 1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3C46B0A7" w14:textId="77777777" w:rsidR="007439E3" w:rsidRDefault="007439E3" w:rsidP="007439E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Tack </w:t>
            </w:r>
          </w:p>
          <w:p w14:paraId="6BDD6E06" w14:textId="77777777" w:rsidR="007439E3" w:rsidRPr="00122B96" w:rsidRDefault="007439E3" w:rsidP="0022071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C75E80D" w14:textId="3D5E9965" w:rsidR="007439E3" w:rsidRPr="00955467" w:rsidRDefault="007439E3" w:rsidP="007439E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475F0">
              <w:rPr>
                <w:snapToGrid w:val="0"/>
                <w:sz w:val="22"/>
                <w:szCs w:val="22"/>
              </w:rPr>
              <w:t xml:space="preserve">Ordföranden tackade ledamöterna </w:t>
            </w:r>
            <w:r>
              <w:rPr>
                <w:snapToGrid w:val="0"/>
                <w:sz w:val="22"/>
                <w:szCs w:val="22"/>
              </w:rPr>
              <w:t xml:space="preserve">och kansliet </w:t>
            </w:r>
            <w:r w:rsidRPr="007475F0">
              <w:rPr>
                <w:snapToGrid w:val="0"/>
                <w:sz w:val="22"/>
                <w:szCs w:val="22"/>
              </w:rPr>
              <w:t xml:space="preserve">för gott samarbete. </w:t>
            </w:r>
            <w:r>
              <w:rPr>
                <w:snapToGrid w:val="0"/>
                <w:sz w:val="22"/>
                <w:szCs w:val="22"/>
              </w:rPr>
              <w:t xml:space="preserve">Vidare </w:t>
            </w:r>
            <w:r w:rsidRPr="00955467">
              <w:rPr>
                <w:sz w:val="22"/>
                <w:szCs w:val="22"/>
              </w:rPr>
              <w:t xml:space="preserve">tackade </w:t>
            </w:r>
            <w:r>
              <w:rPr>
                <w:sz w:val="22"/>
                <w:szCs w:val="22"/>
              </w:rPr>
              <w:t xml:space="preserve">ordföranden </w:t>
            </w:r>
            <w:r w:rsidRPr="00955467">
              <w:rPr>
                <w:sz w:val="22"/>
                <w:szCs w:val="22"/>
              </w:rPr>
              <w:t>riksdagsstipendiaten</w:t>
            </w:r>
            <w:r>
              <w:rPr>
                <w:sz w:val="22"/>
                <w:szCs w:val="22"/>
              </w:rPr>
              <w:t>.</w:t>
            </w:r>
          </w:p>
          <w:p w14:paraId="6D16ED45" w14:textId="77777777" w:rsidR="007439E3" w:rsidRPr="007475F0" w:rsidRDefault="007439E3" w:rsidP="007439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996FAC" w14:textId="77777777" w:rsidR="007439E3" w:rsidRDefault="007439E3" w:rsidP="007439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5F0">
              <w:rPr>
                <w:snapToGrid w:val="0"/>
                <w:sz w:val="22"/>
                <w:szCs w:val="22"/>
              </w:rPr>
              <w:t>Vice ordförande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7475F0">
              <w:rPr>
                <w:snapToGrid w:val="0"/>
                <w:sz w:val="22"/>
                <w:szCs w:val="22"/>
              </w:rPr>
              <w:t xml:space="preserve"> instämde och uttalade ett tack till ordföranden.</w:t>
            </w:r>
          </w:p>
          <w:p w14:paraId="31238FC3" w14:textId="7EF3D91F" w:rsidR="007439E3" w:rsidRPr="00AA46EB" w:rsidRDefault="007439E3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C22D9" w:rsidRPr="00AA46EB" w14:paraId="3847EC8E" w14:textId="77777777" w:rsidTr="00AA46EB">
        <w:tc>
          <w:tcPr>
            <w:tcW w:w="497" w:type="dxa"/>
          </w:tcPr>
          <w:p w14:paraId="0B75F544" w14:textId="771F451A" w:rsidR="004C22D9" w:rsidRPr="004C22D9" w:rsidRDefault="004C22D9" w:rsidP="00427CDF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4C22D9">
              <w:rPr>
                <w:b/>
                <w:snapToGrid w:val="0"/>
                <w:sz w:val="22"/>
                <w:szCs w:val="22"/>
              </w:rPr>
              <w:t>§ 16</w:t>
            </w:r>
          </w:p>
        </w:tc>
        <w:tc>
          <w:tcPr>
            <w:tcW w:w="7088" w:type="dxa"/>
          </w:tcPr>
          <w:p w14:paraId="07F75B82" w14:textId="77777777" w:rsidR="004C22D9" w:rsidRPr="00A95E9F" w:rsidRDefault="004C22D9" w:rsidP="004C22D9">
            <w:pPr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b/>
                <w:snapToGrid w:val="0"/>
                <w:sz w:val="22"/>
                <w:szCs w:val="22"/>
              </w:rPr>
              <w:t>Bemyndigande att justera dagens protokoll</w:t>
            </w:r>
          </w:p>
          <w:p w14:paraId="377E4C64" w14:textId="77777777" w:rsidR="004C22D9" w:rsidRPr="00122B96" w:rsidRDefault="004C22D9" w:rsidP="004C22D9">
            <w:pPr>
              <w:rPr>
                <w:snapToGrid w:val="0"/>
                <w:sz w:val="22"/>
                <w:szCs w:val="22"/>
              </w:rPr>
            </w:pPr>
          </w:p>
          <w:p w14:paraId="03455AB8" w14:textId="77777777" w:rsidR="004C22D9" w:rsidRPr="00A95E9F" w:rsidRDefault="004C22D9" w:rsidP="004C22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Utskottet uppdrog åt ordföranden att justera dagens protokoll.</w:t>
            </w:r>
          </w:p>
          <w:p w14:paraId="474EE22E" w14:textId="77777777" w:rsidR="004C22D9" w:rsidRDefault="004C22D9" w:rsidP="007439E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bookmarkEnd w:id="1"/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611AC246" w:rsidR="00C905BC" w:rsidRPr="00AA46EB" w:rsidRDefault="002238BF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42837C73" w:rsidR="00F66346" w:rsidRPr="00901F0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901F0B">
              <w:rPr>
                <w:sz w:val="22"/>
                <w:szCs w:val="22"/>
              </w:rPr>
              <w:t>t 2020-06-16</w:t>
            </w:r>
            <w:r w:rsidRPr="00901F0B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901F0B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01F0B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824476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A318A0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lastRenderedPageBreak/>
              <w:t>KONSTITUTIONSUTSKOTTET</w:t>
            </w:r>
          </w:p>
          <w:p w14:paraId="61D69E0A" w14:textId="1B1312FD" w:rsidR="004055FE" w:rsidRPr="00A318A0" w:rsidRDefault="003B68E1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 w:rsidR="005C4057">
              <w:rPr>
                <w:sz w:val="22"/>
                <w:szCs w:val="22"/>
              </w:rPr>
              <w:t>6</w:t>
            </w:r>
            <w:r w:rsidRPr="00A318A0">
              <w:rPr>
                <w:sz w:val="22"/>
                <w:szCs w:val="22"/>
              </w:rPr>
              <w:t>-</w:t>
            </w:r>
            <w:r w:rsidR="001F750B">
              <w:rPr>
                <w:sz w:val="22"/>
                <w:szCs w:val="22"/>
              </w:rPr>
              <w:t>1</w:t>
            </w:r>
            <w:r w:rsidR="005C4057">
              <w:rPr>
                <w:sz w:val="22"/>
                <w:szCs w:val="22"/>
              </w:rPr>
              <w:t>6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A318A0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824476" w:rsidRDefault="004055FE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2E777903" w14:textId="77777777" w:rsidR="004055FE" w:rsidRPr="008F5355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386A2801" w14:textId="26B7D078" w:rsidR="004055FE" w:rsidRPr="00824476" w:rsidRDefault="004055FE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EA165A">
              <w:rPr>
                <w:sz w:val="16"/>
                <w:szCs w:val="16"/>
              </w:rPr>
              <w:t>56</w:t>
            </w:r>
          </w:p>
        </w:tc>
      </w:tr>
      <w:tr w:rsidR="004055FE" w:rsidRPr="005A5485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542B8E05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2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proofErr w:type="gramStart"/>
            <w:r w:rsidRPr="00A318A0">
              <w:rPr>
                <w:sz w:val="22"/>
                <w:szCs w:val="22"/>
              </w:rPr>
              <w:t>1-</w:t>
            </w:r>
            <w:r w:rsidR="00EA165A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0B75977C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proofErr w:type="gramStart"/>
            <w:r w:rsidR="00530E47">
              <w:rPr>
                <w:sz w:val="22"/>
                <w:szCs w:val="22"/>
              </w:rPr>
              <w:t>9-1</w:t>
            </w:r>
            <w:r w:rsidR="008C5F48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4055FE" w:rsidRPr="005A5485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2A37B3" w:rsidRPr="00334ED7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166276F6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5A7A6912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2A37B3" w:rsidRPr="00A318A0" w:rsidRDefault="002A37B3" w:rsidP="002A37B3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31396BA8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251DD01A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37B3" w:rsidRPr="00334ED7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78E890DB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03C532E4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3F3E0635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59EED0CE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4980EDA1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15836E5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7229132D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2CD18F73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7E78EA0B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434C64E6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7FB79BD5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5713088A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41E233B0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5474276B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38529BB0" w:rsidR="002A37B3" w:rsidRPr="00A318A0" w:rsidRDefault="00EA165A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12945ECB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6AA528F4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61055FBF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59332E9B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2636FF99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785BCDAD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63DC153A" w:rsidR="002A37B3" w:rsidRPr="00A318A0" w:rsidRDefault="00EA165A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7A1583B9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22DE057F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A64565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266B4D90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4094D85B" w:rsidR="002A37B3" w:rsidRPr="00A318A0" w:rsidRDefault="00EA165A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7D8B62CD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293CE6AA" w:rsidR="002A37B3" w:rsidRPr="00A318A0" w:rsidRDefault="00EA165A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Ingela Nylund Watz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675A5C5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72A02D90" w:rsidR="002A37B3" w:rsidRPr="00A318A0" w:rsidRDefault="00EA165A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0ED2CAB6" w:rsidR="002A37B3" w:rsidRPr="00FB3EE7" w:rsidRDefault="002A37B3" w:rsidP="002A37B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109557D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0600F05E" w:rsidR="002A37B3" w:rsidRPr="00A318A0" w:rsidRDefault="00EA165A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4C578B9A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bookmarkStart w:id="2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37B3" w:rsidRPr="00334ED7" w14:paraId="03944D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2A37B3" w:rsidRPr="00A318A0" w:rsidRDefault="002A37B3" w:rsidP="002A37B3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2A37B3" w:rsidRPr="00A318A0" w:rsidRDefault="002A37B3" w:rsidP="002A3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2"/>
      <w:tr w:rsidR="002A37B3" w:rsidRPr="000C5482" w14:paraId="1709B534" w14:textId="77777777" w:rsidTr="0037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77777777" w:rsidR="002A37B3" w:rsidRPr="0087112D" w:rsidRDefault="002A37B3" w:rsidP="002A37B3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481E73AC" w14:textId="77777777" w:rsidR="002A37B3" w:rsidRPr="0087112D" w:rsidRDefault="002A37B3" w:rsidP="002A37B3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53486945" w14:textId="77777777" w:rsidR="002A37B3" w:rsidRPr="0087112D" w:rsidRDefault="002A37B3" w:rsidP="002A37B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2F9D4CB7" w:rsidR="002A37B3" w:rsidRPr="0087112D" w:rsidRDefault="002A37B3" w:rsidP="002A37B3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 xml:space="preserve">U = ledamöter som varit uppkopplade per </w:t>
            </w:r>
            <w:r w:rsidR="00EA165A" w:rsidRPr="00EA165A">
              <w:rPr>
                <w:sz w:val="14"/>
                <w:szCs w:val="16"/>
              </w:rPr>
              <w:t>videolänk</w:t>
            </w:r>
          </w:p>
        </w:tc>
      </w:tr>
    </w:tbl>
    <w:p w14:paraId="069B946B" w14:textId="77777777" w:rsidR="00865055" w:rsidRDefault="00865055" w:rsidP="00220710"/>
    <w:sectPr w:rsidR="00865055" w:rsidSect="002A37B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5D32"/>
    <w:rsid w:val="000263F9"/>
    <w:rsid w:val="0003579A"/>
    <w:rsid w:val="0006043F"/>
    <w:rsid w:val="00062AF5"/>
    <w:rsid w:val="00072429"/>
    <w:rsid w:val="00072835"/>
    <w:rsid w:val="0008284A"/>
    <w:rsid w:val="00082C01"/>
    <w:rsid w:val="00094A50"/>
    <w:rsid w:val="000A0E5B"/>
    <w:rsid w:val="000A56C4"/>
    <w:rsid w:val="000C5482"/>
    <w:rsid w:val="000D23D2"/>
    <w:rsid w:val="000F2853"/>
    <w:rsid w:val="000F5776"/>
    <w:rsid w:val="00100AE8"/>
    <w:rsid w:val="00107412"/>
    <w:rsid w:val="001150B1"/>
    <w:rsid w:val="00122B96"/>
    <w:rsid w:val="00130B17"/>
    <w:rsid w:val="00131C6A"/>
    <w:rsid w:val="00136DBE"/>
    <w:rsid w:val="0014124C"/>
    <w:rsid w:val="00145D0D"/>
    <w:rsid w:val="00147CC0"/>
    <w:rsid w:val="001738B7"/>
    <w:rsid w:val="00175973"/>
    <w:rsid w:val="00182EF0"/>
    <w:rsid w:val="001A6F90"/>
    <w:rsid w:val="001D6F36"/>
    <w:rsid w:val="001F750B"/>
    <w:rsid w:val="00220710"/>
    <w:rsid w:val="002238BF"/>
    <w:rsid w:val="0026777C"/>
    <w:rsid w:val="0028015F"/>
    <w:rsid w:val="00280BC7"/>
    <w:rsid w:val="00282A12"/>
    <w:rsid w:val="002A37B3"/>
    <w:rsid w:val="002B7046"/>
    <w:rsid w:val="002C00A0"/>
    <w:rsid w:val="002C1744"/>
    <w:rsid w:val="003155B1"/>
    <w:rsid w:val="00321CAF"/>
    <w:rsid w:val="00325519"/>
    <w:rsid w:val="003267C5"/>
    <w:rsid w:val="003661C5"/>
    <w:rsid w:val="003750A3"/>
    <w:rsid w:val="00375A1E"/>
    <w:rsid w:val="003841AA"/>
    <w:rsid w:val="00386CC5"/>
    <w:rsid w:val="003972E5"/>
    <w:rsid w:val="003A04C7"/>
    <w:rsid w:val="003A6FCA"/>
    <w:rsid w:val="003B0F58"/>
    <w:rsid w:val="003B25C0"/>
    <w:rsid w:val="003B68E1"/>
    <w:rsid w:val="003D7E7B"/>
    <w:rsid w:val="003E5814"/>
    <w:rsid w:val="003F38F6"/>
    <w:rsid w:val="004055FE"/>
    <w:rsid w:val="004118CB"/>
    <w:rsid w:val="00413CBB"/>
    <w:rsid w:val="00427CDF"/>
    <w:rsid w:val="00430B29"/>
    <w:rsid w:val="00435AD7"/>
    <w:rsid w:val="00435E54"/>
    <w:rsid w:val="00454B9F"/>
    <w:rsid w:val="00473B85"/>
    <w:rsid w:val="00473DD8"/>
    <w:rsid w:val="00475A4C"/>
    <w:rsid w:val="004941EE"/>
    <w:rsid w:val="004A51E0"/>
    <w:rsid w:val="004A64CA"/>
    <w:rsid w:val="004A6B49"/>
    <w:rsid w:val="004C0472"/>
    <w:rsid w:val="004C22D9"/>
    <w:rsid w:val="004D19CC"/>
    <w:rsid w:val="004F5341"/>
    <w:rsid w:val="00500093"/>
    <w:rsid w:val="00506AFB"/>
    <w:rsid w:val="00513C2B"/>
    <w:rsid w:val="00527B22"/>
    <w:rsid w:val="00530E47"/>
    <w:rsid w:val="005315D0"/>
    <w:rsid w:val="0054539E"/>
    <w:rsid w:val="005734AC"/>
    <w:rsid w:val="00585C22"/>
    <w:rsid w:val="005955A8"/>
    <w:rsid w:val="005A06A0"/>
    <w:rsid w:val="005A753D"/>
    <w:rsid w:val="005B4221"/>
    <w:rsid w:val="005C4057"/>
    <w:rsid w:val="005F4CC7"/>
    <w:rsid w:val="005F51E5"/>
    <w:rsid w:val="0062295E"/>
    <w:rsid w:val="00643703"/>
    <w:rsid w:val="00655861"/>
    <w:rsid w:val="006605FF"/>
    <w:rsid w:val="00674C4D"/>
    <w:rsid w:val="00685881"/>
    <w:rsid w:val="0068694A"/>
    <w:rsid w:val="006C7DC9"/>
    <w:rsid w:val="006D1877"/>
    <w:rsid w:val="006D3AF9"/>
    <w:rsid w:val="006F6125"/>
    <w:rsid w:val="00712851"/>
    <w:rsid w:val="007149F6"/>
    <w:rsid w:val="00725D41"/>
    <w:rsid w:val="007317ED"/>
    <w:rsid w:val="007377B2"/>
    <w:rsid w:val="00737FB2"/>
    <w:rsid w:val="007439E3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42284"/>
    <w:rsid w:val="00860F11"/>
    <w:rsid w:val="00865055"/>
    <w:rsid w:val="0087112D"/>
    <w:rsid w:val="00874A67"/>
    <w:rsid w:val="0087606B"/>
    <w:rsid w:val="00876357"/>
    <w:rsid w:val="00877E30"/>
    <w:rsid w:val="0088628C"/>
    <w:rsid w:val="008C5F48"/>
    <w:rsid w:val="008D3BE8"/>
    <w:rsid w:val="008F5C48"/>
    <w:rsid w:val="008F5E64"/>
    <w:rsid w:val="00901F0B"/>
    <w:rsid w:val="00920F2C"/>
    <w:rsid w:val="00925EF5"/>
    <w:rsid w:val="00955467"/>
    <w:rsid w:val="00966DA6"/>
    <w:rsid w:val="00971BA3"/>
    <w:rsid w:val="0097226C"/>
    <w:rsid w:val="00977A26"/>
    <w:rsid w:val="00980BA4"/>
    <w:rsid w:val="009855B9"/>
    <w:rsid w:val="0099322A"/>
    <w:rsid w:val="009942B4"/>
    <w:rsid w:val="009A40EA"/>
    <w:rsid w:val="009D54C5"/>
    <w:rsid w:val="009E3885"/>
    <w:rsid w:val="009E4B9E"/>
    <w:rsid w:val="009F0B3F"/>
    <w:rsid w:val="009F3280"/>
    <w:rsid w:val="00A148DE"/>
    <w:rsid w:val="00A2412F"/>
    <w:rsid w:val="00A27F07"/>
    <w:rsid w:val="00A318A0"/>
    <w:rsid w:val="00A37376"/>
    <w:rsid w:val="00A85384"/>
    <w:rsid w:val="00A9524D"/>
    <w:rsid w:val="00A955FF"/>
    <w:rsid w:val="00AA46EB"/>
    <w:rsid w:val="00AB22B8"/>
    <w:rsid w:val="00AD561F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B3810"/>
    <w:rsid w:val="00BC7ED8"/>
    <w:rsid w:val="00BD7A57"/>
    <w:rsid w:val="00C04BEE"/>
    <w:rsid w:val="00C54C70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CE5380"/>
    <w:rsid w:val="00D10CCE"/>
    <w:rsid w:val="00D37C45"/>
    <w:rsid w:val="00D66118"/>
    <w:rsid w:val="00D6635B"/>
    <w:rsid w:val="00D8468E"/>
    <w:rsid w:val="00DB5CF8"/>
    <w:rsid w:val="00DB6C3D"/>
    <w:rsid w:val="00DC044B"/>
    <w:rsid w:val="00DD1D83"/>
    <w:rsid w:val="00DE3D8E"/>
    <w:rsid w:val="00DE593B"/>
    <w:rsid w:val="00E3475B"/>
    <w:rsid w:val="00E4322C"/>
    <w:rsid w:val="00E51E4F"/>
    <w:rsid w:val="00E7376D"/>
    <w:rsid w:val="00EA165A"/>
    <w:rsid w:val="00EB23A9"/>
    <w:rsid w:val="00EB35CE"/>
    <w:rsid w:val="00ED054E"/>
    <w:rsid w:val="00F0167C"/>
    <w:rsid w:val="00F063C4"/>
    <w:rsid w:val="00F12699"/>
    <w:rsid w:val="00F36225"/>
    <w:rsid w:val="00F573DC"/>
    <w:rsid w:val="00F66346"/>
    <w:rsid w:val="00F66E5F"/>
    <w:rsid w:val="00F96383"/>
    <w:rsid w:val="00FB0AE9"/>
    <w:rsid w:val="00FB3EE7"/>
    <w:rsid w:val="00FB43C4"/>
    <w:rsid w:val="00FD292C"/>
    <w:rsid w:val="00FD6864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4</Pages>
  <Words>897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6</cp:revision>
  <cp:lastPrinted>2020-06-16T13:01:00Z</cp:lastPrinted>
  <dcterms:created xsi:type="dcterms:W3CDTF">2020-07-01T07:44:00Z</dcterms:created>
  <dcterms:modified xsi:type="dcterms:W3CDTF">2020-07-01T08:00:00Z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