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771FF2D3E4743C38738AE4B5BBD8C2D"/>
        </w:placeholder>
        <w15:appearance w15:val="hidden"/>
        <w:text/>
      </w:sdtPr>
      <w:sdtEndPr/>
      <w:sdtContent>
        <w:p w:rsidRPr="009B062B" w:rsidR="00AF30DD" w:rsidP="009B062B" w:rsidRDefault="00AF30DD" w14:paraId="5A643A1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71cc1c4-33ff-4931-b3d1-cc19544b9961"/>
        <w:id w:val="-1435664307"/>
        <w:lock w:val="sdtLocked"/>
      </w:sdtPr>
      <w:sdtEndPr/>
      <w:sdtContent>
        <w:p w:rsidR="00D94334" w:rsidRDefault="00856DA9" w14:paraId="5A643A13" w14:textId="1C2493F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polisens möjligheter att motverka buskörning med mc och moped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263154E96444FF8A8CA13A5F32A62B0"/>
        </w:placeholder>
        <w15:appearance w15:val="hidden"/>
        <w:text/>
      </w:sdtPr>
      <w:sdtEndPr/>
      <w:sdtContent>
        <w:p w:rsidRPr="009B062B" w:rsidR="006D79C9" w:rsidP="00333E95" w:rsidRDefault="006D79C9" w14:paraId="5A643A14" w14:textId="77777777">
          <w:pPr>
            <w:pStyle w:val="Rubrik1"/>
          </w:pPr>
          <w:r>
            <w:t>Motivering</w:t>
          </w:r>
        </w:p>
      </w:sdtContent>
    </w:sdt>
    <w:p w:rsidR="0082203D" w:rsidP="0082203D" w:rsidRDefault="0082203D" w14:paraId="5A643A15" w14:textId="3A2297E8">
      <w:pPr>
        <w:pStyle w:val="Normalutanindragellerluft"/>
      </w:pPr>
      <w:r>
        <w:t>På många håll i landet har</w:t>
      </w:r>
      <w:r w:rsidR="00CF6B25">
        <w:t xml:space="preserve"> s k buskörning med mc</w:t>
      </w:r>
      <w:r>
        <w:t>/mopeder blivit ett så stort problem att mä</w:t>
      </w:r>
      <w:r w:rsidR="00CF6B25">
        <w:t>nniskors trygghet försämrats. Mc/mopeder</w:t>
      </w:r>
      <w:r>
        <w:t xml:space="preserve"> framförs ofta i hasti</w:t>
      </w:r>
      <w:r w:rsidR="00CF6B25">
        <w:t xml:space="preserve">gheter långt </w:t>
      </w:r>
      <w:r>
        <w:t>över det tillåtna i bostadsområden, på lekplatser och cykelbanor</w:t>
      </w:r>
      <w:r w:rsidR="00CF6B25">
        <w:t>,</w:t>
      </w:r>
      <w:r>
        <w:t xml:space="preserve"> vilket också skapar en ökad risk för olyckor. Inte s</w:t>
      </w:r>
      <w:r w:rsidR="00A21FD8">
        <w:t>ällan används dessa mc</w:t>
      </w:r>
      <w:r>
        <w:t>/moped</w:t>
      </w:r>
      <w:r w:rsidR="00CF6B25">
        <w:t>er dessutom som flyktfordon</w:t>
      </w:r>
      <w:r>
        <w:t xml:space="preserve"> </w:t>
      </w:r>
      <w:r w:rsidR="00CF6B25">
        <w:t xml:space="preserve">i samband med </w:t>
      </w:r>
      <w:r>
        <w:t>grövre brott och för transport av droger.</w:t>
      </w:r>
    </w:p>
    <w:p w:rsidRPr="00CF6B25" w:rsidR="0082203D" w:rsidP="00CF6B25" w:rsidRDefault="0082203D" w14:paraId="5A643A17" w14:textId="44F4F596">
      <w:r w:rsidRPr="00CF6B25">
        <w:t>Bortsett från de höga, störande ljudnivåerna skapar denna företeelse rädsla och oro. Äldre människ</w:t>
      </w:r>
      <w:r w:rsidRPr="00CF6B25" w:rsidR="00CF6B25">
        <w:t>or drar sig för att gå ut när mc-</w:t>
      </w:r>
      <w:r w:rsidRPr="00CF6B25">
        <w:t>/moppegängen samlas på gården, barnfamiljerna ser en ökad risk för att barnen ska drabbas av olyckor</w:t>
      </w:r>
      <w:r w:rsidRPr="00CF6B25" w:rsidR="00CF6B25">
        <w:t>,</w:t>
      </w:r>
      <w:r w:rsidRPr="00CF6B25">
        <w:t xml:space="preserve"> och många upplever en allmän obehagskänsla.</w:t>
      </w:r>
    </w:p>
    <w:p w:rsidRPr="00CF6B25" w:rsidR="0082203D" w:rsidP="00CF6B25" w:rsidRDefault="0082203D" w14:paraId="5A643A19" w14:textId="086BCEA7">
      <w:r w:rsidRPr="00CF6B25">
        <w:t>Polisen är väl medveten om problemet med buskörning men har i dagsläget inte tillräckligt stöd i lagstiftningen för att kunna beivra den.</w:t>
      </w:r>
      <w:r w:rsidRPr="00CF6B25" w:rsidR="00CF6B25">
        <w:t xml:space="preserve"> Idag kan polisen förverka en mc/m</w:t>
      </w:r>
      <w:r w:rsidRPr="00CF6B25">
        <w:t>oped som används som hjälpmedel vid brott om den tillhör gärningsmannen. Om den är registrerad kan den tas i anspråk för ägarens skuld</w:t>
      </w:r>
      <w:r w:rsidRPr="00CF6B25" w:rsidR="00CF6B25">
        <w:t>er när sådana finns. Om mc:n/m</w:t>
      </w:r>
      <w:r w:rsidRPr="00CF6B25">
        <w:t>opeden använts som flyktfordon kan den beslagtas för brottsutredning</w:t>
      </w:r>
      <w:r w:rsidRPr="00CF6B25" w:rsidR="00CF6B25">
        <w:t>,</w:t>
      </w:r>
      <w:r w:rsidRPr="00CF6B25">
        <w:t xml:space="preserve"> och om fordonet antas vara stulet eller öv</w:t>
      </w:r>
      <w:r w:rsidR="00A21FD8">
        <w:t>ergivet kan den tas om hand av P</w:t>
      </w:r>
      <w:bookmarkStart w:name="_GoBack" w:id="1"/>
      <w:bookmarkEnd w:id="1"/>
      <w:r w:rsidRPr="00CF6B25">
        <w:t>olismyndigheten.</w:t>
      </w:r>
    </w:p>
    <w:p w:rsidRPr="00CF6B25" w:rsidR="0082203D" w:rsidP="00CF6B25" w:rsidRDefault="0082203D" w14:paraId="5A643A1B" w14:textId="5143F0EB">
      <w:r w:rsidRPr="00CF6B25">
        <w:t xml:space="preserve">Däremot saknas det i dag stöd i lagstiftningen för att polisen ska kunna ingripa mot buskörning eftersom de oftast inte kan identifiera vem som </w:t>
      </w:r>
      <w:r w:rsidRPr="00CF6B25">
        <w:lastRenderedPageBreak/>
        <w:t xml:space="preserve">framfört fordonet. Det träffas vanligen på när </w:t>
      </w:r>
      <w:r w:rsidRPr="00CF6B25" w:rsidR="00CF6B25">
        <w:t>det är stillastående eftersom polisen</w:t>
      </w:r>
      <w:r w:rsidRPr="00CF6B25">
        <w:t xml:space="preserve"> i de allra flesta fallen inte kan stoppa fordonet under pågående färd.</w:t>
      </w:r>
    </w:p>
    <w:p w:rsidRPr="00CF6B25" w:rsidR="00652B73" w:rsidP="00CF6B25" w:rsidRDefault="0082203D" w14:paraId="5A643A1D" w14:textId="296EB5D7">
      <w:r w:rsidRPr="00CF6B25">
        <w:t>Polisen behöver ges bättre möjligheter att ingripa mot buskörning.</w:t>
      </w:r>
    </w:p>
    <w:p w:rsidRPr="00CF6B25" w:rsidR="00CF6B25" w:rsidP="00CF6B25" w:rsidRDefault="00CF6B25" w14:paraId="1742B31A" w14:textId="77777777"/>
    <w:sdt>
      <w:sdtPr>
        <w:alias w:val="CC_Underskrifter"/>
        <w:tag w:val="CC_Underskrifter"/>
        <w:id w:val="583496634"/>
        <w:lock w:val="sdtContentLocked"/>
        <w:placeholder>
          <w:docPart w:val="6FD22539E6CD4B7E902F003AC001430E"/>
        </w:placeholder>
        <w15:appearance w15:val="hidden"/>
      </w:sdtPr>
      <w:sdtEndPr/>
      <w:sdtContent>
        <w:p w:rsidR="004801AC" w:rsidP="00401E66" w:rsidRDefault="00A21FD8" w14:paraId="5A643A1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Yilmaz Kerimo (S)</w:t>
            </w:r>
          </w:p>
        </w:tc>
      </w:tr>
    </w:tbl>
    <w:p w:rsidR="003E2E2B" w:rsidRDefault="003E2E2B" w14:paraId="5A643A22" w14:textId="77777777"/>
    <w:sectPr w:rsidR="003E2E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43A24" w14:textId="77777777" w:rsidR="0082203D" w:rsidRDefault="0082203D" w:rsidP="000C1CAD">
      <w:pPr>
        <w:spacing w:line="240" w:lineRule="auto"/>
      </w:pPr>
      <w:r>
        <w:separator/>
      </w:r>
    </w:p>
  </w:endnote>
  <w:endnote w:type="continuationSeparator" w:id="0">
    <w:p w14:paraId="5A643A25" w14:textId="77777777" w:rsidR="0082203D" w:rsidRDefault="008220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43A2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43A2B" w14:textId="7317A00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21F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43A22" w14:textId="77777777" w:rsidR="0082203D" w:rsidRDefault="0082203D" w:rsidP="000C1CAD">
      <w:pPr>
        <w:spacing w:line="240" w:lineRule="auto"/>
      </w:pPr>
      <w:r>
        <w:separator/>
      </w:r>
    </w:p>
  </w:footnote>
  <w:footnote w:type="continuationSeparator" w:id="0">
    <w:p w14:paraId="5A643A23" w14:textId="77777777" w:rsidR="0082203D" w:rsidRDefault="008220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A643A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643A35" wp14:anchorId="5A643A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21FD8" w14:paraId="5A643A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082B4E3DE944171810306DA5583050C"/>
                              </w:placeholder>
                              <w:text/>
                            </w:sdtPr>
                            <w:sdtEndPr/>
                            <w:sdtContent>
                              <w:r w:rsidR="0082203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236ABDF7EE40BCAEF531B2E2FC1541"/>
                              </w:placeholder>
                              <w:text/>
                            </w:sdtPr>
                            <w:sdtEndPr/>
                            <w:sdtContent>
                              <w:r w:rsidR="0082203D">
                                <w:t>1323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A643A3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F6B25" w14:paraId="5A643A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082B4E3DE944171810306DA5583050C"/>
                        </w:placeholder>
                        <w:text/>
                      </w:sdtPr>
                      <w:sdtEndPr/>
                      <w:sdtContent>
                        <w:r w:rsidR="0082203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236ABDF7EE40BCAEF531B2E2FC1541"/>
                        </w:placeholder>
                        <w:text/>
                      </w:sdtPr>
                      <w:sdtEndPr/>
                      <w:sdtContent>
                        <w:r w:rsidR="0082203D">
                          <w:t>1323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A643A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21FD8" w14:paraId="5A643A2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7236ABDF7EE40BCAEF531B2E2FC1541"/>
        </w:placeholder>
        <w:text/>
      </w:sdtPr>
      <w:sdtEndPr/>
      <w:sdtContent>
        <w:r w:rsidR="0082203D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2203D">
          <w:t>1323</w:t>
        </w:r>
      </w:sdtContent>
    </w:sdt>
  </w:p>
  <w:p w:rsidR="004F35FE" w:rsidP="00776B74" w:rsidRDefault="004F35FE" w14:paraId="5A643A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21FD8" w14:paraId="5A643A2C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2203D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2203D">
          <w:t>1323</w:t>
        </w:r>
      </w:sdtContent>
    </w:sdt>
  </w:p>
  <w:p w:rsidR="004F35FE" w:rsidP="00A314CF" w:rsidRDefault="00A21FD8" w14:paraId="5A643A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21FD8" w14:paraId="5A643A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21FD8" w14:paraId="5A643A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:1416</w:t>
        </w:r>
      </w:sdtContent>
    </w:sdt>
  </w:p>
  <w:p w:rsidR="004F35FE" w:rsidP="00E03A3D" w:rsidRDefault="00A21FD8" w14:paraId="5A643A3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Ingela Nylund Watz och Yilmaz Kerimo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C6FCD" w14:paraId="5A643A31" w14:textId="1708FAE2">
        <w:pPr>
          <w:pStyle w:val="FSHRub2"/>
        </w:pPr>
        <w:r>
          <w:t>Polisens möjligheter att motverka buskörning med mc och moped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A643A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3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19B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11F0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042B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2E2B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1E66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6FCD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03D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6DA9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B7C8D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1FD8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6B25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4334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643A11"/>
  <w15:chartTrackingRefBased/>
  <w15:docId w15:val="{49BD8EF9-626F-4920-9CC8-C191016C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71FF2D3E4743C38738AE4B5BBD8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FBCE8-E1C8-47F3-AF9F-A7780946E6F2}"/>
      </w:docPartPr>
      <w:docPartBody>
        <w:p w:rsidR="00F12304" w:rsidRDefault="00F12304">
          <w:pPr>
            <w:pStyle w:val="E771FF2D3E4743C38738AE4B5BBD8C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63154E96444FF8A8CA13A5F32A6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991C7-3134-451C-AF6A-C063B573FAF5}"/>
      </w:docPartPr>
      <w:docPartBody>
        <w:p w:rsidR="00F12304" w:rsidRDefault="00F12304">
          <w:pPr>
            <w:pStyle w:val="B263154E96444FF8A8CA13A5F32A62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82B4E3DE944171810306DA55830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6473E-C7DD-4713-B183-74532C8AA821}"/>
      </w:docPartPr>
      <w:docPartBody>
        <w:p w:rsidR="00F12304" w:rsidRDefault="00F12304">
          <w:pPr>
            <w:pStyle w:val="F082B4E3DE944171810306DA558305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236ABDF7EE40BCAEF531B2E2FC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992B5-5628-46E6-8C8C-3E612A825931}"/>
      </w:docPartPr>
      <w:docPartBody>
        <w:p w:rsidR="00F12304" w:rsidRDefault="00F12304">
          <w:pPr>
            <w:pStyle w:val="97236ABDF7EE40BCAEF531B2E2FC1541"/>
          </w:pPr>
          <w:r>
            <w:t xml:space="preserve"> </w:t>
          </w:r>
        </w:p>
      </w:docPartBody>
    </w:docPart>
    <w:docPart>
      <w:docPartPr>
        <w:name w:val="6FD22539E6CD4B7E902F003AC0014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A82D2-5A74-458D-9701-223BF2CBB1CE}"/>
      </w:docPartPr>
      <w:docPartBody>
        <w:p w:rsidR="007E45ED" w:rsidRDefault="007E45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04"/>
    <w:rsid w:val="007E45ED"/>
    <w:rsid w:val="00F1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71FF2D3E4743C38738AE4B5BBD8C2D">
    <w:name w:val="E771FF2D3E4743C38738AE4B5BBD8C2D"/>
  </w:style>
  <w:style w:type="paragraph" w:customStyle="1" w:styleId="283000D198F04F66AA5F8B96FAE271E1">
    <w:name w:val="283000D198F04F66AA5F8B96FAE271E1"/>
  </w:style>
  <w:style w:type="paragraph" w:customStyle="1" w:styleId="C4AA761BB00343B19CD3801653E5D25F">
    <w:name w:val="C4AA761BB00343B19CD3801653E5D25F"/>
  </w:style>
  <w:style w:type="paragraph" w:customStyle="1" w:styleId="B263154E96444FF8A8CA13A5F32A62B0">
    <w:name w:val="B263154E96444FF8A8CA13A5F32A62B0"/>
  </w:style>
  <w:style w:type="paragraph" w:customStyle="1" w:styleId="C1C20691AEEF4DE4A943F757F2B867F0">
    <w:name w:val="C1C20691AEEF4DE4A943F757F2B867F0"/>
  </w:style>
  <w:style w:type="paragraph" w:customStyle="1" w:styleId="F082B4E3DE944171810306DA5583050C">
    <w:name w:val="F082B4E3DE944171810306DA5583050C"/>
  </w:style>
  <w:style w:type="paragraph" w:customStyle="1" w:styleId="97236ABDF7EE40BCAEF531B2E2FC1541">
    <w:name w:val="97236ABDF7EE40BCAEF531B2E2FC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0F1C7-7C06-4F14-A0DF-8FFEE339EEA0}"/>
</file>

<file path=customXml/itemProps2.xml><?xml version="1.0" encoding="utf-8"?>
<ds:datastoreItem xmlns:ds="http://schemas.openxmlformats.org/officeDocument/2006/customXml" ds:itemID="{DF0AC41D-D6F1-47E6-8D5A-E2D0D3E24681}"/>
</file>

<file path=customXml/itemProps3.xml><?xml version="1.0" encoding="utf-8"?>
<ds:datastoreItem xmlns:ds="http://schemas.openxmlformats.org/officeDocument/2006/customXml" ds:itemID="{BD9BCC51-593F-4E6F-AB80-E2ED0FA0A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1534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S1323 Utöka polisens möjligheter att motverka buskörning med MC Moped</vt:lpstr>
      <vt:lpstr>
      </vt:lpstr>
    </vt:vector>
  </TitlesOfParts>
  <Company>Sveriges riksdag</Company>
  <LinksUpToDate>false</LinksUpToDate>
  <CharactersWithSpaces>1804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