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2BE4" w:rsidRDefault="00D40009" w14:paraId="565B3551" w14:textId="77777777">
      <w:pPr>
        <w:pStyle w:val="Rubrik1"/>
        <w:spacing w:after="300"/>
      </w:pPr>
      <w:sdt>
        <w:sdtPr>
          <w:alias w:val="CC_Boilerplate_4"/>
          <w:tag w:val="CC_Boilerplate_4"/>
          <w:id w:val="-1644581176"/>
          <w:lock w:val="sdtLocked"/>
          <w:placeholder>
            <w:docPart w:val="C89F12B65A8740F480F69E5DDCE10112"/>
          </w:placeholder>
          <w:text/>
        </w:sdtPr>
        <w:sdtEndPr/>
        <w:sdtContent>
          <w:r w:rsidRPr="009B062B" w:rsidR="00AF30DD">
            <w:t>Förslag till riksdagsbeslut</w:t>
          </w:r>
        </w:sdtContent>
      </w:sdt>
      <w:bookmarkEnd w:id="0"/>
      <w:bookmarkEnd w:id="1"/>
    </w:p>
    <w:sdt>
      <w:sdtPr>
        <w:alias w:val="Yrkande 1"/>
        <w:tag w:val="64a89de5-234d-440d-a3c4-d3a0f6dfc553"/>
        <w:id w:val="-2081360586"/>
        <w:lock w:val="sdtLocked"/>
      </w:sdtPr>
      <w:sdtEndPr/>
      <w:sdtContent>
        <w:p w:rsidR="005F50EF" w:rsidRDefault="00951354" w14:paraId="36577463" w14:textId="77777777">
          <w:pPr>
            <w:pStyle w:val="Frslagstext"/>
            <w:numPr>
              <w:ilvl w:val="0"/>
              <w:numId w:val="0"/>
            </w:numPr>
          </w:pPr>
          <w:r>
            <w:t>Riksdagen ställer sig bakom det som anförs i motionen om att förändra reglerna om licensplikt för vapenmagasin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CE4291F147462B8CC43723BEBA9CDE"/>
        </w:placeholder>
        <w:text/>
      </w:sdtPr>
      <w:sdtEndPr/>
      <w:sdtContent>
        <w:p w:rsidRPr="009B062B" w:rsidR="006D79C9" w:rsidP="00333E95" w:rsidRDefault="006D79C9" w14:paraId="5AB54300" w14:textId="77777777">
          <w:pPr>
            <w:pStyle w:val="Rubrik1"/>
          </w:pPr>
          <w:r>
            <w:t>Motivering</w:t>
          </w:r>
        </w:p>
      </w:sdtContent>
    </w:sdt>
    <w:bookmarkEnd w:displacedByCustomXml="prev" w:id="3"/>
    <w:bookmarkEnd w:displacedByCustomXml="prev" w:id="4"/>
    <w:p w:rsidRPr="00D40009" w:rsidR="00CA7DE1" w:rsidP="00D40009" w:rsidRDefault="00CA7DE1" w14:paraId="7A056C8D" w14:textId="7403E74A">
      <w:pPr>
        <w:pStyle w:val="Normalutanindragellerluft"/>
        <w:rPr>
          <w:spacing w:val="-2"/>
        </w:rPr>
      </w:pPr>
      <w:r w:rsidRPr="00D40009">
        <w:rPr>
          <w:spacing w:val="-2"/>
        </w:rPr>
        <w:t xml:space="preserve">Som en del av implementeringen av ändringar i EU:s vapendirektiv har riksdagen beslutat </w:t>
      </w:r>
      <w:r w:rsidRPr="00D40009">
        <w:rPr>
          <w:spacing w:val="-1"/>
        </w:rPr>
        <w:t xml:space="preserve">om att vissa magasin ska vara licenspliktiga. Den reglering som har införts är vad som benämns innehavsreglering. Innehavsreglering är dock en rättsosäker och krånglig lösning som dessutom riskerar att </w:t>
      </w:r>
      <w:r w:rsidRPr="00D40009" w:rsidR="00951354">
        <w:rPr>
          <w:spacing w:val="-1"/>
        </w:rPr>
        <w:t xml:space="preserve">medföra att </w:t>
      </w:r>
      <w:r w:rsidRPr="00D40009">
        <w:rPr>
          <w:spacing w:val="-1"/>
        </w:rPr>
        <w:t xml:space="preserve">människor utan vetskap begår vapenbrott, om de råkar ha magasin kvar exempelvis från en bössa </w:t>
      </w:r>
      <w:r w:rsidRPr="00D40009" w:rsidR="00951354">
        <w:rPr>
          <w:spacing w:val="-1"/>
        </w:rPr>
        <w:t xml:space="preserve">som </w:t>
      </w:r>
      <w:r w:rsidRPr="00D40009">
        <w:rPr>
          <w:spacing w:val="-1"/>
        </w:rPr>
        <w:t>de sålt för länge sedan.</w:t>
      </w:r>
      <w:r w:rsidRPr="00D40009">
        <w:rPr>
          <w:spacing w:val="-2"/>
        </w:rPr>
        <w:t xml:space="preserve"> </w:t>
      </w:r>
    </w:p>
    <w:p w:rsidR="00CA7DE1" w:rsidP="00D40009" w:rsidRDefault="00CA7DE1" w14:paraId="6941BD89" w14:textId="77777777">
      <w:r>
        <w:t xml:space="preserve">EU:s vapendirektiv kräver inte magasinlicenser utan endast att man reglerar användning av magasin. Detta kan göras, och görs, på ett enklare sätt i flera andra länder inom EU. </w:t>
      </w:r>
    </w:p>
    <w:p w:rsidR="00CA7DE1" w:rsidP="00D40009" w:rsidRDefault="00CA7DE1" w14:paraId="1B8BABF1" w14:textId="54CD0A1A">
      <w:r>
        <w:t>Flera av riksdagens partier har tidigare förespråkat en minimiimplementering av EU:s vapendirektiv. Att så inte skedde motiverade regeringen med tidsbrist, då Sverige riskerade ett vitesföreläggande från EU.</w:t>
      </w:r>
    </w:p>
    <w:p w:rsidR="00CA7DE1" w:rsidP="00D40009" w:rsidRDefault="00CA7DE1" w14:paraId="0DC0ADD5" w14:textId="28C7416F">
      <w:r>
        <w:t>Nu när risken för vite inte längre föreligger menar Centerpartiet att det är dags att ändra regleringen av vapenmagasin till en användarreglering. Det skulle till skillnad från den nu gällande innehavsregleringen inte innebära några problem för jägare, skyttar eller samlare och inte heller för andra grupper såsom hemvärnspersonal</w:t>
      </w:r>
      <w:r w:rsidR="00951354">
        <w:t xml:space="preserve"> och</w:t>
      </w:r>
      <w:r>
        <w:t xml:space="preserve"> skydds</w:t>
      </w:r>
      <w:r w:rsidR="00D40009">
        <w:softHyphen/>
      </w:r>
      <w:r>
        <w:t xml:space="preserve">vakter eller för handeln. </w:t>
      </w:r>
    </w:p>
    <w:p w:rsidRPr="00D40009" w:rsidR="00422B9E" w:rsidP="00D40009" w:rsidRDefault="00CA7DE1" w14:paraId="76D82EAA" w14:textId="45B92536">
      <w:pPr>
        <w:rPr>
          <w:spacing w:val="-2"/>
        </w:rPr>
      </w:pPr>
      <w:r w:rsidRPr="00D40009">
        <w:rPr>
          <w:spacing w:val="-2"/>
        </w:rPr>
        <w:t>Den befintliga innehavsregleringen är sammantaget frågan om en onödig och rätts</w:t>
      </w:r>
      <w:r w:rsidR="00D40009">
        <w:rPr>
          <w:spacing w:val="-2"/>
        </w:rPr>
        <w:softHyphen/>
      </w:r>
      <w:r w:rsidRPr="00D40009">
        <w:rPr>
          <w:spacing w:val="-2"/>
        </w:rPr>
        <w:t>osäker överimplementering som är betungande för jägare, sportskyttar och detaljhandlare.</w:t>
      </w:r>
    </w:p>
    <w:sdt>
      <w:sdtPr>
        <w:rPr>
          <w:i/>
          <w:noProof/>
        </w:rPr>
        <w:alias w:val="CC_Underskrifter"/>
        <w:tag w:val="CC_Underskrifter"/>
        <w:id w:val="583496634"/>
        <w:lock w:val="sdtContentLocked"/>
        <w:placeholder>
          <w:docPart w:val="2DD8A855D0DB463BA37818D9B1AC6DE2"/>
        </w:placeholder>
      </w:sdtPr>
      <w:sdtEndPr>
        <w:rPr>
          <w:i w:val="0"/>
          <w:noProof w:val="0"/>
        </w:rPr>
      </w:sdtEndPr>
      <w:sdtContent>
        <w:p w:rsidR="00E12BE4" w:rsidP="00E12BE4" w:rsidRDefault="00E12BE4" w14:paraId="0F7768E1" w14:textId="77777777"/>
        <w:p w:rsidRPr="008E0FE2" w:rsidR="004801AC" w:rsidP="00E12BE4" w:rsidRDefault="00D40009" w14:paraId="0420F1CB" w14:textId="566F0C4D"/>
      </w:sdtContent>
    </w:sdt>
    <w:tbl>
      <w:tblPr>
        <w:tblW w:w="5000" w:type="pct"/>
        <w:tblLook w:val="04A0" w:firstRow="1" w:lastRow="0" w:firstColumn="1" w:lastColumn="0" w:noHBand="0" w:noVBand="1"/>
        <w:tblCaption w:val="underskrifter"/>
      </w:tblPr>
      <w:tblGrid>
        <w:gridCol w:w="4252"/>
        <w:gridCol w:w="4252"/>
      </w:tblGrid>
      <w:tr w:rsidR="005F50EF" w14:paraId="33D4DE72" w14:textId="77777777">
        <w:trPr>
          <w:cantSplit/>
        </w:trPr>
        <w:tc>
          <w:tcPr>
            <w:tcW w:w="50" w:type="pct"/>
            <w:vAlign w:val="bottom"/>
          </w:tcPr>
          <w:p w:rsidR="005F50EF" w:rsidRDefault="00951354" w14:paraId="451E3764" w14:textId="77777777">
            <w:pPr>
              <w:pStyle w:val="Underskrifter"/>
              <w:spacing w:after="0"/>
            </w:pPr>
            <w:r>
              <w:lastRenderedPageBreak/>
              <w:t>Helena Vilhelmsson (C)</w:t>
            </w:r>
          </w:p>
        </w:tc>
        <w:tc>
          <w:tcPr>
            <w:tcW w:w="50" w:type="pct"/>
            <w:vAlign w:val="bottom"/>
          </w:tcPr>
          <w:p w:rsidR="005F50EF" w:rsidRDefault="005F50EF" w14:paraId="333FDB82" w14:textId="77777777">
            <w:pPr>
              <w:pStyle w:val="Underskrifter"/>
              <w:spacing w:after="0"/>
            </w:pPr>
          </w:p>
        </w:tc>
      </w:tr>
    </w:tbl>
    <w:p w:rsidR="005E0395" w:rsidRDefault="005E0395" w14:paraId="2E050900" w14:textId="77777777"/>
    <w:sectPr w:rsidR="005E039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CF945" w14:textId="77777777" w:rsidR="00CA7DE1" w:rsidRDefault="00CA7DE1" w:rsidP="000C1CAD">
      <w:pPr>
        <w:spacing w:line="240" w:lineRule="auto"/>
      </w:pPr>
      <w:r>
        <w:separator/>
      </w:r>
    </w:p>
  </w:endnote>
  <w:endnote w:type="continuationSeparator" w:id="0">
    <w:p w14:paraId="729FAD66" w14:textId="77777777" w:rsidR="00CA7DE1" w:rsidRDefault="00CA7D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433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45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A308" w14:textId="411F7047" w:rsidR="00262EA3" w:rsidRPr="00E12BE4" w:rsidRDefault="00262EA3" w:rsidP="00E12B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7CBF7" w14:textId="77777777" w:rsidR="00CA7DE1" w:rsidRDefault="00CA7DE1" w:rsidP="000C1CAD">
      <w:pPr>
        <w:spacing w:line="240" w:lineRule="auto"/>
      </w:pPr>
      <w:r>
        <w:separator/>
      </w:r>
    </w:p>
  </w:footnote>
  <w:footnote w:type="continuationSeparator" w:id="0">
    <w:p w14:paraId="72E3F3EB" w14:textId="77777777" w:rsidR="00CA7DE1" w:rsidRDefault="00CA7D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C23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FBEE3B" wp14:editId="08EF10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693185" w14:textId="5D2BCCC6" w:rsidR="00262EA3" w:rsidRDefault="00D40009" w:rsidP="008103B5">
                          <w:pPr>
                            <w:jc w:val="right"/>
                          </w:pPr>
                          <w:sdt>
                            <w:sdtPr>
                              <w:alias w:val="CC_Noformat_Partikod"/>
                              <w:tag w:val="CC_Noformat_Partikod"/>
                              <w:id w:val="-53464382"/>
                              <w:text/>
                            </w:sdtPr>
                            <w:sdtEndPr/>
                            <w:sdtContent>
                              <w:r w:rsidR="00CA7DE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FBEE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693185" w14:textId="5D2BCCC6" w:rsidR="00262EA3" w:rsidRDefault="00D40009" w:rsidP="008103B5">
                    <w:pPr>
                      <w:jc w:val="right"/>
                    </w:pPr>
                    <w:sdt>
                      <w:sdtPr>
                        <w:alias w:val="CC_Noformat_Partikod"/>
                        <w:tag w:val="CC_Noformat_Partikod"/>
                        <w:id w:val="-53464382"/>
                        <w:text/>
                      </w:sdtPr>
                      <w:sdtEndPr/>
                      <w:sdtContent>
                        <w:r w:rsidR="00CA7DE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2CB38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CB14" w14:textId="77777777" w:rsidR="00262EA3" w:rsidRDefault="00262EA3" w:rsidP="008563AC">
    <w:pPr>
      <w:jc w:val="right"/>
    </w:pPr>
  </w:p>
  <w:p w14:paraId="06E2B6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556C" w14:textId="77777777" w:rsidR="00262EA3" w:rsidRDefault="00D400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4D21EF" wp14:editId="681BAA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46093F" w14:textId="7D5391F7" w:rsidR="00262EA3" w:rsidRDefault="00D40009" w:rsidP="00A314CF">
    <w:pPr>
      <w:pStyle w:val="FSHNormal"/>
      <w:spacing w:before="40"/>
    </w:pPr>
    <w:sdt>
      <w:sdtPr>
        <w:alias w:val="CC_Noformat_Motionstyp"/>
        <w:tag w:val="CC_Noformat_Motionstyp"/>
        <w:id w:val="1162973129"/>
        <w:lock w:val="sdtContentLocked"/>
        <w15:appearance w15:val="hidden"/>
        <w:text/>
      </w:sdtPr>
      <w:sdtEndPr/>
      <w:sdtContent>
        <w:r w:rsidR="00E12BE4">
          <w:t>Enskild motion</w:t>
        </w:r>
      </w:sdtContent>
    </w:sdt>
    <w:r w:rsidR="00821B36">
      <w:t xml:space="preserve"> </w:t>
    </w:r>
    <w:sdt>
      <w:sdtPr>
        <w:alias w:val="CC_Noformat_Partikod"/>
        <w:tag w:val="CC_Noformat_Partikod"/>
        <w:id w:val="1471015553"/>
        <w:text/>
      </w:sdtPr>
      <w:sdtEndPr/>
      <w:sdtContent>
        <w:r w:rsidR="00CA7DE1">
          <w:t>C</w:t>
        </w:r>
      </w:sdtContent>
    </w:sdt>
    <w:sdt>
      <w:sdtPr>
        <w:alias w:val="CC_Noformat_Partinummer"/>
        <w:tag w:val="CC_Noformat_Partinummer"/>
        <w:id w:val="-2014525982"/>
        <w:showingPlcHdr/>
        <w:text/>
      </w:sdtPr>
      <w:sdtEndPr/>
      <w:sdtContent>
        <w:r w:rsidR="00821B36">
          <w:t xml:space="preserve"> </w:t>
        </w:r>
      </w:sdtContent>
    </w:sdt>
  </w:p>
  <w:p w14:paraId="19DD76C7" w14:textId="77777777" w:rsidR="00262EA3" w:rsidRPr="008227B3" w:rsidRDefault="00D400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226F4F" w14:textId="27DFB6E7" w:rsidR="00262EA3" w:rsidRPr="008227B3" w:rsidRDefault="00D400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2BE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2BE4">
          <w:t>:2713</w:t>
        </w:r>
      </w:sdtContent>
    </w:sdt>
  </w:p>
  <w:p w14:paraId="241508B1" w14:textId="1F9B337F" w:rsidR="00262EA3" w:rsidRDefault="00D40009" w:rsidP="00E03A3D">
    <w:pPr>
      <w:pStyle w:val="Motionr"/>
    </w:pPr>
    <w:sdt>
      <w:sdtPr>
        <w:alias w:val="CC_Noformat_Avtext"/>
        <w:tag w:val="CC_Noformat_Avtext"/>
        <w:id w:val="-2020768203"/>
        <w:lock w:val="sdtContentLocked"/>
        <w15:appearance w15:val="hidden"/>
        <w:text/>
      </w:sdtPr>
      <w:sdtEndPr/>
      <w:sdtContent>
        <w:r w:rsidR="00E12BE4">
          <w:t>av Helena Vilhelmsson (C)</w:t>
        </w:r>
      </w:sdtContent>
    </w:sdt>
  </w:p>
  <w:sdt>
    <w:sdtPr>
      <w:alias w:val="CC_Noformat_Rubtext"/>
      <w:tag w:val="CC_Noformat_Rubtext"/>
      <w:id w:val="-218060500"/>
      <w:lock w:val="sdtLocked"/>
      <w:text/>
    </w:sdtPr>
    <w:sdtEndPr/>
    <w:sdtContent>
      <w:p w14:paraId="55FB35EE" w14:textId="3D839497" w:rsidR="00262EA3" w:rsidRDefault="00CA7DE1" w:rsidP="00283E0F">
        <w:pPr>
          <w:pStyle w:val="FSHRub2"/>
        </w:pPr>
        <w:r>
          <w:t>Förändring av reglerna om licensplikt för vapenmagasin</w:t>
        </w:r>
      </w:p>
    </w:sdtContent>
  </w:sdt>
  <w:sdt>
    <w:sdtPr>
      <w:alias w:val="CC_Boilerplate_3"/>
      <w:tag w:val="CC_Boilerplate_3"/>
      <w:id w:val="1606463544"/>
      <w:lock w:val="sdtContentLocked"/>
      <w15:appearance w15:val="hidden"/>
      <w:text w:multiLine="1"/>
    </w:sdtPr>
    <w:sdtEndPr/>
    <w:sdtContent>
      <w:p w14:paraId="2150DE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7D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675"/>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395"/>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0EF"/>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354"/>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2A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DE1"/>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009"/>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BE4"/>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D0F3D4"/>
  <w15:chartTrackingRefBased/>
  <w15:docId w15:val="{FD4F19C6-A007-44C6-A166-34781855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9F12B65A8740F480F69E5DDCE10112"/>
        <w:category>
          <w:name w:val="Allmänt"/>
          <w:gallery w:val="placeholder"/>
        </w:category>
        <w:types>
          <w:type w:val="bbPlcHdr"/>
        </w:types>
        <w:behaviors>
          <w:behavior w:val="content"/>
        </w:behaviors>
        <w:guid w:val="{68C354CC-B80C-4CBF-894A-32EF56FED162}"/>
      </w:docPartPr>
      <w:docPartBody>
        <w:p w:rsidR="00977600" w:rsidRDefault="00977600">
          <w:pPr>
            <w:pStyle w:val="C89F12B65A8740F480F69E5DDCE10112"/>
          </w:pPr>
          <w:r w:rsidRPr="005A0A93">
            <w:rPr>
              <w:rStyle w:val="Platshllartext"/>
            </w:rPr>
            <w:t>Förslag till riksdagsbeslut</w:t>
          </w:r>
        </w:p>
      </w:docPartBody>
    </w:docPart>
    <w:docPart>
      <w:docPartPr>
        <w:name w:val="C0CE4291F147462B8CC43723BEBA9CDE"/>
        <w:category>
          <w:name w:val="Allmänt"/>
          <w:gallery w:val="placeholder"/>
        </w:category>
        <w:types>
          <w:type w:val="bbPlcHdr"/>
        </w:types>
        <w:behaviors>
          <w:behavior w:val="content"/>
        </w:behaviors>
        <w:guid w:val="{4E59416D-27EC-4DB5-ADD1-9297A3EFE53D}"/>
      </w:docPartPr>
      <w:docPartBody>
        <w:p w:rsidR="00977600" w:rsidRDefault="00977600">
          <w:pPr>
            <w:pStyle w:val="C0CE4291F147462B8CC43723BEBA9CDE"/>
          </w:pPr>
          <w:r w:rsidRPr="005A0A93">
            <w:rPr>
              <w:rStyle w:val="Platshllartext"/>
            </w:rPr>
            <w:t>Motivering</w:t>
          </w:r>
        </w:p>
      </w:docPartBody>
    </w:docPart>
    <w:docPart>
      <w:docPartPr>
        <w:name w:val="2DD8A855D0DB463BA37818D9B1AC6DE2"/>
        <w:category>
          <w:name w:val="Allmänt"/>
          <w:gallery w:val="placeholder"/>
        </w:category>
        <w:types>
          <w:type w:val="bbPlcHdr"/>
        </w:types>
        <w:behaviors>
          <w:behavior w:val="content"/>
        </w:behaviors>
        <w:guid w:val="{E88D8AB0-BEAD-4C09-9E40-A0FEBD4325BB}"/>
      </w:docPartPr>
      <w:docPartBody>
        <w:p w:rsidR="004F0AA4" w:rsidRDefault="004F0A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00"/>
    <w:rsid w:val="004F0AA4"/>
    <w:rsid w:val="007A5283"/>
    <w:rsid w:val="009776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9F12B65A8740F480F69E5DDCE10112">
    <w:name w:val="C89F12B65A8740F480F69E5DDCE10112"/>
  </w:style>
  <w:style w:type="paragraph" w:customStyle="1" w:styleId="C0CE4291F147462B8CC43723BEBA9CDE">
    <w:name w:val="C0CE4291F147462B8CC43723BEBA9C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52B4EB-7C8B-42E8-A53F-37CA0CA3086D}"/>
</file>

<file path=customXml/itemProps2.xml><?xml version="1.0" encoding="utf-8"?>
<ds:datastoreItem xmlns:ds="http://schemas.openxmlformats.org/officeDocument/2006/customXml" ds:itemID="{5DB3E4E4-08A8-4B77-8AB1-F7FEB244731F}"/>
</file>

<file path=customXml/itemProps3.xml><?xml version="1.0" encoding="utf-8"?>
<ds:datastoreItem xmlns:ds="http://schemas.openxmlformats.org/officeDocument/2006/customXml" ds:itemID="{4C3B0F0D-CE0D-43F3-AE76-8EC00C3A65BF}"/>
</file>

<file path=docProps/app.xml><?xml version="1.0" encoding="utf-8"?>
<Properties xmlns="http://schemas.openxmlformats.org/officeDocument/2006/extended-properties" xmlns:vt="http://schemas.openxmlformats.org/officeDocument/2006/docPropsVTypes">
  <Template>Normal</Template>
  <TotalTime>10</TotalTime>
  <Pages>2</Pages>
  <Words>224</Words>
  <Characters>1351</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