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97BEE">
        <w:tblPrEx>
          <w:tblCellMar>
            <w:top w:w="0" w:type="dxa"/>
            <w:bottom w:w="0" w:type="dxa"/>
          </w:tblCellMar>
        </w:tblPrEx>
        <w:tc>
          <w:tcPr>
            <w:tcW w:w="2268" w:type="dxa"/>
          </w:tcPr>
          <w:p w:rsidR="006E4E11" w:rsidRPr="00097BE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97BEE" w:rsidRDefault="006E4E11" w:rsidP="007242A3">
            <w:pPr>
              <w:framePr w:w="5035" w:h="1644" w:wrap="notBeside" w:vAnchor="page" w:hAnchor="page" w:x="6573" w:y="721"/>
              <w:rPr>
                <w:rFonts w:ascii="TradeGothic" w:hAnsi="TradeGothic"/>
                <w:i/>
                <w:sz w:val="18"/>
              </w:rPr>
            </w:pPr>
          </w:p>
        </w:tc>
      </w:tr>
      <w:tr w:rsidR="006E4E11" w:rsidRPr="00097BEE">
        <w:tblPrEx>
          <w:tblCellMar>
            <w:top w:w="0" w:type="dxa"/>
            <w:bottom w:w="0" w:type="dxa"/>
          </w:tblCellMar>
        </w:tblPrEx>
        <w:tc>
          <w:tcPr>
            <w:tcW w:w="2268" w:type="dxa"/>
          </w:tcPr>
          <w:p w:rsidR="006E4E11" w:rsidRPr="00097BEE" w:rsidRDefault="00FA6B0A" w:rsidP="007242A3">
            <w:pPr>
              <w:framePr w:w="5035" w:h="1644" w:wrap="notBeside" w:vAnchor="page" w:hAnchor="page" w:x="6573" w:y="721"/>
              <w:rPr>
                <w:rFonts w:ascii="TradeGothic" w:hAnsi="TradeGothic"/>
                <w:b/>
                <w:sz w:val="22"/>
              </w:rPr>
            </w:pPr>
            <w:r w:rsidRPr="00097BEE">
              <w:rPr>
                <w:rFonts w:ascii="TradeGothic" w:hAnsi="TradeGothic"/>
                <w:b/>
                <w:sz w:val="22"/>
              </w:rPr>
              <w:t xml:space="preserve">PM EU-nämnden </w:t>
            </w:r>
          </w:p>
        </w:tc>
        <w:tc>
          <w:tcPr>
            <w:tcW w:w="2999" w:type="dxa"/>
            <w:gridSpan w:val="2"/>
          </w:tcPr>
          <w:p w:rsidR="006E4E11" w:rsidRPr="00097BEE" w:rsidRDefault="006E4E11" w:rsidP="007242A3">
            <w:pPr>
              <w:framePr w:w="5035" w:h="1644" w:wrap="notBeside" w:vAnchor="page" w:hAnchor="page" w:x="6573" w:y="721"/>
              <w:rPr>
                <w:rFonts w:ascii="TradeGothic" w:hAnsi="TradeGothic"/>
                <w:b/>
                <w:sz w:val="22"/>
              </w:rPr>
            </w:pPr>
          </w:p>
        </w:tc>
      </w:tr>
      <w:tr w:rsidR="006E4E11" w:rsidRPr="00097BEE">
        <w:tblPrEx>
          <w:tblCellMar>
            <w:top w:w="0" w:type="dxa"/>
            <w:bottom w:w="0" w:type="dxa"/>
          </w:tblCellMar>
        </w:tblPrEx>
        <w:tc>
          <w:tcPr>
            <w:tcW w:w="3402" w:type="dxa"/>
            <w:gridSpan w:val="2"/>
          </w:tcPr>
          <w:p w:rsidR="006E4E11" w:rsidRPr="00097BEE" w:rsidRDefault="006E4E11" w:rsidP="007242A3">
            <w:pPr>
              <w:framePr w:w="5035" w:h="1644" w:wrap="notBeside" w:vAnchor="page" w:hAnchor="page" w:x="6573" w:y="721"/>
            </w:pPr>
          </w:p>
        </w:tc>
        <w:tc>
          <w:tcPr>
            <w:tcW w:w="1865" w:type="dxa"/>
          </w:tcPr>
          <w:p w:rsidR="006E4E11" w:rsidRPr="00097BEE" w:rsidRDefault="006E4E11" w:rsidP="007242A3">
            <w:pPr>
              <w:framePr w:w="5035" w:h="1644" w:wrap="notBeside" w:vAnchor="page" w:hAnchor="page" w:x="6573" w:y="721"/>
            </w:pPr>
          </w:p>
        </w:tc>
      </w:tr>
      <w:tr w:rsidR="006E4E11" w:rsidRPr="00097BEE">
        <w:tblPrEx>
          <w:tblCellMar>
            <w:top w:w="0" w:type="dxa"/>
            <w:bottom w:w="0" w:type="dxa"/>
          </w:tblCellMar>
        </w:tblPrEx>
        <w:tc>
          <w:tcPr>
            <w:tcW w:w="2268" w:type="dxa"/>
          </w:tcPr>
          <w:p w:rsidR="006E4E11" w:rsidRPr="00097BEE" w:rsidRDefault="009D33C8" w:rsidP="007242A3">
            <w:pPr>
              <w:framePr w:w="5035" w:h="1644" w:wrap="notBeside" w:vAnchor="page" w:hAnchor="page" w:x="6573" w:y="721"/>
            </w:pPr>
            <w:r w:rsidRPr="00097BEE">
              <w:t>2010-</w:t>
            </w:r>
            <w:r w:rsidR="00E1497C" w:rsidRPr="00097BEE">
              <w:t>10</w:t>
            </w:r>
            <w:r w:rsidRPr="00097BEE">
              <w:t>-</w:t>
            </w:r>
            <w:r w:rsidR="00E1497C" w:rsidRPr="00097BEE">
              <w:t>07</w:t>
            </w:r>
          </w:p>
        </w:tc>
        <w:tc>
          <w:tcPr>
            <w:tcW w:w="2999" w:type="dxa"/>
            <w:gridSpan w:val="2"/>
          </w:tcPr>
          <w:p w:rsidR="006E4E11" w:rsidRPr="00097BEE" w:rsidRDefault="006E4E11" w:rsidP="007242A3">
            <w:pPr>
              <w:framePr w:w="5035" w:h="1644" w:wrap="notBeside" w:vAnchor="page" w:hAnchor="page" w:x="6573" w:y="721"/>
            </w:pPr>
          </w:p>
        </w:tc>
      </w:tr>
      <w:tr w:rsidR="006E4E11" w:rsidRPr="00097BEE">
        <w:tblPrEx>
          <w:tblCellMar>
            <w:top w:w="0" w:type="dxa"/>
            <w:bottom w:w="0" w:type="dxa"/>
          </w:tblCellMar>
        </w:tblPrEx>
        <w:tc>
          <w:tcPr>
            <w:tcW w:w="2268" w:type="dxa"/>
          </w:tcPr>
          <w:p w:rsidR="006E4E11" w:rsidRPr="00097BEE" w:rsidRDefault="006E4E11" w:rsidP="007242A3">
            <w:pPr>
              <w:framePr w:w="5035" w:h="1644" w:wrap="notBeside" w:vAnchor="page" w:hAnchor="page" w:x="6573" w:y="721"/>
            </w:pPr>
          </w:p>
        </w:tc>
        <w:tc>
          <w:tcPr>
            <w:tcW w:w="2999" w:type="dxa"/>
            <w:gridSpan w:val="2"/>
          </w:tcPr>
          <w:p w:rsidR="006E4E11" w:rsidRPr="00097BE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97BEE">
        <w:tblPrEx>
          <w:tblCellMar>
            <w:top w:w="0" w:type="dxa"/>
            <w:bottom w:w="0" w:type="dxa"/>
          </w:tblCellMar>
        </w:tblPrEx>
        <w:trPr>
          <w:trHeight w:val="284"/>
        </w:trPr>
        <w:tc>
          <w:tcPr>
            <w:tcW w:w="4911" w:type="dxa"/>
          </w:tcPr>
          <w:p w:rsidR="006E4E11" w:rsidRPr="00097BEE" w:rsidRDefault="00FA6B0A">
            <w:pPr>
              <w:pStyle w:val="Avsndare"/>
              <w:framePr w:h="2483" w:wrap="notBeside" w:x="1504"/>
              <w:rPr>
                <w:b/>
                <w:i w:val="0"/>
                <w:sz w:val="22"/>
              </w:rPr>
            </w:pPr>
            <w:r w:rsidRPr="00097BEE">
              <w:rPr>
                <w:b/>
                <w:i w:val="0"/>
                <w:sz w:val="22"/>
              </w:rPr>
              <w:t>Finansdepartementet</w:t>
            </w:r>
          </w:p>
        </w:tc>
      </w:tr>
      <w:tr w:rsidR="006E4E11" w:rsidRPr="00097BEE">
        <w:tblPrEx>
          <w:tblCellMar>
            <w:top w:w="0" w:type="dxa"/>
            <w:bottom w:w="0" w:type="dxa"/>
          </w:tblCellMar>
        </w:tblPrEx>
        <w:trPr>
          <w:trHeight w:val="284"/>
        </w:trPr>
        <w:tc>
          <w:tcPr>
            <w:tcW w:w="4911" w:type="dxa"/>
          </w:tcPr>
          <w:p w:rsidR="006E4E11" w:rsidRPr="00097BEE" w:rsidRDefault="006E4E11">
            <w:pPr>
              <w:pStyle w:val="Avsndare"/>
              <w:framePr w:h="2483" w:wrap="notBeside" w:x="1504"/>
              <w:rPr>
                <w:bCs/>
                <w:iCs/>
              </w:rPr>
            </w:pPr>
          </w:p>
        </w:tc>
      </w:tr>
      <w:tr w:rsidR="006E4E11" w:rsidRPr="00097BEE">
        <w:tblPrEx>
          <w:tblCellMar>
            <w:top w:w="0" w:type="dxa"/>
            <w:bottom w:w="0" w:type="dxa"/>
          </w:tblCellMar>
        </w:tblPrEx>
        <w:trPr>
          <w:trHeight w:val="284"/>
        </w:trPr>
        <w:tc>
          <w:tcPr>
            <w:tcW w:w="4911" w:type="dxa"/>
          </w:tcPr>
          <w:p w:rsidR="006E4E11" w:rsidRPr="00097BEE" w:rsidRDefault="00FA6B0A">
            <w:pPr>
              <w:pStyle w:val="Avsndare"/>
              <w:framePr w:h="2483" w:wrap="notBeside" w:x="1504"/>
              <w:rPr>
                <w:bCs/>
                <w:iCs/>
              </w:rPr>
            </w:pPr>
            <w:r w:rsidRPr="00097BEE">
              <w:rPr>
                <w:bCs/>
                <w:iCs/>
              </w:rPr>
              <w:t>Skatte- och tullavdelningen</w:t>
            </w:r>
          </w:p>
        </w:tc>
      </w:tr>
      <w:tr w:rsidR="006E4E11" w:rsidRPr="00097BEE">
        <w:tblPrEx>
          <w:tblCellMar>
            <w:top w:w="0" w:type="dxa"/>
            <w:bottom w:w="0" w:type="dxa"/>
          </w:tblCellMar>
        </w:tblPrEx>
        <w:trPr>
          <w:trHeight w:val="284"/>
        </w:trPr>
        <w:tc>
          <w:tcPr>
            <w:tcW w:w="4911" w:type="dxa"/>
          </w:tcPr>
          <w:p w:rsidR="006E4E11" w:rsidRPr="00097BEE" w:rsidRDefault="00FA6B0A">
            <w:pPr>
              <w:pStyle w:val="Avsndare"/>
              <w:framePr w:h="2483" w:wrap="notBeside" w:x="1504"/>
              <w:rPr>
                <w:bCs/>
                <w:iCs/>
              </w:rPr>
            </w:pPr>
            <w:r w:rsidRPr="00097BEE">
              <w:rPr>
                <w:bCs/>
                <w:iCs/>
              </w:rPr>
              <w:t>Enheten för skatteadministration, skatteavtal och tullfrågor</w:t>
            </w:r>
          </w:p>
        </w:tc>
      </w:tr>
      <w:tr w:rsidR="006E4E11" w:rsidRPr="00097BEE">
        <w:tblPrEx>
          <w:tblCellMar>
            <w:top w:w="0" w:type="dxa"/>
            <w:bottom w:w="0" w:type="dxa"/>
          </w:tblCellMar>
        </w:tblPrEx>
        <w:trPr>
          <w:trHeight w:val="284"/>
        </w:trPr>
        <w:tc>
          <w:tcPr>
            <w:tcW w:w="4911" w:type="dxa"/>
          </w:tcPr>
          <w:p w:rsidR="006E4E11" w:rsidRPr="00097BEE" w:rsidRDefault="00FA6B0A">
            <w:pPr>
              <w:pStyle w:val="Avsndare"/>
              <w:framePr w:h="2483" w:wrap="notBeside" w:x="1504"/>
              <w:rPr>
                <w:bCs/>
                <w:iCs/>
              </w:rPr>
            </w:pPr>
            <w:r w:rsidRPr="00097BEE">
              <w:rPr>
                <w:bCs/>
                <w:iCs/>
              </w:rPr>
              <w:t>Mats Andersson</w:t>
            </w:r>
          </w:p>
        </w:tc>
      </w:tr>
      <w:tr w:rsidR="006E4E11" w:rsidRPr="00097BEE">
        <w:tblPrEx>
          <w:tblCellMar>
            <w:top w:w="0" w:type="dxa"/>
            <w:bottom w:w="0" w:type="dxa"/>
          </w:tblCellMar>
        </w:tblPrEx>
        <w:trPr>
          <w:trHeight w:val="284"/>
        </w:trPr>
        <w:tc>
          <w:tcPr>
            <w:tcW w:w="4911" w:type="dxa"/>
          </w:tcPr>
          <w:p w:rsidR="006E4E11" w:rsidRPr="00097BEE" w:rsidRDefault="00FA6B0A">
            <w:pPr>
              <w:pStyle w:val="Avsndare"/>
              <w:framePr w:h="2483" w:wrap="notBeside" w:x="1504"/>
              <w:rPr>
                <w:bCs/>
                <w:iCs/>
              </w:rPr>
            </w:pPr>
            <w:r w:rsidRPr="00097BEE">
              <w:rPr>
                <w:bCs/>
                <w:iCs/>
              </w:rPr>
              <w:t>Telefon +46 8 405 18 63</w:t>
            </w:r>
          </w:p>
        </w:tc>
      </w:tr>
      <w:tr w:rsidR="006E4E11" w:rsidRPr="00097BEE">
        <w:tblPrEx>
          <w:tblCellMar>
            <w:top w:w="0" w:type="dxa"/>
            <w:bottom w:w="0" w:type="dxa"/>
          </w:tblCellMar>
        </w:tblPrEx>
        <w:trPr>
          <w:trHeight w:val="284"/>
        </w:trPr>
        <w:tc>
          <w:tcPr>
            <w:tcW w:w="4911" w:type="dxa"/>
          </w:tcPr>
          <w:p w:rsidR="006E4E11" w:rsidRPr="00097BEE" w:rsidRDefault="00FA6B0A">
            <w:pPr>
              <w:pStyle w:val="Avsndare"/>
              <w:framePr w:h="2483" w:wrap="notBeside" w:x="1504"/>
              <w:rPr>
                <w:bCs/>
                <w:iCs/>
              </w:rPr>
            </w:pPr>
            <w:r w:rsidRPr="00097BEE">
              <w:rPr>
                <w:bCs/>
                <w:iCs/>
              </w:rPr>
              <w:t>Telefax +46 8 405 14 66</w:t>
            </w:r>
          </w:p>
        </w:tc>
      </w:tr>
      <w:tr w:rsidR="006E4E11" w:rsidRPr="00097BEE">
        <w:tblPrEx>
          <w:tblCellMar>
            <w:top w:w="0" w:type="dxa"/>
            <w:bottom w:w="0" w:type="dxa"/>
          </w:tblCellMar>
        </w:tblPrEx>
        <w:trPr>
          <w:trHeight w:val="284"/>
        </w:trPr>
        <w:tc>
          <w:tcPr>
            <w:tcW w:w="4911" w:type="dxa"/>
          </w:tcPr>
          <w:p w:rsidR="006E4E11" w:rsidRPr="00097BEE" w:rsidRDefault="00FA6B0A">
            <w:pPr>
              <w:pStyle w:val="Avsndare"/>
              <w:framePr w:h="2483" w:wrap="notBeside" w:x="1504"/>
              <w:rPr>
                <w:bCs/>
                <w:iCs/>
              </w:rPr>
            </w:pPr>
            <w:r w:rsidRPr="00097BEE">
              <w:rPr>
                <w:bCs/>
                <w:iCs/>
              </w:rPr>
              <w:t>E-post mats.andersson@finance.ministry.se</w:t>
            </w:r>
          </w:p>
        </w:tc>
      </w:tr>
      <w:tr w:rsidR="00FA6B0A" w:rsidRPr="00097BEE">
        <w:tblPrEx>
          <w:tblCellMar>
            <w:top w:w="0" w:type="dxa"/>
            <w:bottom w:w="0" w:type="dxa"/>
          </w:tblCellMar>
        </w:tblPrEx>
        <w:trPr>
          <w:trHeight w:val="284"/>
        </w:trPr>
        <w:tc>
          <w:tcPr>
            <w:tcW w:w="4911" w:type="dxa"/>
          </w:tcPr>
          <w:p w:rsidR="00FA6B0A" w:rsidRPr="00097BEE" w:rsidRDefault="00FA6B0A">
            <w:pPr>
              <w:pStyle w:val="Avsndare"/>
              <w:framePr w:h="2483" w:wrap="notBeside" w:x="1504"/>
              <w:rPr>
                <w:bCs/>
                <w:iCs/>
              </w:rPr>
            </w:pPr>
          </w:p>
        </w:tc>
      </w:tr>
    </w:tbl>
    <w:p w:rsidR="006E4E11" w:rsidRPr="00097BEE" w:rsidRDefault="006E4E11">
      <w:pPr>
        <w:framePr w:w="4400" w:h="2523" w:wrap="notBeside" w:vAnchor="page" w:hAnchor="page" w:x="6453" w:y="2445"/>
        <w:ind w:left="142"/>
      </w:pPr>
    </w:p>
    <w:p w:rsidR="006E4E11" w:rsidRPr="00097BEE" w:rsidRDefault="00FA6B0A" w:rsidP="00E1497C">
      <w:pPr>
        <w:pStyle w:val="RKrubrik"/>
        <w:pBdr>
          <w:bottom w:val="single" w:sz="4" w:space="1" w:color="000000"/>
        </w:pBdr>
        <w:spacing w:before="0" w:after="0"/>
      </w:pPr>
      <w:r w:rsidRPr="00097BEE">
        <w:t>Nytt direktiv för administrativt samarbete i fråga om skatter (handräckningsdirektivet)</w:t>
      </w:r>
    </w:p>
    <w:p w:rsidR="00FA6B0A" w:rsidRPr="00097BEE" w:rsidRDefault="00FA6B0A" w:rsidP="00E1497C">
      <w:pPr>
        <w:pStyle w:val="Rubrik2"/>
      </w:pPr>
      <w:r w:rsidRPr="00097BEE">
        <w:t>Bakgrund</w:t>
      </w:r>
    </w:p>
    <w:p w:rsidR="00FA6B0A" w:rsidRPr="00097BEE" w:rsidRDefault="00CB5AA3" w:rsidP="006E6BD2">
      <w:pPr>
        <w:pStyle w:val="RKnormal"/>
      </w:pPr>
      <w:r w:rsidRPr="00097BEE">
        <w:t>Kommissionen</w:t>
      </w:r>
      <w:r w:rsidR="00FA6B0A" w:rsidRPr="00097BEE">
        <w:t xml:space="preserve"> lämnande sitt förslag till nytt </w:t>
      </w:r>
      <w:r w:rsidR="00E1497C" w:rsidRPr="00097BEE">
        <w:t>handräcknings</w:t>
      </w:r>
      <w:r w:rsidR="00FA6B0A" w:rsidRPr="00097BEE">
        <w:t xml:space="preserve">direktiv i februari 2009. Diskussionerna i arbetsgrupp </w:t>
      </w:r>
      <w:r w:rsidR="00E1497C" w:rsidRPr="00097BEE">
        <w:t xml:space="preserve">inleddes </w:t>
      </w:r>
      <w:r w:rsidR="00FA6B0A" w:rsidRPr="00097BEE">
        <w:t xml:space="preserve">i huvudsak under </w:t>
      </w:r>
      <w:r w:rsidR="00E1497C" w:rsidRPr="00097BEE">
        <w:t xml:space="preserve">det svenska </w:t>
      </w:r>
      <w:r w:rsidR="00FA6B0A" w:rsidRPr="00097BEE">
        <w:t>ordf</w:t>
      </w:r>
      <w:r w:rsidR="00912FF0" w:rsidRPr="00097BEE">
        <w:t>örandeskapet</w:t>
      </w:r>
      <w:r w:rsidR="00FA6B0A" w:rsidRPr="00097BEE">
        <w:t xml:space="preserve"> som </w:t>
      </w:r>
      <w:r w:rsidR="00E1497C" w:rsidRPr="00097BEE">
        <w:t>arbetade fram ett</w:t>
      </w:r>
      <w:r w:rsidR="00FA6B0A" w:rsidRPr="00097BEE">
        <w:t xml:space="preserve"> förslag till komplett kompromisstext</w:t>
      </w:r>
      <w:r w:rsidR="00E1497C" w:rsidRPr="00097BEE">
        <w:t xml:space="preserve"> i november 2009. Denna text har i allt väsentligt varit oförändrad sedan dess, men något beslut om direktivet har inte kunnat nås under varken det svenska eller spanska ordförandeskapet. Det har berott på övergripande politiska låsningar kring det större paket med frågor inom området för god förvaltning i skattefrågor i vilket handräckningsdirektivet varit en beståndsdel.</w:t>
      </w:r>
      <w:r w:rsidR="002F0CC0" w:rsidRPr="00097BEE">
        <w:t xml:space="preserve"> Nu tas förslaget upp utanför detta paket med frågor.</w:t>
      </w:r>
      <w:r w:rsidR="00E1497C" w:rsidRPr="00097BEE">
        <w:t xml:space="preserve"> </w:t>
      </w:r>
    </w:p>
    <w:p w:rsidR="00FA6B0A" w:rsidRPr="00097BEE" w:rsidRDefault="00FA6B0A" w:rsidP="00E1497C">
      <w:pPr>
        <w:pStyle w:val="Rubrik2"/>
      </w:pPr>
      <w:r w:rsidRPr="00097BEE">
        <w:t>Det nya direktivet</w:t>
      </w:r>
    </w:p>
    <w:p w:rsidR="00FA6B0A" w:rsidRPr="00097BEE" w:rsidRDefault="00FA6B0A" w:rsidP="006E6BD2">
      <w:pPr>
        <w:pStyle w:val="RKnormal"/>
      </w:pPr>
      <w:r w:rsidRPr="00097BEE">
        <w:t xml:space="preserve">Det föreslagna direktivet omfattar främst informationsutbyte, men det innehåller även bestämmelser </w:t>
      </w:r>
      <w:r w:rsidR="00F9264C" w:rsidRPr="00097BEE">
        <w:t xml:space="preserve">om </w:t>
      </w:r>
      <w:r w:rsidR="00B54604" w:rsidRPr="00097BEE">
        <w:t>annat samarbete, sås</w:t>
      </w:r>
      <w:r w:rsidRPr="00097BEE">
        <w:t xml:space="preserve">om </w:t>
      </w:r>
      <w:r w:rsidR="00B54604" w:rsidRPr="00097BEE">
        <w:t xml:space="preserve">koordinerade, simultana utredningar samt möjlighet för tjänstemän i en medlemsstat att närvara vid utredningar i en annan medlemsstat. Det ska </w:t>
      </w:r>
      <w:r w:rsidRPr="00097BEE">
        <w:t xml:space="preserve">ersätta det nu gällande direktivet 77/779/EEG, som </w:t>
      </w:r>
      <w:r w:rsidR="00B54604" w:rsidRPr="00097BEE">
        <w:t>är</w:t>
      </w:r>
      <w:r w:rsidRPr="00097BEE">
        <w:t xml:space="preserve"> föråldrat och bri</w:t>
      </w:r>
      <w:r w:rsidR="00B54604" w:rsidRPr="00097BEE">
        <w:t xml:space="preserve">stfälligt. Som de mest betydande förbättringarna kan följande framhållas: </w:t>
      </w:r>
    </w:p>
    <w:p w:rsidR="00FA6B0A" w:rsidRPr="00097BEE" w:rsidRDefault="00FA6B0A" w:rsidP="006E6BD2">
      <w:pPr>
        <w:pStyle w:val="RKnormal"/>
      </w:pPr>
    </w:p>
    <w:p w:rsidR="00FA6B0A" w:rsidRPr="00097BEE" w:rsidRDefault="00FA6B0A" w:rsidP="006E6BD2">
      <w:pPr>
        <w:pStyle w:val="RKnormal"/>
        <w:numPr>
          <w:ilvl w:val="0"/>
          <w:numId w:val="4"/>
        </w:numPr>
      </w:pPr>
      <w:r w:rsidRPr="00097BEE">
        <w:t>Utökat tillämpningsområde, alla direkta och indirekta skatter omfattas, dock inte moms och skatt på energi, tobak och alkohol som har motsv. egna regelverk om administrativt samarbete. Sociala avgifter omfattas inte heller.</w:t>
      </w:r>
    </w:p>
    <w:p w:rsidR="00F9264C" w:rsidRPr="00097BEE" w:rsidRDefault="00FA6B0A" w:rsidP="00F9264C">
      <w:pPr>
        <w:pStyle w:val="RKnormal"/>
        <w:numPr>
          <w:ilvl w:val="0"/>
          <w:numId w:val="4"/>
        </w:numPr>
      </w:pPr>
      <w:r w:rsidRPr="00097BEE">
        <w:t xml:space="preserve">OECD:s standard för informationsutbyte på begäran </w:t>
      </w:r>
      <w:r w:rsidR="00CC4531" w:rsidRPr="00097BEE">
        <w:t>införs</w:t>
      </w:r>
      <w:r w:rsidRPr="00097BEE">
        <w:t>, banksekretess</w:t>
      </w:r>
      <w:r w:rsidR="00CC4531" w:rsidRPr="00097BEE">
        <w:t xml:space="preserve"> eller</w:t>
      </w:r>
      <w:r w:rsidR="00F9264C" w:rsidRPr="00097BEE">
        <w:t xml:space="preserve"> sekretess rörande om ägandeförhållanden får inte begränsa utbytet. Detsamma gäller </w:t>
      </w:r>
      <w:r w:rsidR="00CC4531" w:rsidRPr="00097BEE">
        <w:t>i fall där</w:t>
      </w:r>
      <w:r w:rsidR="00F9264C" w:rsidRPr="00097BEE">
        <w:t xml:space="preserve"> en tillfrågad medlemsstat inte tar inte uppgifterna för egna beskattningsändamål.</w:t>
      </w:r>
    </w:p>
    <w:p w:rsidR="00FA6B0A" w:rsidRPr="00097BEE" w:rsidRDefault="002F0CC0" w:rsidP="00F9264C">
      <w:pPr>
        <w:pStyle w:val="RKnormal"/>
        <w:numPr>
          <w:ilvl w:val="0"/>
          <w:numId w:val="4"/>
        </w:numPr>
      </w:pPr>
      <w:r w:rsidRPr="00097BEE">
        <w:t>A</w:t>
      </w:r>
      <w:r w:rsidR="00FA6B0A" w:rsidRPr="00097BEE">
        <w:t>utomatiskt informationsutbyte rörande vissa inkomster.</w:t>
      </w:r>
    </w:p>
    <w:p w:rsidR="00B54604" w:rsidRPr="00097BEE" w:rsidRDefault="00FA6B0A" w:rsidP="006E6BD2">
      <w:pPr>
        <w:pStyle w:val="RKnormal"/>
        <w:numPr>
          <w:ilvl w:val="0"/>
          <w:numId w:val="4"/>
        </w:numPr>
      </w:pPr>
      <w:r w:rsidRPr="00097BEE">
        <w:lastRenderedPageBreak/>
        <w:t>Ett mer effektivt informationsutbyte genom gemensamma tekniska format.</w:t>
      </w:r>
    </w:p>
    <w:p w:rsidR="00BD33A8" w:rsidRPr="00097BEE" w:rsidRDefault="00BD33A8" w:rsidP="006E6BD2">
      <w:pPr>
        <w:pStyle w:val="RKnormal"/>
      </w:pPr>
    </w:p>
    <w:p w:rsidR="00B54604" w:rsidRPr="00097BEE" w:rsidRDefault="00B54604" w:rsidP="006E6BD2">
      <w:pPr>
        <w:pStyle w:val="RKnormal"/>
      </w:pPr>
      <w:r w:rsidRPr="00097BEE">
        <w:t xml:space="preserve">I förhållande till kommissionens (KOM) </w:t>
      </w:r>
      <w:r w:rsidR="00CB5AA3" w:rsidRPr="00097BEE">
        <w:t xml:space="preserve">ursprungliga </w:t>
      </w:r>
      <w:r w:rsidRPr="00097BEE">
        <w:t>förslag har medlemsstaterna (MS) främst haft synpunkter på följande:</w:t>
      </w:r>
    </w:p>
    <w:p w:rsidR="00B54604" w:rsidRPr="00097BEE" w:rsidRDefault="00B54604" w:rsidP="006E6BD2">
      <w:pPr>
        <w:pStyle w:val="RKnormal"/>
      </w:pPr>
    </w:p>
    <w:p w:rsidR="004B1B38" w:rsidRPr="00097BEE" w:rsidRDefault="00B54604" w:rsidP="004577BF">
      <w:pPr>
        <w:pStyle w:val="RKnormal"/>
        <w:numPr>
          <w:ilvl w:val="0"/>
          <w:numId w:val="3"/>
        </w:numPr>
      </w:pPr>
      <w:r w:rsidRPr="00097BEE">
        <w:t>MS bedömde KOM</w:t>
      </w:r>
      <w:r w:rsidR="004B1B38" w:rsidRPr="00097BEE">
        <w:t>:</w:t>
      </w:r>
      <w:r w:rsidRPr="00097BEE">
        <w:t>s förslag som alltför långtgående när det gällde spridning och användning av mottagen information. Kompromisstexten innehåller nu tydligare regler om sekretess för mottagna uppgifter</w:t>
      </w:r>
      <w:r w:rsidR="004B1B38" w:rsidRPr="00097BEE">
        <w:t>. Mottagen information får inte heller användas för andra ändamål än beskattning utan tillstånd från den MS från vilken den härrör.</w:t>
      </w:r>
      <w:r w:rsidR="004B1B38" w:rsidRPr="00097BEE">
        <w:br/>
      </w:r>
    </w:p>
    <w:p w:rsidR="004B1B38" w:rsidRPr="00097BEE" w:rsidRDefault="004B1B38" w:rsidP="004577BF">
      <w:pPr>
        <w:pStyle w:val="RKnormal"/>
        <w:numPr>
          <w:ilvl w:val="0"/>
          <w:numId w:val="3"/>
        </w:numPr>
      </w:pPr>
      <w:r w:rsidRPr="00097BEE">
        <w:t>Tjänstemän som närvarar vid utredning i annan MS, skulle enligt KOM:s förlag ha samma befogenheter som de inhemska tjänstemännen i mottagande MS. I det nu föreliggande förslaget har dessa befogenheter väsentligen begränsats och gjorts beroende lagstiftningen i mottagande MS.</w:t>
      </w:r>
    </w:p>
    <w:p w:rsidR="004B1B38" w:rsidRPr="00097BEE" w:rsidRDefault="004B1B38">
      <w:pPr>
        <w:pStyle w:val="RKnormal"/>
      </w:pPr>
    </w:p>
    <w:p w:rsidR="004B1B38" w:rsidRPr="00097BEE" w:rsidRDefault="004B1B38" w:rsidP="004577BF">
      <w:pPr>
        <w:pStyle w:val="RKnormal"/>
        <w:numPr>
          <w:ilvl w:val="0"/>
          <w:numId w:val="3"/>
        </w:numPr>
      </w:pPr>
      <w:r w:rsidRPr="00097BEE">
        <w:t xml:space="preserve">MS var skeptiska till att vissa frågor rörande direktivets tillämpning skulle hänskjutas till en särskilt inrättad kommitté som skulle fatta beslut med kvalificerad majoritet. </w:t>
      </w:r>
      <w:r w:rsidR="00BD33A8" w:rsidRPr="00097BEE">
        <w:t>I kompromisstexten föreslås</w:t>
      </w:r>
      <w:r w:rsidRPr="00097BEE">
        <w:t xml:space="preserve"> att ett sådant beslutförfarande endast får avse rent tekniska frågor, såsom framtagande av gemensamma tekniska format och formulär. </w:t>
      </w:r>
    </w:p>
    <w:p w:rsidR="004B1B38" w:rsidRPr="00097BEE" w:rsidRDefault="004B1B38">
      <w:pPr>
        <w:pStyle w:val="RKnormal"/>
      </w:pPr>
    </w:p>
    <w:p w:rsidR="004577BF" w:rsidRPr="00097BEE" w:rsidRDefault="004B1B38" w:rsidP="004577BF">
      <w:pPr>
        <w:pStyle w:val="RKnormal"/>
        <w:numPr>
          <w:ilvl w:val="0"/>
          <w:numId w:val="3"/>
        </w:numPr>
      </w:pPr>
      <w:r w:rsidRPr="00097BEE">
        <w:t>Det föreslagna automatiska informationsutbytet</w:t>
      </w:r>
      <w:r w:rsidR="008D02BF" w:rsidRPr="00097BEE">
        <w:t xml:space="preserve"> (art. 8)</w:t>
      </w:r>
      <w:r w:rsidRPr="00097BEE">
        <w:t xml:space="preserve"> har mött motstånd från ett par MS som inte alls vill ha något sådant utbyte. </w:t>
      </w:r>
      <w:r w:rsidR="00912FF0" w:rsidRPr="00097BEE">
        <w:t>A</w:t>
      </w:r>
      <w:r w:rsidR="004577BF" w:rsidRPr="00097BEE">
        <w:t xml:space="preserve">ndra </w:t>
      </w:r>
      <w:r w:rsidRPr="00097BEE">
        <w:t xml:space="preserve">MS vill inte </w:t>
      </w:r>
      <w:r w:rsidR="004577BF" w:rsidRPr="00097BEE">
        <w:t xml:space="preserve">att direktivet ska påtvinga dem att lämna </w:t>
      </w:r>
      <w:r w:rsidR="002F0CC0" w:rsidRPr="00097BEE">
        <w:t>information som de inte tar in</w:t>
      </w:r>
      <w:r w:rsidR="004577BF" w:rsidRPr="00097BEE">
        <w:t xml:space="preserve"> för egna beskattningsändamål. </w:t>
      </w:r>
      <w:r w:rsidR="002F0CC0" w:rsidRPr="00097BEE">
        <w:t>Flera</w:t>
      </w:r>
      <w:r w:rsidR="004577BF" w:rsidRPr="00097BEE">
        <w:t xml:space="preserve"> MS är dock för ett automatiskt utbyte, där några tydligt har krävt att egna beskattningsändamål inte ska få vara gränssättande. </w:t>
      </w:r>
      <w:r w:rsidR="00BD33A8" w:rsidRPr="00097BEE">
        <w:t>Den föreslagna k</w:t>
      </w:r>
      <w:r w:rsidR="004577BF" w:rsidRPr="00097BEE">
        <w:t xml:space="preserve">ompromissen innebär ett </w:t>
      </w:r>
      <w:r w:rsidR="002F0CC0" w:rsidRPr="00097BEE">
        <w:t>automatiskt</w:t>
      </w:r>
      <w:r w:rsidR="004577BF" w:rsidRPr="00097BEE">
        <w:t xml:space="preserve"> utbyte av information </w:t>
      </w:r>
      <w:r w:rsidR="002F0CC0" w:rsidRPr="00097BEE">
        <w:t xml:space="preserve">tar in för egna beskattningsändamål </w:t>
      </w:r>
      <w:r w:rsidR="008013AE" w:rsidRPr="00097BEE">
        <w:t>rörande</w:t>
      </w:r>
      <w:r w:rsidR="004577BF" w:rsidRPr="00097BEE">
        <w:t xml:space="preserve"> </w:t>
      </w:r>
      <w:r w:rsidR="002F0CC0" w:rsidRPr="00097BEE">
        <w:t xml:space="preserve">ett antal i direktivet </w:t>
      </w:r>
      <w:r w:rsidR="004577BF" w:rsidRPr="00097BEE">
        <w:t xml:space="preserve">angivna inkomster. </w:t>
      </w:r>
    </w:p>
    <w:p w:rsidR="004577BF" w:rsidRPr="00097BEE" w:rsidRDefault="004577BF" w:rsidP="004577BF">
      <w:pPr>
        <w:pStyle w:val="RKnormal"/>
      </w:pPr>
    </w:p>
    <w:p w:rsidR="006E4E11" w:rsidRPr="00097BEE" w:rsidRDefault="005319F1" w:rsidP="004577BF">
      <w:pPr>
        <w:pStyle w:val="RKnormal"/>
      </w:pPr>
      <w:r w:rsidRPr="00097BEE">
        <w:t>Direktivet, eller snarare den lagstiftning genom vilken det implementeras i MS, ska enligt förslaget träda i kraft den 1 januari 201</w:t>
      </w:r>
      <w:r w:rsidR="00F9264C" w:rsidRPr="00097BEE">
        <w:t>3</w:t>
      </w:r>
      <w:r w:rsidRPr="00097BEE">
        <w:t>. När det gäller det automatiska informationsutbytet är datumet för ikraftträdande den 1 januari 201</w:t>
      </w:r>
      <w:r w:rsidR="00F9264C" w:rsidRPr="00097BEE">
        <w:t>5</w:t>
      </w:r>
      <w:r w:rsidRPr="00097BEE">
        <w:t xml:space="preserve">. </w:t>
      </w:r>
      <w:r w:rsidR="004577BF" w:rsidRPr="00097BEE">
        <w:t xml:space="preserve">     </w:t>
      </w:r>
      <w:r w:rsidR="004B1B38" w:rsidRPr="00097BEE">
        <w:t xml:space="preserve">     </w:t>
      </w:r>
      <w:r w:rsidR="00B54604" w:rsidRPr="00097BEE">
        <w:t xml:space="preserve"> </w:t>
      </w:r>
    </w:p>
    <w:sectPr w:rsidR="006E4E11" w:rsidRPr="00097BE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531" w:rsidRPr="00097BEE" w:rsidRDefault="00CC4531">
      <w:r w:rsidRPr="00097BEE">
        <w:separator/>
      </w:r>
    </w:p>
  </w:endnote>
  <w:endnote w:type="continuationSeparator" w:id="0">
    <w:p w:rsidR="00CC4531" w:rsidRPr="00097BEE" w:rsidRDefault="00CC4531">
      <w:r w:rsidRPr="00097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531" w:rsidRPr="00097BEE" w:rsidRDefault="00CC4531">
      <w:r w:rsidRPr="00097BEE">
        <w:separator/>
      </w:r>
    </w:p>
  </w:footnote>
  <w:footnote w:type="continuationSeparator" w:id="0">
    <w:p w:rsidR="00CC4531" w:rsidRPr="00097BEE" w:rsidRDefault="00CC4531">
      <w:r w:rsidRPr="00097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31" w:rsidRPr="00097BEE" w:rsidRDefault="00CC4531">
    <w:pPr>
      <w:pStyle w:val="Sidhuvud"/>
      <w:framePr w:wrap="around" w:vAnchor="text" w:hAnchor="margin" w:xAlign="right" w:y="1"/>
      <w:rPr>
        <w:rStyle w:val="Sidnummer"/>
      </w:rPr>
    </w:pPr>
    <w:r w:rsidRPr="00097BEE">
      <w:rPr>
        <w:rStyle w:val="Sidnummer"/>
      </w:rPr>
      <w:fldChar w:fldCharType="begin" w:fldLock="1"/>
    </w:r>
    <w:r w:rsidRPr="00097BEE">
      <w:rPr>
        <w:rStyle w:val="Sidnummer"/>
      </w:rPr>
      <w:instrText xml:space="preserve">PAGE  </w:instrText>
    </w:r>
    <w:r w:rsidRPr="00097BEE">
      <w:rPr>
        <w:rStyle w:val="Sidnummer"/>
      </w:rPr>
      <w:fldChar w:fldCharType="separate"/>
    </w:r>
    <w:r w:rsidR="00716408" w:rsidRPr="00097BEE">
      <w:rPr>
        <w:rStyle w:val="Sidnummer"/>
      </w:rPr>
      <w:t>2</w:t>
    </w:r>
    <w:r w:rsidRPr="00097BE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C4531" w:rsidRPr="00097BEE">
      <w:tblPrEx>
        <w:tblCellMar>
          <w:top w:w="0" w:type="dxa"/>
          <w:bottom w:w="0" w:type="dxa"/>
        </w:tblCellMar>
      </w:tblPrEx>
      <w:trPr>
        <w:cantSplit/>
      </w:trPr>
      <w:tc>
        <w:tcPr>
          <w:tcW w:w="3119" w:type="dxa"/>
        </w:tcPr>
        <w:p w:rsidR="00CC4531" w:rsidRPr="00097BEE" w:rsidRDefault="00CC4531">
          <w:pPr>
            <w:pStyle w:val="Sidhuvud"/>
            <w:spacing w:line="200" w:lineRule="atLeast"/>
            <w:ind w:right="357"/>
            <w:rPr>
              <w:rFonts w:ascii="TradeGothic" w:hAnsi="TradeGothic"/>
              <w:b/>
              <w:bCs/>
              <w:sz w:val="16"/>
            </w:rPr>
          </w:pPr>
        </w:p>
      </w:tc>
      <w:tc>
        <w:tcPr>
          <w:tcW w:w="4111" w:type="dxa"/>
          <w:tcMar>
            <w:left w:w="567" w:type="dxa"/>
          </w:tcMar>
        </w:tcPr>
        <w:p w:rsidR="00CC4531" w:rsidRPr="00097BEE" w:rsidRDefault="00CC4531">
          <w:pPr>
            <w:pStyle w:val="Sidhuvud"/>
            <w:ind w:right="360"/>
          </w:pPr>
        </w:p>
      </w:tc>
      <w:tc>
        <w:tcPr>
          <w:tcW w:w="1525" w:type="dxa"/>
        </w:tcPr>
        <w:p w:rsidR="00CC4531" w:rsidRPr="00097BEE" w:rsidRDefault="00CC4531">
          <w:pPr>
            <w:pStyle w:val="Sidhuvud"/>
            <w:ind w:right="360"/>
          </w:pPr>
        </w:p>
      </w:tc>
    </w:tr>
  </w:tbl>
  <w:p w:rsidR="00CC4531" w:rsidRPr="00097BEE" w:rsidRDefault="00CC453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31" w:rsidRPr="00097BEE" w:rsidRDefault="00CC4531">
    <w:pPr>
      <w:pStyle w:val="Sidhuvud"/>
      <w:framePr w:wrap="around" w:vAnchor="text" w:hAnchor="margin" w:xAlign="right" w:y="1"/>
      <w:rPr>
        <w:rStyle w:val="Sidnummer"/>
      </w:rPr>
    </w:pPr>
    <w:r w:rsidRPr="00097BEE">
      <w:rPr>
        <w:rStyle w:val="Sidnummer"/>
      </w:rPr>
      <w:fldChar w:fldCharType="begin" w:fldLock="1"/>
    </w:r>
    <w:r w:rsidRPr="00097BEE">
      <w:rPr>
        <w:rStyle w:val="Sidnummer"/>
      </w:rPr>
      <w:instrText xml:space="preserve">PAGE  </w:instrText>
    </w:r>
    <w:r w:rsidRPr="00097BEE">
      <w:rPr>
        <w:rStyle w:val="Sidnummer"/>
      </w:rPr>
      <w:fldChar w:fldCharType="separate"/>
    </w:r>
    <w:r w:rsidRPr="00097BEE">
      <w:rPr>
        <w:rStyle w:val="Sidnummer"/>
      </w:rPr>
      <w:t>3</w:t>
    </w:r>
    <w:r w:rsidRPr="00097BE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C4531" w:rsidRPr="00097BEE">
      <w:tblPrEx>
        <w:tblCellMar>
          <w:top w:w="0" w:type="dxa"/>
          <w:bottom w:w="0" w:type="dxa"/>
        </w:tblCellMar>
      </w:tblPrEx>
      <w:trPr>
        <w:cantSplit/>
      </w:trPr>
      <w:tc>
        <w:tcPr>
          <w:tcW w:w="3119" w:type="dxa"/>
        </w:tcPr>
        <w:p w:rsidR="00CC4531" w:rsidRPr="00097BEE" w:rsidRDefault="00CC4531">
          <w:pPr>
            <w:pStyle w:val="Sidhuvud"/>
            <w:spacing w:line="200" w:lineRule="atLeast"/>
            <w:ind w:right="357"/>
            <w:rPr>
              <w:rFonts w:ascii="TradeGothic" w:hAnsi="TradeGothic"/>
              <w:b/>
              <w:bCs/>
              <w:sz w:val="16"/>
            </w:rPr>
          </w:pPr>
        </w:p>
      </w:tc>
      <w:tc>
        <w:tcPr>
          <w:tcW w:w="4111" w:type="dxa"/>
          <w:tcMar>
            <w:left w:w="567" w:type="dxa"/>
          </w:tcMar>
        </w:tcPr>
        <w:p w:rsidR="00CC4531" w:rsidRPr="00097BEE" w:rsidRDefault="00CC4531">
          <w:pPr>
            <w:pStyle w:val="Sidhuvud"/>
            <w:ind w:right="360"/>
          </w:pPr>
        </w:p>
      </w:tc>
      <w:tc>
        <w:tcPr>
          <w:tcW w:w="1525" w:type="dxa"/>
        </w:tcPr>
        <w:p w:rsidR="00CC4531" w:rsidRPr="00097BEE" w:rsidRDefault="00CC4531">
          <w:pPr>
            <w:pStyle w:val="Sidhuvud"/>
            <w:ind w:right="360"/>
          </w:pPr>
        </w:p>
      </w:tc>
    </w:tr>
  </w:tbl>
  <w:p w:rsidR="00CC4531" w:rsidRPr="00097BEE" w:rsidRDefault="00CC453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31" w:rsidRPr="00097BEE" w:rsidRDefault="00097BEE">
    <w:pPr>
      <w:framePr w:w="2948" w:h="1321" w:hRule="exact" w:wrap="notBeside" w:vAnchor="page" w:hAnchor="page" w:x="1362" w:y="653"/>
    </w:pPr>
    <w:r w:rsidRPr="00097BE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C4531" w:rsidRPr="00097BEE" w:rsidRDefault="00CC4531">
    <w:pPr>
      <w:pStyle w:val="RKrubrik"/>
      <w:keepNext w:val="0"/>
      <w:tabs>
        <w:tab w:val="clear" w:pos="1134"/>
        <w:tab w:val="clear" w:pos="2835"/>
      </w:tabs>
      <w:spacing w:before="0" w:after="0" w:line="320" w:lineRule="atLeast"/>
      <w:rPr>
        <w:bCs/>
      </w:rPr>
    </w:pPr>
  </w:p>
  <w:p w:rsidR="00CC4531" w:rsidRPr="00097BEE" w:rsidRDefault="00CC4531">
    <w:pPr>
      <w:rPr>
        <w:rFonts w:ascii="TradeGothic" w:hAnsi="TradeGothic"/>
        <w:b/>
        <w:bCs/>
        <w:spacing w:val="12"/>
        <w:sz w:val="22"/>
      </w:rPr>
    </w:pPr>
  </w:p>
  <w:p w:rsidR="00CC4531" w:rsidRPr="00097BEE" w:rsidRDefault="00CC4531">
    <w:pPr>
      <w:pStyle w:val="RKrubrik"/>
      <w:keepNext w:val="0"/>
      <w:tabs>
        <w:tab w:val="clear" w:pos="1134"/>
        <w:tab w:val="clear" w:pos="2835"/>
      </w:tabs>
      <w:spacing w:before="0" w:after="0" w:line="320" w:lineRule="atLeast"/>
      <w:rPr>
        <w:bCs/>
      </w:rPr>
    </w:pPr>
  </w:p>
  <w:p w:rsidR="00CC4531" w:rsidRPr="00097BEE" w:rsidRDefault="00CC453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C36B9"/>
    <w:multiLevelType w:val="hybridMultilevel"/>
    <w:tmpl w:val="0A1C2856"/>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A2298A"/>
    <w:multiLevelType w:val="hybridMultilevel"/>
    <w:tmpl w:val="B504E73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3B196C"/>
    <w:multiLevelType w:val="hybridMultilevel"/>
    <w:tmpl w:val="F132A7D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74221895">
    <w:abstractNumId w:val="3"/>
  </w:num>
  <w:num w:numId="2" w16cid:durableId="1097335817">
    <w:abstractNumId w:val="2"/>
  </w:num>
  <w:num w:numId="3" w16cid:durableId="76874258">
    <w:abstractNumId w:val="0"/>
  </w:num>
  <w:num w:numId="4" w16cid:durableId="22190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FA6B0A"/>
    <w:rsid w:val="00097BEE"/>
    <w:rsid w:val="00150384"/>
    <w:rsid w:val="001805B7"/>
    <w:rsid w:val="001D671C"/>
    <w:rsid w:val="00246ABD"/>
    <w:rsid w:val="002B0B86"/>
    <w:rsid w:val="002F0CC0"/>
    <w:rsid w:val="00325C2A"/>
    <w:rsid w:val="003D6FA6"/>
    <w:rsid w:val="004577BF"/>
    <w:rsid w:val="004A328D"/>
    <w:rsid w:val="004B1B38"/>
    <w:rsid w:val="004D258F"/>
    <w:rsid w:val="005319F1"/>
    <w:rsid w:val="006E2EEF"/>
    <w:rsid w:val="006E4E11"/>
    <w:rsid w:val="006E6BD2"/>
    <w:rsid w:val="00716408"/>
    <w:rsid w:val="007242A3"/>
    <w:rsid w:val="008013AE"/>
    <w:rsid w:val="008D02BF"/>
    <w:rsid w:val="00912FF0"/>
    <w:rsid w:val="009333EE"/>
    <w:rsid w:val="00935450"/>
    <w:rsid w:val="009D33C8"/>
    <w:rsid w:val="009F3023"/>
    <w:rsid w:val="00AF6095"/>
    <w:rsid w:val="00B54604"/>
    <w:rsid w:val="00BD33A8"/>
    <w:rsid w:val="00CB5AA3"/>
    <w:rsid w:val="00CC4531"/>
    <w:rsid w:val="00E1497C"/>
    <w:rsid w:val="00EC25F9"/>
    <w:rsid w:val="00F9264C"/>
    <w:rsid w:val="00FA6B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30D2D2-24E3-41A5-9461-8974F7FC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3383</Characters>
  <Application>Microsoft Office Word</Application>
  <DocSecurity>4</DocSecurity>
  <Lines>91</Lines>
  <Paragraphs>28</Paragraphs>
  <ScaleCrop>false</ScaleCrop>
  <HeadingPairs>
    <vt:vector size="2" baseType="variant">
      <vt:variant>
        <vt:lpstr>Rubrik</vt:lpstr>
      </vt:variant>
      <vt:variant>
        <vt:i4>1</vt:i4>
      </vt:variant>
    </vt:vector>
  </HeadingPairs>
  <TitlesOfParts>
    <vt:vector size="1" baseType="lpstr">
      <vt:lpstr>Nytt direktiv för administrativt samarbete i fråga om skatter (handräkcningsdirektivet)</vt:lpstr>
    </vt:vector>
  </TitlesOfParts>
  <Company>Regeringskansliet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direktiv för administrativt samarbete i fråga om skatter (handräkcningsdirektivet)</dc:title>
  <dc:subject>Nytt direktiv för administrativt samarbete i fråga om skatter (handräkcningsdirektivet)</dc:subject>
  <dc:creator>Riksdagen</dc:creator>
  <cp:keywords>Riksdagen</cp:keywords>
  <dc:description/>
  <cp:lastModifiedBy>Lars Brink</cp:lastModifiedBy>
  <cp:revision>2</cp:revision>
  <cp:lastPrinted>2010-10-13T11:19:00Z</cp:lastPrinted>
  <dcterms:created xsi:type="dcterms:W3CDTF">2025-12-18T03:48:00Z</dcterms:created>
  <dcterms:modified xsi:type="dcterms:W3CDTF">2025-12-18T03:48:00Z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7</vt:i4>
  </property>
  <property fmtid="{D5CDD505-2E9C-101B-9397-08002B2CF9AE}" pid="5" name="RKOrdnaDepartement">
    <vt:lpwstr>Finansdepartementet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