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E3E" w:rsidRPr="00FD6E3E" w:rsidRDefault="00FD6E3E">
      <w:pPr>
        <w:pStyle w:val="Rubrik1"/>
        <w:shd w:val="clear" w:color="000000" w:fill="auto"/>
      </w:pPr>
      <w:bookmarkStart w:id="0" w:name="_Toc274853600"/>
      <w:bookmarkStart w:id="1" w:name="_Toc276985599"/>
      <w:bookmarkStart w:id="2" w:name="_Toc278264459"/>
      <w:r w:rsidRPr="00FD6E3E">
        <w:t>1 Ansvar för hela Sverige</w:t>
      </w:r>
      <w:bookmarkEnd w:id="0"/>
      <w:bookmarkEnd w:id="1"/>
      <w:bookmarkEnd w:id="2"/>
      <w:r w:rsidRPr="00FD6E3E">
        <w:t xml:space="preserve"> </w:t>
      </w:r>
    </w:p>
    <w:p w:rsidR="00FD6E3E" w:rsidRPr="00FD6E3E" w:rsidRDefault="00FD6E3E">
      <w:pPr>
        <w:shd w:val="clear" w:color="000000" w:fill="auto"/>
      </w:pPr>
      <w:r w:rsidRPr="00FD6E3E">
        <w:t>Vi rödgröna partier har i en gemensam vårmotion och i en gemensam rege</w:t>
      </w:r>
      <w:r w:rsidRPr="00FD6E3E">
        <w:t>r</w:t>
      </w:r>
      <w:r w:rsidRPr="00FD6E3E">
        <w:t>ingsplattform presenterat vår politik för en ny färdriktning för Sverige. I valet fick vare sig alliansen eller vi rödgröna egen majoritet i riksdagen. Den si</w:t>
      </w:r>
      <w:r w:rsidRPr="00FD6E3E">
        <w:t>t</w:t>
      </w:r>
      <w:r w:rsidRPr="00FD6E3E">
        <w:t xml:space="preserve">tande regeringen har valt att fortsätta i minoritet. Vi fullföljer vårt åtagande mot de väljare som röstade rödgrönt och lägger nu ett gemensamt alternativ till regeringens budgetförslag, baserat på våra vallöften. </w:t>
      </w:r>
    </w:p>
    <w:p w:rsidR="00FD6E3E" w:rsidRPr="00FD6E3E" w:rsidRDefault="00FD6E3E">
      <w:pPr>
        <w:pStyle w:val="Normaltindrag"/>
        <w:shd w:val="clear" w:color="000000" w:fill="auto"/>
      </w:pPr>
      <w:r w:rsidRPr="00FD6E3E">
        <w:t>Målet för vår politik är att Sverige ska vara ett jämlikt land. Ska målet kunna nås behöver fler möjligheter skapas. Barnens framtid ska</w:t>
      </w:r>
      <w:r w:rsidRPr="00FD6E3E">
        <w:t xml:space="preserve"> inte avgöras av vad föräldrarna tjänar eller var man bor. Utbildning och trygghet ska vara för alla, så att vi kan utvecklas, genom hela livet. Kvinnor och män ska ha samma möjligheter att påverka både sina egna liv och samhällsutvecklingen i stort. Ingen ska hindras av diskriminering. Alla ska kunna förverkliga sina drömmar och utveckla sina förmågor. </w:t>
      </w:r>
    </w:p>
    <w:p w:rsidR="00FD6E3E" w:rsidRPr="00FD6E3E" w:rsidRDefault="00FD6E3E">
      <w:pPr>
        <w:pStyle w:val="Normaltindrag"/>
        <w:shd w:val="clear" w:color="000000" w:fill="auto"/>
      </w:pPr>
      <w:r w:rsidRPr="00FD6E3E">
        <w:t>Ett jämlikt Sverige är ett framgångsrikt Sverige. Där tas all begåvning, alla talanger och all arbetsvilja tillvara. Där vi bryr oss om varandra och där ma</w:t>
      </w:r>
      <w:r w:rsidRPr="00FD6E3E">
        <w:t>n kan känna sig trygg. Engagemang och nyfikenhet förvandlas till nya idéer och växande företag, och därmed jobb och framtidstro. Så kan Sverige konkurrera med kunskap och förnyelse i en värld av ständigt tuffare internationell ko</w:t>
      </w:r>
      <w:r w:rsidRPr="00FD6E3E">
        <w:t>n</w:t>
      </w:r>
      <w:r w:rsidRPr="00FD6E3E">
        <w:t>kurrens. Ett jämlikt Sverige förutsätter ett jämställt Sverige. För att minska klyftorna mellan kvinnor och män behöver en rad strukturella reformer genomföras. De ekonomiska skillnaderna mellan kvinnor och män ska min</w:t>
      </w:r>
      <w:r w:rsidRPr="00FD6E3E">
        <w:t>s</w:t>
      </w:r>
      <w:r w:rsidRPr="00FD6E3E">
        <w:t>ka. Att hålla samman Sverige är det viktigaste uppdraget för os</w:t>
      </w:r>
      <w:r w:rsidRPr="00FD6E3E">
        <w:t xml:space="preserve">s rödgröna partier. </w:t>
      </w:r>
    </w:p>
    <w:p w:rsidR="00FD6E3E" w:rsidRPr="00FD6E3E" w:rsidRDefault="00FD6E3E">
      <w:pPr>
        <w:pStyle w:val="Normaltindrag"/>
        <w:shd w:val="clear" w:color="000000" w:fill="auto"/>
      </w:pPr>
      <w:r w:rsidRPr="00FD6E3E">
        <w:t>Idag går utvecklingen i motsatt riktning. Unga möter stängda dörrar. Lån</w:t>
      </w:r>
      <w:r w:rsidRPr="00FD6E3E">
        <w:t>g</w:t>
      </w:r>
      <w:r w:rsidRPr="00FD6E3E">
        <w:t>tidsarbetslösheten biter sig fast på farligt höga nivåer. Svårt sjuka människor görs försäkringslösa. Klyftorna ökar, både mellan människor med höga och låga inkomster, och mellan män och kvinnor. Den här utvecklingen är inte värdig ett välfärdsland som Sverige. På längre sikt hotar den förutsättningarna för jobb och ekonomisk utveckling.</w:t>
      </w:r>
    </w:p>
    <w:p w:rsidR="00FD6E3E" w:rsidRPr="00FD6E3E" w:rsidRDefault="00FD6E3E">
      <w:pPr>
        <w:pStyle w:val="Normaltindrag"/>
        <w:shd w:val="clear" w:color="000000" w:fill="auto"/>
      </w:pPr>
      <w:r w:rsidRPr="00FD6E3E">
        <w:t xml:space="preserve">Men det går att byta färdriktning. Det finns många företag som ropar efter arbetskraft, men inte hittar rätt kompetens – samtidigt som det finns många </w:t>
      </w:r>
      <w:r w:rsidRPr="00FD6E3E">
        <w:lastRenderedPageBreak/>
        <w:t>unga som inte vill något hellre än att jobba. Det finns stora investeringar som behöver göras i kollektivtrafik, järnvägar, bostäder, energieffektivisering och förnybar energi för att möta klimatutmaningen och göra Sverige världsleda</w:t>
      </w:r>
      <w:r w:rsidRPr="00FD6E3E">
        <w:t>n</w:t>
      </w:r>
      <w:r w:rsidRPr="00FD6E3E">
        <w:t>de på grön omställning och miljöteknik – och så många positiva följdeffekter i form av jobb och ekonomisk utveckling om vi tar vara på möjligheterna. Det finns så mycket kreativitet, engagemang och framtidstro – bara alla får cha</w:t>
      </w:r>
      <w:r w:rsidRPr="00FD6E3E">
        <w:t>n</w:t>
      </w:r>
      <w:r w:rsidRPr="00FD6E3E">
        <w:t xml:space="preserve">sen att växa. </w:t>
      </w:r>
    </w:p>
    <w:p w:rsidR="00FD6E3E" w:rsidRPr="00FD6E3E" w:rsidRDefault="00FD6E3E">
      <w:pPr>
        <w:pStyle w:val="Normaltindrag"/>
        <w:shd w:val="clear" w:color="000000" w:fill="auto"/>
      </w:pPr>
      <w:r w:rsidRPr="00FD6E3E">
        <w:t xml:space="preserve">Ett långsiktigt hållbart Sverige </w:t>
      </w:r>
      <w:r w:rsidRPr="00FD6E3E">
        <w:t>är ett framgångsrikt Sverige där vi är b</w:t>
      </w:r>
      <w:r w:rsidRPr="00FD6E3E">
        <w:t>e</w:t>
      </w:r>
      <w:r w:rsidRPr="00FD6E3E">
        <w:t>redda att ta ansvar. För ekonomin, för jobben, för skolan, vården och omso</w:t>
      </w:r>
      <w:r w:rsidRPr="00FD6E3E">
        <w:t>r</w:t>
      </w:r>
      <w:r w:rsidRPr="00FD6E3E">
        <w:t>gen. För trygghet i livets olika skeden, för miljön och för kommande gener</w:t>
      </w:r>
      <w:r w:rsidRPr="00FD6E3E">
        <w:t>a</w:t>
      </w:r>
      <w:r w:rsidRPr="00FD6E3E">
        <w:t>tioner. För oss är öppna gränser en förutsättning för en ansvarsfull ekonomisk politik. En öppnare värld där människor ges möjlighet att söka arbete i andra länder och där solidaritet och rätten att söka skydd undan förföljelse är själ</w:t>
      </w:r>
      <w:r w:rsidRPr="00FD6E3E">
        <w:t>v</w:t>
      </w:r>
      <w:r w:rsidRPr="00FD6E3E">
        <w:t xml:space="preserve">klar. </w:t>
      </w:r>
    </w:p>
    <w:p w:rsidR="00FD6E3E" w:rsidRPr="00FD6E3E" w:rsidRDefault="00FD6E3E">
      <w:pPr>
        <w:pStyle w:val="Normaltindrag"/>
        <w:shd w:val="clear" w:color="000000" w:fill="auto"/>
      </w:pPr>
      <w:r w:rsidRPr="00FD6E3E">
        <w:t>Sverige ska tillbaka till överskott i de offentliga finanserna. Reformer ska b</w:t>
      </w:r>
      <w:r w:rsidRPr="00FD6E3E">
        <w:t>ara genomföras om det statsfinansiella läget så tillåter. De budgetpolitiska målen ska ligga fast. Vi lovar att inte sänka skatterna på lånade pengar. Vi vill att regeringen tillsätter en jämlikhetskommission, för att analysera skillnader i livsvillkor och föreslå förändringar för att öka den sociala rörligheten.</w:t>
      </w:r>
    </w:p>
    <w:p w:rsidR="00FD6E3E" w:rsidRPr="00FD6E3E" w:rsidRDefault="00FD6E3E">
      <w:pPr>
        <w:pStyle w:val="Normaltindrag"/>
        <w:shd w:val="clear" w:color="000000" w:fill="auto"/>
      </w:pPr>
      <w:r w:rsidRPr="00FD6E3E">
        <w:t>Ett modernt välfärdsland där jobben, miljön och minskade klyftor sätts först – det är vårt framtidsland.</w:t>
      </w:r>
    </w:p>
    <w:p w:rsidR="00FD6E3E" w:rsidRPr="00FD6E3E" w:rsidRDefault="00FD6E3E">
      <w:pPr>
        <w:pStyle w:val="Rubrik1"/>
        <w:pageBreakBefore/>
        <w:shd w:val="clear" w:color="000000" w:fill="auto"/>
        <w:spacing w:before="0"/>
        <w:rPr>
          <w:rFonts w:ascii="Garamond" w:hAnsi="Garamond"/>
        </w:rPr>
      </w:pPr>
      <w:bookmarkStart w:id="3" w:name="_Toc274853601"/>
      <w:bookmarkStart w:id="4" w:name="_Toc276985600"/>
      <w:bookmarkStart w:id="5" w:name="_Toc278264460"/>
      <w:r w:rsidRPr="00FD6E3E">
        <w:t>2</w:t>
      </w:r>
      <w:bookmarkStart w:id="6" w:name="_Toc274853602"/>
      <w:bookmarkEnd w:id="3"/>
      <w:bookmarkEnd w:id="4"/>
      <w:r w:rsidRPr="00FD6E3E">
        <w:t xml:space="preserve"> Innehållsförteckning</w:t>
      </w:r>
      <w:bookmarkEnd w:id="5"/>
    </w:p>
    <w:p w:rsidR="00FD6E3E" w:rsidRPr="00FD6E3E" w:rsidRDefault="00FD6E3E">
      <w:pPr>
        <w:pStyle w:val="Innehll1"/>
        <w:shd w:val="clear" w:color="000000" w:fill="auto"/>
        <w:rPr>
          <w:sz w:val="24"/>
          <w:szCs w:val="24"/>
        </w:rPr>
      </w:pPr>
      <w:r w:rsidRPr="00FD6E3E">
        <w:fldChar w:fldCharType="begin" w:fldLock="1"/>
      </w:r>
      <w:r w:rsidRPr="00FD6E3E">
        <w:instrText xml:space="preserve"> TOC \o "2-3" \t "Rubrik 1;1;Förslagsrubrik;1;RubrikSammanf;1" </w:instrText>
      </w:r>
      <w:r w:rsidRPr="00FD6E3E">
        <w:fldChar w:fldCharType="separate"/>
      </w:r>
      <w:r w:rsidRPr="00FD6E3E">
        <w:t>1 Ansvar för hela Sverige</w:t>
      </w:r>
      <w:r w:rsidRPr="00FD6E3E">
        <w:tab/>
      </w:r>
      <w:r w:rsidRPr="00FD6E3E">
        <w:fldChar w:fldCharType="begin" w:fldLock="1"/>
      </w:r>
      <w:r w:rsidRPr="00FD6E3E">
        <w:instrText xml:space="preserve"> PAGEREF _Toc278264459 \h </w:instrText>
      </w:r>
      <w:r w:rsidRPr="00FD6E3E">
        <w:fldChar w:fldCharType="separate"/>
      </w:r>
      <w:r w:rsidRPr="00FD6E3E">
        <w:t>1</w:t>
      </w:r>
      <w:r w:rsidRPr="00FD6E3E">
        <w:fldChar w:fldCharType="end"/>
      </w:r>
    </w:p>
    <w:p w:rsidR="00FD6E3E" w:rsidRPr="00FD6E3E" w:rsidRDefault="00FD6E3E">
      <w:pPr>
        <w:pStyle w:val="Innehll1"/>
        <w:shd w:val="clear" w:color="000000" w:fill="auto"/>
        <w:rPr>
          <w:sz w:val="24"/>
          <w:szCs w:val="24"/>
        </w:rPr>
      </w:pPr>
      <w:r w:rsidRPr="00FD6E3E">
        <w:t>2 Innehållsförteckning</w:t>
      </w:r>
      <w:r w:rsidRPr="00FD6E3E">
        <w:tab/>
      </w:r>
      <w:r w:rsidRPr="00FD6E3E">
        <w:fldChar w:fldCharType="begin" w:fldLock="1"/>
      </w:r>
      <w:r w:rsidRPr="00FD6E3E">
        <w:instrText xml:space="preserve"> PAGEREF _Toc278264460 \h </w:instrText>
      </w:r>
      <w:r w:rsidRPr="00FD6E3E">
        <w:fldChar w:fldCharType="separate"/>
      </w:r>
      <w:r w:rsidRPr="00FD6E3E">
        <w:t>3</w:t>
      </w:r>
      <w:r w:rsidRPr="00FD6E3E">
        <w:fldChar w:fldCharType="end"/>
      </w:r>
    </w:p>
    <w:p w:rsidR="00FD6E3E" w:rsidRPr="00FD6E3E" w:rsidRDefault="00FD6E3E">
      <w:pPr>
        <w:pStyle w:val="Innehll1"/>
        <w:shd w:val="clear" w:color="000000" w:fill="auto"/>
        <w:rPr>
          <w:sz w:val="24"/>
          <w:szCs w:val="24"/>
        </w:rPr>
      </w:pPr>
      <w:r w:rsidRPr="00FD6E3E">
        <w:t>3 Förslag till riksdagsbeslut</w:t>
      </w:r>
      <w:r w:rsidRPr="00FD6E3E">
        <w:tab/>
      </w:r>
      <w:r w:rsidRPr="00FD6E3E">
        <w:fldChar w:fldCharType="begin" w:fldLock="1"/>
      </w:r>
      <w:r w:rsidRPr="00FD6E3E">
        <w:instrText xml:space="preserve"> PAGEREF _Toc278264461 \h </w:instrText>
      </w:r>
      <w:r w:rsidRPr="00FD6E3E">
        <w:fldChar w:fldCharType="separate"/>
      </w:r>
      <w:r w:rsidRPr="00FD6E3E">
        <w:t>6</w:t>
      </w:r>
      <w:r w:rsidRPr="00FD6E3E">
        <w:fldChar w:fldCharType="end"/>
      </w:r>
    </w:p>
    <w:p w:rsidR="00FD6E3E" w:rsidRPr="00FD6E3E" w:rsidRDefault="00FD6E3E">
      <w:pPr>
        <w:pStyle w:val="Innehll1"/>
        <w:shd w:val="clear" w:color="000000" w:fill="auto"/>
        <w:rPr>
          <w:sz w:val="24"/>
          <w:szCs w:val="24"/>
        </w:rPr>
      </w:pPr>
      <w:r w:rsidRPr="00FD6E3E">
        <w:rPr>
          <w:bCs/>
        </w:rPr>
        <w:t>4 Det ekonomiska läget</w:t>
      </w:r>
      <w:r w:rsidRPr="00FD6E3E">
        <w:tab/>
      </w:r>
      <w:r w:rsidRPr="00FD6E3E">
        <w:fldChar w:fldCharType="begin" w:fldLock="1"/>
      </w:r>
      <w:r w:rsidRPr="00FD6E3E">
        <w:instrText xml:space="preserve"> PAGEREF _Toc278264462 \h </w:instrText>
      </w:r>
      <w:r w:rsidRPr="00FD6E3E">
        <w:fldChar w:fldCharType="separate"/>
      </w:r>
      <w:r w:rsidRPr="00FD6E3E">
        <w:t>8</w:t>
      </w:r>
      <w:r w:rsidRPr="00FD6E3E">
        <w:fldChar w:fldCharType="end"/>
      </w:r>
    </w:p>
    <w:p w:rsidR="00FD6E3E" w:rsidRPr="00FD6E3E" w:rsidRDefault="00FD6E3E">
      <w:pPr>
        <w:pStyle w:val="Innehll2"/>
        <w:shd w:val="clear" w:color="000000" w:fill="auto"/>
        <w:rPr>
          <w:sz w:val="24"/>
          <w:szCs w:val="24"/>
        </w:rPr>
      </w:pPr>
      <w:r w:rsidRPr="00FD6E3E">
        <w:rPr>
          <w:bCs/>
        </w:rPr>
        <w:t>4 a Global ekonomisk osäkerhet</w:t>
      </w:r>
      <w:r w:rsidRPr="00FD6E3E">
        <w:tab/>
      </w:r>
      <w:r w:rsidRPr="00FD6E3E">
        <w:fldChar w:fldCharType="begin" w:fldLock="1"/>
      </w:r>
      <w:r w:rsidRPr="00FD6E3E">
        <w:instrText xml:space="preserve"> PAGEREF _Toc278264463 \h </w:instrText>
      </w:r>
      <w:r w:rsidRPr="00FD6E3E">
        <w:fldChar w:fldCharType="separate"/>
      </w:r>
      <w:r w:rsidRPr="00FD6E3E">
        <w:t>8</w:t>
      </w:r>
      <w:r w:rsidRPr="00FD6E3E">
        <w:fldChar w:fldCharType="end"/>
      </w:r>
    </w:p>
    <w:p w:rsidR="00FD6E3E" w:rsidRPr="00FD6E3E" w:rsidRDefault="00FD6E3E">
      <w:pPr>
        <w:pStyle w:val="Innehll2"/>
        <w:shd w:val="clear" w:color="000000" w:fill="auto"/>
        <w:rPr>
          <w:sz w:val="24"/>
          <w:szCs w:val="24"/>
        </w:rPr>
      </w:pPr>
      <w:r w:rsidRPr="00FD6E3E">
        <w:rPr>
          <w:bCs/>
        </w:rPr>
        <w:t>4 b Långtidsarbetslösheten biter sig fast</w:t>
      </w:r>
      <w:r w:rsidRPr="00FD6E3E">
        <w:tab/>
      </w:r>
      <w:r w:rsidRPr="00FD6E3E">
        <w:fldChar w:fldCharType="begin" w:fldLock="1"/>
      </w:r>
      <w:r w:rsidRPr="00FD6E3E">
        <w:instrText xml:space="preserve"> PAGEREF _Toc278264464 \h </w:instrText>
      </w:r>
      <w:r w:rsidRPr="00FD6E3E">
        <w:fldChar w:fldCharType="separate"/>
      </w:r>
      <w:r w:rsidRPr="00FD6E3E">
        <w:t>8</w:t>
      </w:r>
      <w:r w:rsidRPr="00FD6E3E">
        <w:fldChar w:fldCharType="end"/>
      </w:r>
    </w:p>
    <w:p w:rsidR="00FD6E3E" w:rsidRPr="00FD6E3E" w:rsidRDefault="00FD6E3E">
      <w:pPr>
        <w:pStyle w:val="Innehll2"/>
        <w:shd w:val="clear" w:color="000000" w:fill="auto"/>
        <w:rPr>
          <w:sz w:val="24"/>
          <w:szCs w:val="24"/>
        </w:rPr>
      </w:pPr>
      <w:r w:rsidRPr="00FD6E3E">
        <w:rPr>
          <w:bCs/>
        </w:rPr>
        <w:t>4 c Välfärdens finansiering försvagas</w:t>
      </w:r>
      <w:r w:rsidRPr="00FD6E3E">
        <w:tab/>
      </w:r>
      <w:r w:rsidRPr="00FD6E3E">
        <w:fldChar w:fldCharType="begin" w:fldLock="1"/>
      </w:r>
      <w:r w:rsidRPr="00FD6E3E">
        <w:instrText xml:space="preserve"> PAGEREF _Toc278264465 \h </w:instrText>
      </w:r>
      <w:r w:rsidRPr="00FD6E3E">
        <w:fldChar w:fldCharType="separate"/>
      </w:r>
      <w:r w:rsidRPr="00FD6E3E">
        <w:t>9</w:t>
      </w:r>
      <w:r w:rsidRPr="00FD6E3E">
        <w:fldChar w:fldCharType="end"/>
      </w:r>
    </w:p>
    <w:p w:rsidR="00FD6E3E" w:rsidRPr="00FD6E3E" w:rsidRDefault="00FD6E3E">
      <w:pPr>
        <w:pStyle w:val="Innehll2"/>
        <w:shd w:val="clear" w:color="000000" w:fill="auto"/>
        <w:rPr>
          <w:sz w:val="24"/>
          <w:szCs w:val="24"/>
        </w:rPr>
      </w:pPr>
      <w:r w:rsidRPr="00FD6E3E">
        <w:rPr>
          <w:bCs/>
        </w:rPr>
        <w:t>4 d Utförsäkringarna fortsätter</w:t>
      </w:r>
      <w:r w:rsidRPr="00FD6E3E">
        <w:tab/>
      </w:r>
      <w:r w:rsidRPr="00FD6E3E">
        <w:fldChar w:fldCharType="begin" w:fldLock="1"/>
      </w:r>
      <w:r w:rsidRPr="00FD6E3E">
        <w:instrText xml:space="preserve"> PAGEREF _Toc278264466 \h </w:instrText>
      </w:r>
      <w:r w:rsidRPr="00FD6E3E">
        <w:fldChar w:fldCharType="separate"/>
      </w:r>
      <w:r w:rsidRPr="00FD6E3E">
        <w:t>10</w:t>
      </w:r>
      <w:r w:rsidRPr="00FD6E3E">
        <w:fldChar w:fldCharType="end"/>
      </w:r>
    </w:p>
    <w:p w:rsidR="00FD6E3E" w:rsidRPr="00FD6E3E" w:rsidRDefault="00FD6E3E">
      <w:pPr>
        <w:pStyle w:val="Innehll2"/>
        <w:shd w:val="clear" w:color="000000" w:fill="auto"/>
        <w:rPr>
          <w:sz w:val="24"/>
          <w:szCs w:val="24"/>
        </w:rPr>
      </w:pPr>
      <w:r w:rsidRPr="00FD6E3E">
        <w:rPr>
          <w:bCs/>
        </w:rPr>
        <w:t>4 e Sverige förlorar på en passiv klimat- och miljöpolitik</w:t>
      </w:r>
      <w:r w:rsidRPr="00FD6E3E">
        <w:tab/>
      </w:r>
      <w:r w:rsidRPr="00FD6E3E">
        <w:fldChar w:fldCharType="begin" w:fldLock="1"/>
      </w:r>
      <w:r w:rsidRPr="00FD6E3E">
        <w:instrText xml:space="preserve"> PAGEREF _Toc278264467 \h </w:instrText>
      </w:r>
      <w:r w:rsidRPr="00FD6E3E">
        <w:fldChar w:fldCharType="separate"/>
      </w:r>
      <w:r w:rsidRPr="00FD6E3E">
        <w:t>11</w:t>
      </w:r>
      <w:r w:rsidRPr="00FD6E3E">
        <w:fldChar w:fldCharType="end"/>
      </w:r>
    </w:p>
    <w:p w:rsidR="00FD6E3E" w:rsidRPr="00FD6E3E" w:rsidRDefault="00FD6E3E">
      <w:pPr>
        <w:pStyle w:val="Innehll2"/>
        <w:shd w:val="clear" w:color="000000" w:fill="auto"/>
        <w:rPr>
          <w:sz w:val="24"/>
          <w:szCs w:val="24"/>
        </w:rPr>
      </w:pPr>
      <w:r w:rsidRPr="00FD6E3E">
        <w:rPr>
          <w:bCs/>
        </w:rPr>
        <w:t>4 f Ojämlikheten har ökat</w:t>
      </w:r>
      <w:r w:rsidRPr="00FD6E3E">
        <w:tab/>
      </w:r>
      <w:r w:rsidRPr="00FD6E3E">
        <w:fldChar w:fldCharType="begin" w:fldLock="1"/>
      </w:r>
      <w:r w:rsidRPr="00FD6E3E">
        <w:instrText xml:space="preserve"> PAGEREF _Toc278264468 \h </w:instrText>
      </w:r>
      <w:r w:rsidRPr="00FD6E3E">
        <w:fldChar w:fldCharType="separate"/>
      </w:r>
      <w:r w:rsidRPr="00FD6E3E">
        <w:t>12</w:t>
      </w:r>
      <w:r w:rsidRPr="00FD6E3E">
        <w:fldChar w:fldCharType="end"/>
      </w:r>
    </w:p>
    <w:p w:rsidR="00FD6E3E" w:rsidRPr="00FD6E3E" w:rsidRDefault="00FD6E3E">
      <w:pPr>
        <w:pStyle w:val="Innehll2"/>
        <w:shd w:val="clear" w:color="000000" w:fill="auto"/>
        <w:rPr>
          <w:sz w:val="24"/>
          <w:szCs w:val="24"/>
        </w:rPr>
      </w:pPr>
      <w:r w:rsidRPr="00FD6E3E">
        <w:rPr>
          <w:bCs/>
        </w:rPr>
        <w:t>4 g Sverige ska tillbaka till överskott</w:t>
      </w:r>
      <w:r w:rsidRPr="00FD6E3E">
        <w:tab/>
      </w:r>
      <w:r w:rsidRPr="00FD6E3E">
        <w:fldChar w:fldCharType="begin" w:fldLock="1"/>
      </w:r>
      <w:r w:rsidRPr="00FD6E3E">
        <w:instrText xml:space="preserve"> PAGEREF _Toc278264469 \h </w:instrText>
      </w:r>
      <w:r w:rsidRPr="00FD6E3E">
        <w:fldChar w:fldCharType="separate"/>
      </w:r>
      <w:r w:rsidRPr="00FD6E3E">
        <w:t>12</w:t>
      </w:r>
      <w:r w:rsidRPr="00FD6E3E">
        <w:fldChar w:fldCharType="end"/>
      </w:r>
    </w:p>
    <w:p w:rsidR="00FD6E3E" w:rsidRPr="00FD6E3E" w:rsidRDefault="00FD6E3E">
      <w:pPr>
        <w:pStyle w:val="Innehll1"/>
        <w:shd w:val="clear" w:color="000000" w:fill="auto"/>
        <w:rPr>
          <w:sz w:val="24"/>
          <w:szCs w:val="24"/>
        </w:rPr>
      </w:pPr>
      <w:r w:rsidRPr="00FD6E3E">
        <w:rPr>
          <w:bCs/>
        </w:rPr>
        <w:t>5. Det rödgröna alternativet</w:t>
      </w:r>
      <w:r w:rsidRPr="00FD6E3E">
        <w:tab/>
      </w:r>
      <w:r w:rsidRPr="00FD6E3E">
        <w:fldChar w:fldCharType="begin" w:fldLock="1"/>
      </w:r>
      <w:r w:rsidRPr="00FD6E3E">
        <w:instrText xml:space="preserve"> PAGEREF _Toc278264470 \h </w:instrText>
      </w:r>
      <w:r w:rsidRPr="00FD6E3E">
        <w:fldChar w:fldCharType="separate"/>
      </w:r>
      <w:r w:rsidRPr="00FD6E3E">
        <w:t>13</w:t>
      </w:r>
      <w:r w:rsidRPr="00FD6E3E">
        <w:fldChar w:fldCharType="end"/>
      </w:r>
    </w:p>
    <w:p w:rsidR="00FD6E3E" w:rsidRPr="00FD6E3E" w:rsidRDefault="00FD6E3E">
      <w:pPr>
        <w:pStyle w:val="Innehll2"/>
        <w:shd w:val="clear" w:color="000000" w:fill="auto"/>
        <w:rPr>
          <w:sz w:val="24"/>
          <w:szCs w:val="24"/>
        </w:rPr>
      </w:pPr>
      <w:r w:rsidRPr="00FD6E3E">
        <w:t>5 a Ett framgångsrikt Sverige – där jobben sätts först</w:t>
      </w:r>
      <w:r w:rsidRPr="00FD6E3E">
        <w:tab/>
      </w:r>
      <w:r w:rsidRPr="00FD6E3E">
        <w:fldChar w:fldCharType="begin" w:fldLock="1"/>
      </w:r>
      <w:r w:rsidRPr="00FD6E3E">
        <w:instrText xml:space="preserve"> PAGEREF _Toc278264471 \h </w:instrText>
      </w:r>
      <w:r w:rsidRPr="00FD6E3E">
        <w:fldChar w:fldCharType="separate"/>
      </w:r>
      <w:r w:rsidRPr="00FD6E3E">
        <w:t>13</w:t>
      </w:r>
      <w:r w:rsidRPr="00FD6E3E">
        <w:fldChar w:fldCharType="end"/>
      </w:r>
    </w:p>
    <w:p w:rsidR="00FD6E3E" w:rsidRPr="00FD6E3E" w:rsidRDefault="00FD6E3E">
      <w:pPr>
        <w:pStyle w:val="Innehll3"/>
        <w:shd w:val="clear" w:color="000000" w:fill="auto"/>
        <w:rPr>
          <w:sz w:val="24"/>
          <w:szCs w:val="24"/>
        </w:rPr>
      </w:pPr>
      <w:r w:rsidRPr="00FD6E3E">
        <w:t>1 Hundratusen fler jobb, praktik- och utbildningsplatser</w:t>
      </w:r>
      <w:r w:rsidRPr="00FD6E3E">
        <w:tab/>
      </w:r>
      <w:r w:rsidRPr="00FD6E3E">
        <w:fldChar w:fldCharType="begin" w:fldLock="1"/>
      </w:r>
      <w:r w:rsidRPr="00FD6E3E">
        <w:instrText xml:space="preserve"> PAGEREF _Toc278264472 \h </w:instrText>
      </w:r>
      <w:r w:rsidRPr="00FD6E3E">
        <w:fldChar w:fldCharType="separate"/>
      </w:r>
      <w:r w:rsidRPr="00FD6E3E">
        <w:t>13</w:t>
      </w:r>
      <w:r w:rsidRPr="00FD6E3E">
        <w:fldChar w:fldCharType="end"/>
      </w:r>
    </w:p>
    <w:p w:rsidR="00FD6E3E" w:rsidRPr="00FD6E3E" w:rsidRDefault="00FD6E3E">
      <w:pPr>
        <w:pStyle w:val="Innehll3"/>
        <w:shd w:val="clear" w:color="000000" w:fill="auto"/>
        <w:rPr>
          <w:sz w:val="24"/>
          <w:szCs w:val="24"/>
        </w:rPr>
      </w:pPr>
      <w:r w:rsidRPr="00FD6E3E">
        <w:t>2 Rivstart för Sveriges unga</w:t>
      </w:r>
      <w:r w:rsidRPr="00FD6E3E">
        <w:tab/>
      </w:r>
      <w:r w:rsidRPr="00FD6E3E">
        <w:fldChar w:fldCharType="begin" w:fldLock="1"/>
      </w:r>
      <w:r w:rsidRPr="00FD6E3E">
        <w:instrText xml:space="preserve"> PAGEREF _Toc278264473 \h </w:instrText>
      </w:r>
      <w:r w:rsidRPr="00FD6E3E">
        <w:fldChar w:fldCharType="separate"/>
      </w:r>
      <w:r w:rsidRPr="00FD6E3E">
        <w:t>13</w:t>
      </w:r>
      <w:r w:rsidRPr="00FD6E3E">
        <w:fldChar w:fldCharType="end"/>
      </w:r>
    </w:p>
    <w:p w:rsidR="00FD6E3E" w:rsidRPr="00FD6E3E" w:rsidRDefault="00FD6E3E">
      <w:pPr>
        <w:pStyle w:val="Innehll3"/>
        <w:shd w:val="clear" w:color="000000" w:fill="auto"/>
        <w:rPr>
          <w:sz w:val="24"/>
          <w:szCs w:val="24"/>
        </w:rPr>
      </w:pPr>
      <w:r w:rsidRPr="00FD6E3E">
        <w:t>3 Konkurrenskraftig industri och sänkt restaurangmoms</w:t>
      </w:r>
      <w:r w:rsidRPr="00FD6E3E">
        <w:tab/>
      </w:r>
      <w:r w:rsidRPr="00FD6E3E">
        <w:fldChar w:fldCharType="begin" w:fldLock="1"/>
      </w:r>
      <w:r w:rsidRPr="00FD6E3E">
        <w:instrText xml:space="preserve"> PAGEREF _Toc278264474 \h </w:instrText>
      </w:r>
      <w:r w:rsidRPr="00FD6E3E">
        <w:fldChar w:fldCharType="separate"/>
      </w:r>
      <w:r w:rsidRPr="00FD6E3E">
        <w:t>14</w:t>
      </w:r>
      <w:r w:rsidRPr="00FD6E3E">
        <w:fldChar w:fldCharType="end"/>
      </w:r>
    </w:p>
    <w:p w:rsidR="00FD6E3E" w:rsidRPr="00FD6E3E" w:rsidRDefault="00FD6E3E">
      <w:pPr>
        <w:pStyle w:val="Innehll3"/>
        <w:shd w:val="clear" w:color="000000" w:fill="auto"/>
        <w:ind w:left="737" w:hanging="170"/>
        <w:rPr>
          <w:sz w:val="24"/>
          <w:szCs w:val="24"/>
        </w:rPr>
      </w:pPr>
      <w:r w:rsidRPr="00FD6E3E">
        <w:t>4 Utveckling av kompetens – 44 000 utbildningsplatser och höjda studiemedel</w:t>
      </w:r>
      <w:r w:rsidRPr="00FD6E3E">
        <w:tab/>
      </w:r>
      <w:r w:rsidRPr="00FD6E3E">
        <w:fldChar w:fldCharType="begin" w:fldLock="1"/>
      </w:r>
      <w:r w:rsidRPr="00FD6E3E">
        <w:instrText xml:space="preserve"> PAGEREF _Toc278264475 \h </w:instrText>
      </w:r>
      <w:r w:rsidRPr="00FD6E3E">
        <w:fldChar w:fldCharType="separate"/>
      </w:r>
      <w:r w:rsidRPr="00FD6E3E">
        <w:t>14</w:t>
      </w:r>
      <w:r w:rsidRPr="00FD6E3E">
        <w:fldChar w:fldCharType="end"/>
      </w:r>
    </w:p>
    <w:p w:rsidR="00FD6E3E" w:rsidRPr="00FD6E3E" w:rsidRDefault="00FD6E3E">
      <w:pPr>
        <w:pStyle w:val="Innehll3"/>
        <w:shd w:val="clear" w:color="000000" w:fill="auto"/>
        <w:rPr>
          <w:sz w:val="24"/>
          <w:szCs w:val="24"/>
        </w:rPr>
      </w:pPr>
      <w:r w:rsidRPr="00FD6E3E">
        <w:t>5 Tryggare jobb</w:t>
      </w:r>
      <w:r w:rsidRPr="00FD6E3E">
        <w:tab/>
      </w:r>
      <w:r w:rsidRPr="00FD6E3E">
        <w:fldChar w:fldCharType="begin" w:fldLock="1"/>
      </w:r>
      <w:r w:rsidRPr="00FD6E3E">
        <w:instrText xml:space="preserve"> PAGEREF _Toc278264476 \h </w:instrText>
      </w:r>
      <w:r w:rsidRPr="00FD6E3E">
        <w:fldChar w:fldCharType="separate"/>
      </w:r>
      <w:r w:rsidRPr="00FD6E3E">
        <w:t>15</w:t>
      </w:r>
      <w:r w:rsidRPr="00FD6E3E">
        <w:fldChar w:fldCharType="end"/>
      </w:r>
    </w:p>
    <w:p w:rsidR="00FD6E3E" w:rsidRPr="00FD6E3E" w:rsidRDefault="00FD6E3E">
      <w:pPr>
        <w:pStyle w:val="Innehll3"/>
        <w:shd w:val="clear" w:color="000000" w:fill="auto"/>
        <w:rPr>
          <w:sz w:val="24"/>
          <w:szCs w:val="24"/>
        </w:rPr>
      </w:pPr>
      <w:r w:rsidRPr="00FD6E3E">
        <w:t>6 Jämställda jobb och investeringar i en bättre arbetsmiljö</w:t>
      </w:r>
      <w:r w:rsidRPr="00FD6E3E">
        <w:tab/>
      </w:r>
      <w:r w:rsidRPr="00FD6E3E">
        <w:fldChar w:fldCharType="begin" w:fldLock="1"/>
      </w:r>
      <w:r w:rsidRPr="00FD6E3E">
        <w:instrText xml:space="preserve"> PAGEREF _Toc278264477 \h </w:instrText>
      </w:r>
      <w:r w:rsidRPr="00FD6E3E">
        <w:fldChar w:fldCharType="separate"/>
      </w:r>
      <w:r w:rsidRPr="00FD6E3E">
        <w:t>15</w:t>
      </w:r>
      <w:r w:rsidRPr="00FD6E3E">
        <w:fldChar w:fldCharType="end"/>
      </w:r>
    </w:p>
    <w:p w:rsidR="00FD6E3E" w:rsidRPr="00FD6E3E" w:rsidRDefault="00FD6E3E">
      <w:pPr>
        <w:pStyle w:val="Innehll3"/>
        <w:shd w:val="clear" w:color="000000" w:fill="auto"/>
        <w:rPr>
          <w:sz w:val="24"/>
          <w:szCs w:val="24"/>
        </w:rPr>
      </w:pPr>
      <w:r w:rsidRPr="00FD6E3E">
        <w:t>7 Fler och bättre jobb i skola, sjukvård och omsorg</w:t>
      </w:r>
      <w:r w:rsidRPr="00FD6E3E">
        <w:tab/>
      </w:r>
      <w:r w:rsidRPr="00FD6E3E">
        <w:fldChar w:fldCharType="begin" w:fldLock="1"/>
      </w:r>
      <w:r w:rsidRPr="00FD6E3E">
        <w:instrText xml:space="preserve"> PAGEREF _Toc278264478 \h </w:instrText>
      </w:r>
      <w:r w:rsidRPr="00FD6E3E">
        <w:fldChar w:fldCharType="separate"/>
      </w:r>
      <w:r w:rsidRPr="00FD6E3E">
        <w:t>16</w:t>
      </w:r>
      <w:r w:rsidRPr="00FD6E3E">
        <w:fldChar w:fldCharType="end"/>
      </w:r>
    </w:p>
    <w:p w:rsidR="00FD6E3E" w:rsidRPr="00FD6E3E" w:rsidRDefault="00FD6E3E">
      <w:pPr>
        <w:pStyle w:val="Innehll2"/>
        <w:shd w:val="clear" w:color="000000" w:fill="auto"/>
        <w:rPr>
          <w:sz w:val="24"/>
          <w:szCs w:val="24"/>
        </w:rPr>
      </w:pPr>
      <w:r w:rsidRPr="00FD6E3E">
        <w:t>5b Ett rättvist Sverige – där välfärden är för alla</w:t>
      </w:r>
      <w:r w:rsidRPr="00FD6E3E">
        <w:tab/>
      </w:r>
      <w:r w:rsidRPr="00FD6E3E">
        <w:fldChar w:fldCharType="begin" w:fldLock="1"/>
      </w:r>
      <w:r w:rsidRPr="00FD6E3E">
        <w:instrText xml:space="preserve"> PAGEREF _Toc278264479 \h </w:instrText>
      </w:r>
      <w:r w:rsidRPr="00FD6E3E">
        <w:fldChar w:fldCharType="separate"/>
      </w:r>
      <w:r w:rsidRPr="00FD6E3E">
        <w:t>16</w:t>
      </w:r>
      <w:r w:rsidRPr="00FD6E3E">
        <w:fldChar w:fldCharType="end"/>
      </w:r>
    </w:p>
    <w:p w:rsidR="00FD6E3E" w:rsidRPr="00FD6E3E" w:rsidRDefault="00FD6E3E">
      <w:pPr>
        <w:pStyle w:val="Innehll3"/>
        <w:shd w:val="clear" w:color="000000" w:fill="auto"/>
        <w:ind w:left="737" w:hanging="170"/>
        <w:rPr>
          <w:sz w:val="24"/>
          <w:szCs w:val="24"/>
        </w:rPr>
      </w:pPr>
      <w:r w:rsidRPr="00FD6E3E">
        <w:t>1 Kvalitetslyft i förskolan – max fem barn per personal och sänkt maxtaxa</w:t>
      </w:r>
      <w:r w:rsidRPr="00FD6E3E">
        <w:tab/>
      </w:r>
      <w:r w:rsidRPr="00FD6E3E">
        <w:fldChar w:fldCharType="begin" w:fldLock="1"/>
      </w:r>
      <w:r w:rsidRPr="00FD6E3E">
        <w:instrText xml:space="preserve"> PAGEREF _Toc278264480 \h </w:instrText>
      </w:r>
      <w:r w:rsidRPr="00FD6E3E">
        <w:fldChar w:fldCharType="separate"/>
      </w:r>
      <w:r w:rsidRPr="00FD6E3E">
        <w:t>16</w:t>
      </w:r>
      <w:r w:rsidRPr="00FD6E3E">
        <w:fldChar w:fldCharType="end"/>
      </w:r>
    </w:p>
    <w:p w:rsidR="00FD6E3E" w:rsidRPr="00FD6E3E" w:rsidRDefault="00FD6E3E">
      <w:pPr>
        <w:pStyle w:val="Innehll3"/>
        <w:shd w:val="clear" w:color="000000" w:fill="auto"/>
        <w:rPr>
          <w:sz w:val="24"/>
          <w:szCs w:val="24"/>
        </w:rPr>
      </w:pPr>
      <w:r w:rsidRPr="00FD6E3E">
        <w:t>2 Förbättra barnens uppväxtvillkor</w:t>
      </w:r>
      <w:r w:rsidRPr="00FD6E3E">
        <w:tab/>
      </w:r>
      <w:r w:rsidRPr="00FD6E3E">
        <w:fldChar w:fldCharType="begin" w:fldLock="1"/>
      </w:r>
      <w:r w:rsidRPr="00FD6E3E">
        <w:instrText xml:space="preserve"> PAGEREF _Toc278264481 \h </w:instrText>
      </w:r>
      <w:r w:rsidRPr="00FD6E3E">
        <w:fldChar w:fldCharType="separate"/>
      </w:r>
      <w:r w:rsidRPr="00FD6E3E">
        <w:t>17</w:t>
      </w:r>
      <w:r w:rsidRPr="00FD6E3E">
        <w:fldChar w:fldCharType="end"/>
      </w:r>
    </w:p>
    <w:p w:rsidR="00FD6E3E" w:rsidRPr="00FD6E3E" w:rsidRDefault="00FD6E3E">
      <w:pPr>
        <w:pStyle w:val="Innehll3"/>
        <w:shd w:val="clear" w:color="000000" w:fill="auto"/>
        <w:rPr>
          <w:sz w:val="24"/>
          <w:szCs w:val="24"/>
        </w:rPr>
      </w:pPr>
      <w:r w:rsidRPr="00FD6E3E">
        <w:t>3 Kunskap och kvalitet i skolan – med mindre klasser</w:t>
      </w:r>
      <w:r w:rsidRPr="00FD6E3E">
        <w:tab/>
      </w:r>
      <w:r w:rsidRPr="00FD6E3E">
        <w:fldChar w:fldCharType="begin" w:fldLock="1"/>
      </w:r>
      <w:r w:rsidRPr="00FD6E3E">
        <w:instrText xml:space="preserve"> PAGEREF _Toc278264482 \h </w:instrText>
      </w:r>
      <w:r w:rsidRPr="00FD6E3E">
        <w:fldChar w:fldCharType="separate"/>
      </w:r>
      <w:r w:rsidRPr="00FD6E3E">
        <w:t>17</w:t>
      </w:r>
      <w:r w:rsidRPr="00FD6E3E">
        <w:fldChar w:fldCharType="end"/>
      </w:r>
    </w:p>
    <w:p w:rsidR="00FD6E3E" w:rsidRPr="00FD6E3E" w:rsidRDefault="00FD6E3E">
      <w:pPr>
        <w:pStyle w:val="Innehll3"/>
        <w:shd w:val="clear" w:color="000000" w:fill="auto"/>
        <w:rPr>
          <w:sz w:val="24"/>
          <w:szCs w:val="24"/>
        </w:rPr>
      </w:pPr>
      <w:r w:rsidRPr="00FD6E3E">
        <w:t>4 Vård i världsklass</w:t>
      </w:r>
      <w:r w:rsidRPr="00FD6E3E">
        <w:tab/>
      </w:r>
      <w:r w:rsidRPr="00FD6E3E">
        <w:fldChar w:fldCharType="begin" w:fldLock="1"/>
      </w:r>
      <w:r w:rsidRPr="00FD6E3E">
        <w:instrText xml:space="preserve"> PAGEREF _Toc278264483 \h </w:instrText>
      </w:r>
      <w:r w:rsidRPr="00FD6E3E">
        <w:fldChar w:fldCharType="separate"/>
      </w:r>
      <w:r w:rsidRPr="00FD6E3E">
        <w:t>18</w:t>
      </w:r>
      <w:r w:rsidRPr="00FD6E3E">
        <w:fldChar w:fldCharType="end"/>
      </w:r>
    </w:p>
    <w:p w:rsidR="00FD6E3E" w:rsidRPr="00FD6E3E" w:rsidRDefault="00FD6E3E">
      <w:pPr>
        <w:pStyle w:val="Innehll3"/>
        <w:shd w:val="clear" w:color="000000" w:fill="auto"/>
        <w:rPr>
          <w:sz w:val="24"/>
          <w:szCs w:val="24"/>
        </w:rPr>
      </w:pPr>
      <w:r w:rsidRPr="00FD6E3E">
        <w:t>5 En riktig sjukförsäkring – utan stupstock</w:t>
      </w:r>
      <w:r w:rsidRPr="00FD6E3E">
        <w:tab/>
      </w:r>
      <w:r w:rsidRPr="00FD6E3E">
        <w:fldChar w:fldCharType="begin" w:fldLock="1"/>
      </w:r>
      <w:r w:rsidRPr="00FD6E3E">
        <w:instrText xml:space="preserve"> PAGEREF _Toc278264484 \h </w:instrText>
      </w:r>
      <w:r w:rsidRPr="00FD6E3E">
        <w:fldChar w:fldCharType="separate"/>
      </w:r>
      <w:r w:rsidRPr="00FD6E3E">
        <w:t>18</w:t>
      </w:r>
      <w:r w:rsidRPr="00FD6E3E">
        <w:fldChar w:fldCharType="end"/>
      </w:r>
    </w:p>
    <w:p w:rsidR="00FD6E3E" w:rsidRPr="00FD6E3E" w:rsidRDefault="00FD6E3E">
      <w:pPr>
        <w:pStyle w:val="Innehll3"/>
        <w:shd w:val="clear" w:color="000000" w:fill="auto"/>
        <w:rPr>
          <w:sz w:val="24"/>
          <w:szCs w:val="24"/>
        </w:rPr>
      </w:pPr>
      <w:r w:rsidRPr="00FD6E3E">
        <w:t>6 Ökad livskvalitet för äldre</w:t>
      </w:r>
      <w:r w:rsidRPr="00FD6E3E">
        <w:tab/>
      </w:r>
      <w:r w:rsidRPr="00FD6E3E">
        <w:fldChar w:fldCharType="begin" w:fldLock="1"/>
      </w:r>
      <w:r w:rsidRPr="00FD6E3E">
        <w:instrText xml:space="preserve"> PAGEREF _Toc278264485 \h </w:instrText>
      </w:r>
      <w:r w:rsidRPr="00FD6E3E">
        <w:fldChar w:fldCharType="separate"/>
      </w:r>
      <w:r w:rsidRPr="00FD6E3E">
        <w:t>18</w:t>
      </w:r>
      <w:r w:rsidRPr="00FD6E3E">
        <w:fldChar w:fldCharType="end"/>
      </w:r>
    </w:p>
    <w:p w:rsidR="00FD6E3E" w:rsidRPr="00FD6E3E" w:rsidRDefault="00FD6E3E">
      <w:pPr>
        <w:pStyle w:val="Innehll3"/>
        <w:shd w:val="clear" w:color="000000" w:fill="auto"/>
        <w:rPr>
          <w:sz w:val="24"/>
          <w:szCs w:val="24"/>
        </w:rPr>
      </w:pPr>
      <w:r w:rsidRPr="00FD6E3E">
        <w:t>7 Slopad skatteklyfta mellan lön och pension</w:t>
      </w:r>
      <w:r w:rsidRPr="00FD6E3E">
        <w:tab/>
      </w:r>
      <w:r w:rsidRPr="00FD6E3E">
        <w:fldChar w:fldCharType="begin" w:fldLock="1"/>
      </w:r>
      <w:r w:rsidRPr="00FD6E3E">
        <w:instrText xml:space="preserve"> PAGEREF _Toc278264486 \h </w:instrText>
      </w:r>
      <w:r w:rsidRPr="00FD6E3E">
        <w:fldChar w:fldCharType="separate"/>
      </w:r>
      <w:r w:rsidRPr="00FD6E3E">
        <w:t>19</w:t>
      </w:r>
      <w:r w:rsidRPr="00FD6E3E">
        <w:fldChar w:fldCharType="end"/>
      </w:r>
    </w:p>
    <w:p w:rsidR="00FD6E3E" w:rsidRPr="00FD6E3E" w:rsidRDefault="00FD6E3E">
      <w:pPr>
        <w:pStyle w:val="Innehll3"/>
        <w:shd w:val="clear" w:color="000000" w:fill="auto"/>
        <w:rPr>
          <w:sz w:val="24"/>
          <w:szCs w:val="24"/>
        </w:rPr>
      </w:pPr>
      <w:r w:rsidRPr="00FD6E3E">
        <w:t>8 Kreativa Sverige</w:t>
      </w:r>
      <w:r w:rsidRPr="00FD6E3E">
        <w:tab/>
      </w:r>
      <w:r w:rsidRPr="00FD6E3E">
        <w:fldChar w:fldCharType="begin" w:fldLock="1"/>
      </w:r>
      <w:r w:rsidRPr="00FD6E3E">
        <w:instrText xml:space="preserve"> PAGEREF _Toc278264487 \h </w:instrText>
      </w:r>
      <w:r w:rsidRPr="00FD6E3E">
        <w:fldChar w:fldCharType="separate"/>
      </w:r>
      <w:r w:rsidRPr="00FD6E3E">
        <w:t>19</w:t>
      </w:r>
      <w:r w:rsidRPr="00FD6E3E">
        <w:fldChar w:fldCharType="end"/>
      </w:r>
    </w:p>
    <w:p w:rsidR="00FD6E3E" w:rsidRPr="00FD6E3E" w:rsidRDefault="00FD6E3E">
      <w:pPr>
        <w:pStyle w:val="Innehll3"/>
        <w:shd w:val="clear" w:color="000000" w:fill="auto"/>
        <w:rPr>
          <w:sz w:val="24"/>
          <w:szCs w:val="24"/>
        </w:rPr>
      </w:pPr>
      <w:r w:rsidRPr="00FD6E3E">
        <w:t>9 Bygg bort bostadsbristen – bygg ett tillgängligt Sverige</w:t>
      </w:r>
      <w:r w:rsidRPr="00FD6E3E">
        <w:tab/>
      </w:r>
      <w:r w:rsidRPr="00FD6E3E">
        <w:fldChar w:fldCharType="begin" w:fldLock="1"/>
      </w:r>
      <w:r w:rsidRPr="00FD6E3E">
        <w:instrText xml:space="preserve"> PAGEREF _Toc278264488 \h </w:instrText>
      </w:r>
      <w:r w:rsidRPr="00FD6E3E">
        <w:fldChar w:fldCharType="separate"/>
      </w:r>
      <w:r w:rsidRPr="00FD6E3E">
        <w:t>19</w:t>
      </w:r>
      <w:r w:rsidRPr="00FD6E3E">
        <w:fldChar w:fldCharType="end"/>
      </w:r>
    </w:p>
    <w:p w:rsidR="00FD6E3E" w:rsidRPr="00FD6E3E" w:rsidRDefault="00FD6E3E">
      <w:pPr>
        <w:pStyle w:val="Innehll3"/>
        <w:shd w:val="clear" w:color="000000" w:fill="auto"/>
        <w:rPr>
          <w:sz w:val="24"/>
          <w:szCs w:val="24"/>
        </w:rPr>
      </w:pPr>
      <w:r w:rsidRPr="00FD6E3E">
        <w:t>10 Trygghet i vardagen</w:t>
      </w:r>
      <w:r w:rsidRPr="00FD6E3E">
        <w:tab/>
      </w:r>
      <w:r w:rsidRPr="00FD6E3E">
        <w:fldChar w:fldCharType="begin" w:fldLock="1"/>
      </w:r>
      <w:r w:rsidRPr="00FD6E3E">
        <w:instrText xml:space="preserve"> PAGEREF _Toc278264489 \h </w:instrText>
      </w:r>
      <w:r w:rsidRPr="00FD6E3E">
        <w:fldChar w:fldCharType="separate"/>
      </w:r>
      <w:r w:rsidRPr="00FD6E3E">
        <w:t>20</w:t>
      </w:r>
      <w:r w:rsidRPr="00FD6E3E">
        <w:fldChar w:fldCharType="end"/>
      </w:r>
    </w:p>
    <w:p w:rsidR="00FD6E3E" w:rsidRPr="00FD6E3E" w:rsidRDefault="00FD6E3E">
      <w:pPr>
        <w:pStyle w:val="Innehll2"/>
        <w:shd w:val="clear" w:color="000000" w:fill="auto"/>
        <w:ind w:left="568" w:hanging="284"/>
        <w:rPr>
          <w:sz w:val="24"/>
          <w:szCs w:val="24"/>
        </w:rPr>
      </w:pPr>
      <w:r w:rsidRPr="00FD6E3E">
        <w:t>5 c Ett hållbart Sverige – där vi tar ansvar för kommande generationer</w:t>
      </w:r>
      <w:r w:rsidRPr="00FD6E3E">
        <w:tab/>
      </w:r>
      <w:r w:rsidRPr="00FD6E3E">
        <w:fldChar w:fldCharType="begin" w:fldLock="1"/>
      </w:r>
      <w:r w:rsidRPr="00FD6E3E">
        <w:instrText xml:space="preserve"> PAGEREF _Toc278264490 \h </w:instrText>
      </w:r>
      <w:r w:rsidRPr="00FD6E3E">
        <w:fldChar w:fldCharType="separate"/>
      </w:r>
      <w:r w:rsidRPr="00FD6E3E">
        <w:t>20</w:t>
      </w:r>
      <w:r w:rsidRPr="00FD6E3E">
        <w:fldChar w:fldCharType="end"/>
      </w:r>
    </w:p>
    <w:p w:rsidR="00FD6E3E" w:rsidRPr="00FD6E3E" w:rsidRDefault="00FD6E3E">
      <w:pPr>
        <w:pStyle w:val="Innehll3"/>
        <w:shd w:val="clear" w:color="000000" w:fill="auto"/>
        <w:rPr>
          <w:sz w:val="24"/>
          <w:szCs w:val="24"/>
        </w:rPr>
      </w:pPr>
      <w:r w:rsidRPr="00FD6E3E">
        <w:t>1 Öka klimatinvesteringarna – nytt klimatavdrag</w:t>
      </w:r>
      <w:r w:rsidRPr="00FD6E3E">
        <w:tab/>
      </w:r>
      <w:r w:rsidRPr="00FD6E3E">
        <w:fldChar w:fldCharType="begin" w:fldLock="1"/>
      </w:r>
      <w:r w:rsidRPr="00FD6E3E">
        <w:instrText xml:space="preserve"> PAGEREF _Toc278264491 \h </w:instrText>
      </w:r>
      <w:r w:rsidRPr="00FD6E3E">
        <w:fldChar w:fldCharType="separate"/>
      </w:r>
      <w:r w:rsidRPr="00FD6E3E">
        <w:t>20</w:t>
      </w:r>
      <w:r w:rsidRPr="00FD6E3E">
        <w:fldChar w:fldCharType="end"/>
      </w:r>
    </w:p>
    <w:p w:rsidR="00FD6E3E" w:rsidRPr="00FD6E3E" w:rsidRDefault="00FD6E3E">
      <w:pPr>
        <w:pStyle w:val="Innehll3"/>
        <w:shd w:val="clear" w:color="000000" w:fill="auto"/>
        <w:rPr>
          <w:sz w:val="24"/>
          <w:szCs w:val="24"/>
        </w:rPr>
      </w:pPr>
      <w:r w:rsidRPr="00FD6E3E">
        <w:t>2 Gör transporterna gröna</w:t>
      </w:r>
      <w:r w:rsidRPr="00FD6E3E">
        <w:tab/>
      </w:r>
      <w:r w:rsidRPr="00FD6E3E">
        <w:fldChar w:fldCharType="begin" w:fldLock="1"/>
      </w:r>
      <w:r w:rsidRPr="00FD6E3E">
        <w:instrText xml:space="preserve"> PAGEREF _Toc278264492 \h </w:instrText>
      </w:r>
      <w:r w:rsidRPr="00FD6E3E">
        <w:fldChar w:fldCharType="separate"/>
      </w:r>
      <w:r w:rsidRPr="00FD6E3E">
        <w:t>21</w:t>
      </w:r>
      <w:r w:rsidRPr="00FD6E3E">
        <w:fldChar w:fldCharType="end"/>
      </w:r>
    </w:p>
    <w:p w:rsidR="00FD6E3E" w:rsidRPr="00FD6E3E" w:rsidRDefault="00FD6E3E">
      <w:pPr>
        <w:pStyle w:val="Innehll3"/>
        <w:shd w:val="clear" w:color="000000" w:fill="auto"/>
        <w:rPr>
          <w:sz w:val="24"/>
          <w:szCs w:val="24"/>
        </w:rPr>
      </w:pPr>
      <w:r w:rsidRPr="00FD6E3E">
        <w:t>3 Skapa en giftfri vardag</w:t>
      </w:r>
      <w:r w:rsidRPr="00FD6E3E">
        <w:tab/>
      </w:r>
      <w:r w:rsidRPr="00FD6E3E">
        <w:fldChar w:fldCharType="begin" w:fldLock="1"/>
      </w:r>
      <w:r w:rsidRPr="00FD6E3E">
        <w:instrText xml:space="preserve"> PAGEREF _Toc278264493 \h </w:instrText>
      </w:r>
      <w:r w:rsidRPr="00FD6E3E">
        <w:fldChar w:fldCharType="separate"/>
      </w:r>
      <w:r w:rsidRPr="00FD6E3E">
        <w:t>21</w:t>
      </w:r>
      <w:r w:rsidRPr="00FD6E3E">
        <w:fldChar w:fldCharType="end"/>
      </w:r>
    </w:p>
    <w:p w:rsidR="00FD6E3E" w:rsidRPr="00FD6E3E" w:rsidRDefault="00FD6E3E">
      <w:pPr>
        <w:pStyle w:val="Innehll3"/>
        <w:shd w:val="clear" w:color="000000" w:fill="auto"/>
        <w:rPr>
          <w:sz w:val="24"/>
          <w:szCs w:val="24"/>
        </w:rPr>
      </w:pPr>
      <w:r w:rsidRPr="00FD6E3E">
        <w:t>4 Driv på det internationella klimatarbetet</w:t>
      </w:r>
      <w:r w:rsidRPr="00FD6E3E">
        <w:tab/>
      </w:r>
      <w:r w:rsidRPr="00FD6E3E">
        <w:fldChar w:fldCharType="begin" w:fldLock="1"/>
      </w:r>
      <w:r w:rsidRPr="00FD6E3E">
        <w:instrText xml:space="preserve"> PAGEREF _Toc278264494 \h </w:instrText>
      </w:r>
      <w:r w:rsidRPr="00FD6E3E">
        <w:fldChar w:fldCharType="separate"/>
      </w:r>
      <w:r w:rsidRPr="00FD6E3E">
        <w:t>21</w:t>
      </w:r>
      <w:r w:rsidRPr="00FD6E3E">
        <w:fldChar w:fldCharType="end"/>
      </w:r>
    </w:p>
    <w:p w:rsidR="00FD6E3E" w:rsidRPr="00FD6E3E" w:rsidRDefault="00FD6E3E">
      <w:pPr>
        <w:pStyle w:val="Innehll3"/>
        <w:shd w:val="clear" w:color="000000" w:fill="auto"/>
        <w:rPr>
          <w:sz w:val="24"/>
          <w:szCs w:val="24"/>
        </w:rPr>
      </w:pPr>
      <w:r w:rsidRPr="00FD6E3E">
        <w:t>5 Ett grönare Sverige</w:t>
      </w:r>
      <w:r w:rsidRPr="00FD6E3E">
        <w:tab/>
      </w:r>
      <w:r w:rsidRPr="00FD6E3E">
        <w:fldChar w:fldCharType="begin" w:fldLock="1"/>
      </w:r>
      <w:r w:rsidRPr="00FD6E3E">
        <w:instrText xml:space="preserve"> PAGEREF _Toc278264495 \h </w:instrText>
      </w:r>
      <w:r w:rsidRPr="00FD6E3E">
        <w:fldChar w:fldCharType="separate"/>
      </w:r>
      <w:r w:rsidRPr="00FD6E3E">
        <w:t>22</w:t>
      </w:r>
      <w:r w:rsidRPr="00FD6E3E">
        <w:fldChar w:fldCharType="end"/>
      </w:r>
    </w:p>
    <w:p w:rsidR="00FD6E3E" w:rsidRPr="00FD6E3E" w:rsidRDefault="00FD6E3E">
      <w:pPr>
        <w:pStyle w:val="Innehll2"/>
        <w:shd w:val="clear" w:color="000000" w:fill="auto"/>
        <w:rPr>
          <w:sz w:val="24"/>
          <w:szCs w:val="24"/>
        </w:rPr>
      </w:pPr>
      <w:r w:rsidRPr="00FD6E3E">
        <w:t>5 d Solidariteten känner inga gränser</w:t>
      </w:r>
      <w:r w:rsidRPr="00FD6E3E">
        <w:tab/>
      </w:r>
      <w:r w:rsidRPr="00FD6E3E">
        <w:fldChar w:fldCharType="begin" w:fldLock="1"/>
      </w:r>
      <w:r w:rsidRPr="00FD6E3E">
        <w:instrText xml:space="preserve"> PAGEREF _Toc278264496 \h </w:instrText>
      </w:r>
      <w:r w:rsidRPr="00FD6E3E">
        <w:fldChar w:fldCharType="separate"/>
      </w:r>
      <w:r w:rsidRPr="00FD6E3E">
        <w:t>22</w:t>
      </w:r>
      <w:r w:rsidRPr="00FD6E3E">
        <w:fldChar w:fldCharType="end"/>
      </w:r>
    </w:p>
    <w:p w:rsidR="00FD6E3E" w:rsidRPr="00FD6E3E" w:rsidRDefault="00FD6E3E">
      <w:pPr>
        <w:pStyle w:val="Innehll2"/>
        <w:shd w:val="clear" w:color="000000" w:fill="auto"/>
        <w:rPr>
          <w:sz w:val="24"/>
          <w:szCs w:val="24"/>
        </w:rPr>
      </w:pPr>
      <w:r w:rsidRPr="00FD6E3E">
        <w:t>5 e Politik gör skillnad</w:t>
      </w:r>
      <w:r w:rsidRPr="00FD6E3E">
        <w:tab/>
      </w:r>
      <w:r w:rsidRPr="00FD6E3E">
        <w:fldChar w:fldCharType="begin" w:fldLock="1"/>
      </w:r>
      <w:r w:rsidRPr="00FD6E3E">
        <w:instrText xml:space="preserve"> PAGEREF _Toc278264497 \h </w:instrText>
      </w:r>
      <w:r w:rsidRPr="00FD6E3E">
        <w:fldChar w:fldCharType="separate"/>
      </w:r>
      <w:r w:rsidRPr="00FD6E3E">
        <w:t>23</w:t>
      </w:r>
      <w:r w:rsidRPr="00FD6E3E">
        <w:fldChar w:fldCharType="end"/>
      </w:r>
    </w:p>
    <w:p w:rsidR="00FD6E3E" w:rsidRPr="00FD6E3E" w:rsidRDefault="00FD6E3E">
      <w:pPr>
        <w:pStyle w:val="Innehll1"/>
        <w:shd w:val="clear" w:color="000000" w:fill="auto"/>
        <w:rPr>
          <w:sz w:val="24"/>
          <w:szCs w:val="24"/>
        </w:rPr>
      </w:pPr>
      <w:r w:rsidRPr="00FD6E3E">
        <w:rPr>
          <w:bCs/>
        </w:rPr>
        <w:t>6 Utgifter</w:t>
      </w:r>
      <w:r w:rsidRPr="00FD6E3E">
        <w:tab/>
      </w:r>
      <w:r w:rsidRPr="00FD6E3E">
        <w:fldChar w:fldCharType="begin" w:fldLock="1"/>
      </w:r>
      <w:r w:rsidRPr="00FD6E3E">
        <w:instrText xml:space="preserve"> PAGEREF _Toc278264498 \h </w:instrText>
      </w:r>
      <w:r w:rsidRPr="00FD6E3E">
        <w:fldChar w:fldCharType="separate"/>
      </w:r>
      <w:r w:rsidRPr="00FD6E3E">
        <w:t>24</w:t>
      </w:r>
      <w:r w:rsidRPr="00FD6E3E">
        <w:fldChar w:fldCharType="end"/>
      </w:r>
    </w:p>
    <w:p w:rsidR="00FD6E3E" w:rsidRPr="00FD6E3E" w:rsidRDefault="00FD6E3E">
      <w:pPr>
        <w:pStyle w:val="Innehll2"/>
        <w:shd w:val="clear" w:color="000000" w:fill="auto"/>
        <w:rPr>
          <w:sz w:val="24"/>
          <w:szCs w:val="24"/>
        </w:rPr>
      </w:pPr>
      <w:r w:rsidRPr="00FD6E3E">
        <w:t>Utgiftsområde 1</w:t>
      </w:r>
      <w:r w:rsidRPr="00FD6E3E">
        <w:tab/>
      </w:r>
      <w:r w:rsidRPr="00FD6E3E">
        <w:fldChar w:fldCharType="begin" w:fldLock="1"/>
      </w:r>
      <w:r w:rsidRPr="00FD6E3E">
        <w:instrText xml:space="preserve"> PAGEREF _Toc278264499 \h </w:instrText>
      </w:r>
      <w:r w:rsidRPr="00FD6E3E">
        <w:fldChar w:fldCharType="separate"/>
      </w:r>
      <w:r w:rsidRPr="00FD6E3E">
        <w:t>25</w:t>
      </w:r>
      <w:r w:rsidRPr="00FD6E3E">
        <w:fldChar w:fldCharType="end"/>
      </w:r>
    </w:p>
    <w:p w:rsidR="00FD6E3E" w:rsidRPr="00FD6E3E" w:rsidRDefault="00FD6E3E">
      <w:pPr>
        <w:pStyle w:val="Innehll2"/>
        <w:shd w:val="clear" w:color="000000" w:fill="auto"/>
        <w:rPr>
          <w:sz w:val="24"/>
          <w:szCs w:val="24"/>
        </w:rPr>
      </w:pPr>
      <w:r w:rsidRPr="00FD6E3E">
        <w:t>Utgiftsområde 2</w:t>
      </w:r>
      <w:r w:rsidRPr="00FD6E3E">
        <w:tab/>
      </w:r>
      <w:r w:rsidRPr="00FD6E3E">
        <w:fldChar w:fldCharType="begin" w:fldLock="1"/>
      </w:r>
      <w:r w:rsidRPr="00FD6E3E">
        <w:instrText xml:space="preserve"> PAGEREF _Toc278264500 \h </w:instrText>
      </w:r>
      <w:r w:rsidRPr="00FD6E3E">
        <w:fldChar w:fldCharType="separate"/>
      </w:r>
      <w:r w:rsidRPr="00FD6E3E">
        <w:t>25</w:t>
      </w:r>
      <w:r w:rsidRPr="00FD6E3E">
        <w:fldChar w:fldCharType="end"/>
      </w:r>
    </w:p>
    <w:p w:rsidR="00FD6E3E" w:rsidRPr="00FD6E3E" w:rsidRDefault="00FD6E3E">
      <w:pPr>
        <w:pStyle w:val="Innehll2"/>
        <w:shd w:val="clear" w:color="000000" w:fill="auto"/>
        <w:rPr>
          <w:sz w:val="24"/>
          <w:szCs w:val="24"/>
        </w:rPr>
      </w:pPr>
      <w:r w:rsidRPr="00FD6E3E">
        <w:t>Utgiftsområde 3</w:t>
      </w:r>
      <w:r w:rsidRPr="00FD6E3E">
        <w:tab/>
      </w:r>
      <w:r w:rsidRPr="00FD6E3E">
        <w:fldChar w:fldCharType="begin" w:fldLock="1"/>
      </w:r>
      <w:r w:rsidRPr="00FD6E3E">
        <w:instrText xml:space="preserve"> PAGEREF _Toc278264501 \h </w:instrText>
      </w:r>
      <w:r w:rsidRPr="00FD6E3E">
        <w:fldChar w:fldCharType="separate"/>
      </w:r>
      <w:r w:rsidRPr="00FD6E3E">
        <w:t>25</w:t>
      </w:r>
      <w:r w:rsidRPr="00FD6E3E">
        <w:fldChar w:fldCharType="end"/>
      </w:r>
    </w:p>
    <w:p w:rsidR="00FD6E3E" w:rsidRPr="00FD6E3E" w:rsidRDefault="00FD6E3E">
      <w:pPr>
        <w:pStyle w:val="Innehll2"/>
        <w:shd w:val="clear" w:color="000000" w:fill="auto"/>
        <w:rPr>
          <w:sz w:val="24"/>
          <w:szCs w:val="24"/>
        </w:rPr>
      </w:pPr>
      <w:r w:rsidRPr="00FD6E3E">
        <w:t>Utgiftsområde 4</w:t>
      </w:r>
      <w:r w:rsidRPr="00FD6E3E">
        <w:tab/>
      </w:r>
      <w:r w:rsidRPr="00FD6E3E">
        <w:fldChar w:fldCharType="begin" w:fldLock="1"/>
      </w:r>
      <w:r w:rsidRPr="00FD6E3E">
        <w:instrText xml:space="preserve"> PAGEREF _Toc278264502 \h </w:instrText>
      </w:r>
      <w:r w:rsidRPr="00FD6E3E">
        <w:fldChar w:fldCharType="separate"/>
      </w:r>
      <w:r w:rsidRPr="00FD6E3E">
        <w:t>25</w:t>
      </w:r>
      <w:r w:rsidRPr="00FD6E3E">
        <w:fldChar w:fldCharType="end"/>
      </w:r>
    </w:p>
    <w:p w:rsidR="00FD6E3E" w:rsidRPr="00FD6E3E" w:rsidRDefault="00FD6E3E">
      <w:pPr>
        <w:pStyle w:val="Innehll2"/>
        <w:shd w:val="clear" w:color="000000" w:fill="auto"/>
        <w:rPr>
          <w:sz w:val="24"/>
          <w:szCs w:val="24"/>
        </w:rPr>
      </w:pPr>
      <w:r w:rsidRPr="00FD6E3E">
        <w:t>Utgiftsområde 6</w:t>
      </w:r>
      <w:r w:rsidRPr="00FD6E3E">
        <w:tab/>
      </w:r>
      <w:r w:rsidRPr="00FD6E3E">
        <w:fldChar w:fldCharType="begin" w:fldLock="1"/>
      </w:r>
      <w:r w:rsidRPr="00FD6E3E">
        <w:instrText xml:space="preserve"> PAGEREF _Toc278264503 \h </w:instrText>
      </w:r>
      <w:r w:rsidRPr="00FD6E3E">
        <w:fldChar w:fldCharType="separate"/>
      </w:r>
      <w:r w:rsidRPr="00FD6E3E">
        <w:t>25</w:t>
      </w:r>
      <w:r w:rsidRPr="00FD6E3E">
        <w:fldChar w:fldCharType="end"/>
      </w:r>
    </w:p>
    <w:p w:rsidR="00FD6E3E" w:rsidRPr="00FD6E3E" w:rsidRDefault="00FD6E3E">
      <w:pPr>
        <w:pStyle w:val="Innehll2"/>
        <w:shd w:val="clear" w:color="000000" w:fill="auto"/>
        <w:rPr>
          <w:sz w:val="24"/>
          <w:szCs w:val="24"/>
        </w:rPr>
      </w:pPr>
      <w:r w:rsidRPr="00FD6E3E">
        <w:t>Utgiftsområde</w:t>
      </w:r>
      <w:r w:rsidRPr="00FD6E3E">
        <w:rPr>
          <w:b/>
        </w:rPr>
        <w:t xml:space="preserve"> </w:t>
      </w:r>
      <w:r w:rsidRPr="00FD6E3E">
        <w:t>7</w:t>
      </w:r>
      <w:r w:rsidRPr="00FD6E3E">
        <w:tab/>
      </w:r>
      <w:r w:rsidRPr="00FD6E3E">
        <w:fldChar w:fldCharType="begin" w:fldLock="1"/>
      </w:r>
      <w:r w:rsidRPr="00FD6E3E">
        <w:instrText xml:space="preserve"> PAGEREF _Toc278264504 \h </w:instrText>
      </w:r>
      <w:r w:rsidRPr="00FD6E3E">
        <w:fldChar w:fldCharType="separate"/>
      </w:r>
      <w:r w:rsidRPr="00FD6E3E">
        <w:t>26</w:t>
      </w:r>
      <w:r w:rsidRPr="00FD6E3E">
        <w:fldChar w:fldCharType="end"/>
      </w:r>
    </w:p>
    <w:p w:rsidR="00FD6E3E" w:rsidRPr="00FD6E3E" w:rsidRDefault="00FD6E3E">
      <w:pPr>
        <w:pStyle w:val="Innehll2"/>
        <w:shd w:val="clear" w:color="000000" w:fill="auto"/>
        <w:rPr>
          <w:sz w:val="24"/>
          <w:szCs w:val="24"/>
        </w:rPr>
      </w:pPr>
      <w:r w:rsidRPr="00FD6E3E">
        <w:t>Utgiftsområde 9</w:t>
      </w:r>
      <w:r w:rsidRPr="00FD6E3E">
        <w:tab/>
      </w:r>
      <w:r w:rsidRPr="00FD6E3E">
        <w:fldChar w:fldCharType="begin" w:fldLock="1"/>
      </w:r>
      <w:r w:rsidRPr="00FD6E3E">
        <w:instrText xml:space="preserve"> PAGEREF _Toc278264505 \h </w:instrText>
      </w:r>
      <w:r w:rsidRPr="00FD6E3E">
        <w:fldChar w:fldCharType="separate"/>
      </w:r>
      <w:r w:rsidRPr="00FD6E3E">
        <w:t>26</w:t>
      </w:r>
      <w:r w:rsidRPr="00FD6E3E">
        <w:fldChar w:fldCharType="end"/>
      </w:r>
    </w:p>
    <w:p w:rsidR="00FD6E3E" w:rsidRPr="00FD6E3E" w:rsidRDefault="00FD6E3E">
      <w:pPr>
        <w:pStyle w:val="Innehll2"/>
        <w:shd w:val="clear" w:color="000000" w:fill="auto"/>
        <w:rPr>
          <w:sz w:val="24"/>
          <w:szCs w:val="24"/>
        </w:rPr>
      </w:pPr>
      <w:r w:rsidRPr="00FD6E3E">
        <w:t>Utgiftsområde 10</w:t>
      </w:r>
      <w:r w:rsidRPr="00FD6E3E">
        <w:tab/>
      </w:r>
      <w:r w:rsidRPr="00FD6E3E">
        <w:fldChar w:fldCharType="begin" w:fldLock="1"/>
      </w:r>
      <w:r w:rsidRPr="00FD6E3E">
        <w:instrText xml:space="preserve"> PAGEREF _Toc278264506 \h </w:instrText>
      </w:r>
      <w:r w:rsidRPr="00FD6E3E">
        <w:fldChar w:fldCharType="separate"/>
      </w:r>
      <w:r w:rsidRPr="00FD6E3E">
        <w:t>27</w:t>
      </w:r>
      <w:r w:rsidRPr="00FD6E3E">
        <w:fldChar w:fldCharType="end"/>
      </w:r>
    </w:p>
    <w:p w:rsidR="00FD6E3E" w:rsidRPr="00FD6E3E" w:rsidRDefault="00FD6E3E">
      <w:pPr>
        <w:pStyle w:val="Innehll2"/>
        <w:shd w:val="clear" w:color="000000" w:fill="auto"/>
        <w:rPr>
          <w:sz w:val="24"/>
          <w:szCs w:val="24"/>
        </w:rPr>
      </w:pPr>
      <w:r w:rsidRPr="00FD6E3E">
        <w:t>Utgiftsområde 11</w:t>
      </w:r>
      <w:r w:rsidRPr="00FD6E3E">
        <w:tab/>
      </w:r>
      <w:r w:rsidRPr="00FD6E3E">
        <w:fldChar w:fldCharType="begin" w:fldLock="1"/>
      </w:r>
      <w:r w:rsidRPr="00FD6E3E">
        <w:instrText xml:space="preserve"> PAGEREF _Toc278264507 \h </w:instrText>
      </w:r>
      <w:r w:rsidRPr="00FD6E3E">
        <w:fldChar w:fldCharType="separate"/>
      </w:r>
      <w:r w:rsidRPr="00FD6E3E">
        <w:t>27</w:t>
      </w:r>
      <w:r w:rsidRPr="00FD6E3E">
        <w:fldChar w:fldCharType="end"/>
      </w:r>
    </w:p>
    <w:p w:rsidR="00FD6E3E" w:rsidRPr="00FD6E3E" w:rsidRDefault="00FD6E3E">
      <w:pPr>
        <w:pStyle w:val="Innehll2"/>
        <w:shd w:val="clear" w:color="000000" w:fill="auto"/>
        <w:rPr>
          <w:sz w:val="24"/>
          <w:szCs w:val="24"/>
        </w:rPr>
      </w:pPr>
      <w:r w:rsidRPr="00FD6E3E">
        <w:t>Utgiftsområde 12</w:t>
      </w:r>
      <w:r w:rsidRPr="00FD6E3E">
        <w:tab/>
      </w:r>
      <w:r w:rsidRPr="00FD6E3E">
        <w:fldChar w:fldCharType="begin" w:fldLock="1"/>
      </w:r>
      <w:r w:rsidRPr="00FD6E3E">
        <w:instrText xml:space="preserve"> PAGEREF _Toc278264508 \h </w:instrText>
      </w:r>
      <w:r w:rsidRPr="00FD6E3E">
        <w:fldChar w:fldCharType="separate"/>
      </w:r>
      <w:r w:rsidRPr="00FD6E3E">
        <w:t>27</w:t>
      </w:r>
      <w:r w:rsidRPr="00FD6E3E">
        <w:fldChar w:fldCharType="end"/>
      </w:r>
    </w:p>
    <w:p w:rsidR="00FD6E3E" w:rsidRPr="00FD6E3E" w:rsidRDefault="00FD6E3E">
      <w:pPr>
        <w:pStyle w:val="Innehll2"/>
        <w:shd w:val="clear" w:color="000000" w:fill="auto"/>
        <w:rPr>
          <w:sz w:val="24"/>
          <w:szCs w:val="24"/>
        </w:rPr>
      </w:pPr>
      <w:r w:rsidRPr="00FD6E3E">
        <w:t>Utgiftsområde 13</w:t>
      </w:r>
      <w:r w:rsidRPr="00FD6E3E">
        <w:tab/>
      </w:r>
      <w:r w:rsidRPr="00FD6E3E">
        <w:fldChar w:fldCharType="begin" w:fldLock="1"/>
      </w:r>
      <w:r w:rsidRPr="00FD6E3E">
        <w:instrText xml:space="preserve"> PAGEREF _Toc278264509 \h </w:instrText>
      </w:r>
      <w:r w:rsidRPr="00FD6E3E">
        <w:fldChar w:fldCharType="separate"/>
      </w:r>
      <w:r w:rsidRPr="00FD6E3E">
        <w:t>28</w:t>
      </w:r>
      <w:r w:rsidRPr="00FD6E3E">
        <w:fldChar w:fldCharType="end"/>
      </w:r>
    </w:p>
    <w:p w:rsidR="00FD6E3E" w:rsidRPr="00FD6E3E" w:rsidRDefault="00FD6E3E">
      <w:pPr>
        <w:pStyle w:val="Innehll2"/>
        <w:shd w:val="clear" w:color="000000" w:fill="auto"/>
        <w:rPr>
          <w:sz w:val="24"/>
          <w:szCs w:val="24"/>
        </w:rPr>
      </w:pPr>
      <w:r w:rsidRPr="00FD6E3E">
        <w:t>Utgiftsområde 14</w:t>
      </w:r>
      <w:r w:rsidRPr="00FD6E3E">
        <w:tab/>
      </w:r>
      <w:r w:rsidRPr="00FD6E3E">
        <w:fldChar w:fldCharType="begin" w:fldLock="1"/>
      </w:r>
      <w:r w:rsidRPr="00FD6E3E">
        <w:instrText xml:space="preserve"> PAGEREF _Toc278264510 \h </w:instrText>
      </w:r>
      <w:r w:rsidRPr="00FD6E3E">
        <w:fldChar w:fldCharType="separate"/>
      </w:r>
      <w:r w:rsidRPr="00FD6E3E">
        <w:t>28</w:t>
      </w:r>
      <w:r w:rsidRPr="00FD6E3E">
        <w:fldChar w:fldCharType="end"/>
      </w:r>
    </w:p>
    <w:p w:rsidR="00FD6E3E" w:rsidRPr="00FD6E3E" w:rsidRDefault="00FD6E3E">
      <w:pPr>
        <w:pStyle w:val="Innehll2"/>
        <w:shd w:val="clear" w:color="000000" w:fill="auto"/>
        <w:rPr>
          <w:sz w:val="24"/>
          <w:szCs w:val="24"/>
        </w:rPr>
      </w:pPr>
      <w:r w:rsidRPr="00FD6E3E">
        <w:t>Utgiftsområde 15</w:t>
      </w:r>
      <w:r w:rsidRPr="00FD6E3E">
        <w:tab/>
      </w:r>
      <w:r w:rsidRPr="00FD6E3E">
        <w:fldChar w:fldCharType="begin" w:fldLock="1"/>
      </w:r>
      <w:r w:rsidRPr="00FD6E3E">
        <w:instrText xml:space="preserve"> PAGEREF _Toc278264511 \h </w:instrText>
      </w:r>
      <w:r w:rsidRPr="00FD6E3E">
        <w:fldChar w:fldCharType="separate"/>
      </w:r>
      <w:r w:rsidRPr="00FD6E3E">
        <w:t>30</w:t>
      </w:r>
      <w:r w:rsidRPr="00FD6E3E">
        <w:fldChar w:fldCharType="end"/>
      </w:r>
    </w:p>
    <w:p w:rsidR="00FD6E3E" w:rsidRPr="00FD6E3E" w:rsidRDefault="00FD6E3E">
      <w:pPr>
        <w:pStyle w:val="Innehll2"/>
        <w:shd w:val="clear" w:color="000000" w:fill="auto"/>
        <w:rPr>
          <w:sz w:val="24"/>
          <w:szCs w:val="24"/>
        </w:rPr>
      </w:pPr>
      <w:r w:rsidRPr="00FD6E3E">
        <w:t>Utgiftsområde 16</w:t>
      </w:r>
      <w:r w:rsidRPr="00FD6E3E">
        <w:tab/>
      </w:r>
      <w:r w:rsidRPr="00FD6E3E">
        <w:fldChar w:fldCharType="begin" w:fldLock="1"/>
      </w:r>
      <w:r w:rsidRPr="00FD6E3E">
        <w:instrText xml:space="preserve"> PAGEREF _Toc278264512 \h </w:instrText>
      </w:r>
      <w:r w:rsidRPr="00FD6E3E">
        <w:fldChar w:fldCharType="separate"/>
      </w:r>
      <w:r w:rsidRPr="00FD6E3E">
        <w:t>30</w:t>
      </w:r>
      <w:r w:rsidRPr="00FD6E3E">
        <w:fldChar w:fldCharType="end"/>
      </w:r>
    </w:p>
    <w:p w:rsidR="00FD6E3E" w:rsidRPr="00FD6E3E" w:rsidRDefault="00FD6E3E">
      <w:pPr>
        <w:pStyle w:val="Innehll2"/>
        <w:shd w:val="clear" w:color="000000" w:fill="auto"/>
        <w:rPr>
          <w:sz w:val="24"/>
          <w:szCs w:val="24"/>
        </w:rPr>
      </w:pPr>
      <w:r w:rsidRPr="00FD6E3E">
        <w:t>Utgiftsområde 17</w:t>
      </w:r>
      <w:r w:rsidRPr="00FD6E3E">
        <w:tab/>
      </w:r>
      <w:r w:rsidRPr="00FD6E3E">
        <w:fldChar w:fldCharType="begin" w:fldLock="1"/>
      </w:r>
      <w:r w:rsidRPr="00FD6E3E">
        <w:instrText xml:space="preserve"> PAGEREF _Toc278264513 \h </w:instrText>
      </w:r>
      <w:r w:rsidRPr="00FD6E3E">
        <w:fldChar w:fldCharType="separate"/>
      </w:r>
      <w:r w:rsidRPr="00FD6E3E">
        <w:t>31</w:t>
      </w:r>
      <w:r w:rsidRPr="00FD6E3E">
        <w:fldChar w:fldCharType="end"/>
      </w:r>
    </w:p>
    <w:p w:rsidR="00FD6E3E" w:rsidRPr="00FD6E3E" w:rsidRDefault="00FD6E3E">
      <w:pPr>
        <w:pStyle w:val="Innehll2"/>
        <w:shd w:val="clear" w:color="000000" w:fill="auto"/>
        <w:rPr>
          <w:sz w:val="24"/>
          <w:szCs w:val="24"/>
        </w:rPr>
      </w:pPr>
      <w:r w:rsidRPr="00FD6E3E">
        <w:t>Utgiftsområde 18</w:t>
      </w:r>
      <w:r w:rsidRPr="00FD6E3E">
        <w:tab/>
      </w:r>
      <w:r w:rsidRPr="00FD6E3E">
        <w:fldChar w:fldCharType="begin" w:fldLock="1"/>
      </w:r>
      <w:r w:rsidRPr="00FD6E3E">
        <w:instrText xml:space="preserve"> PAGEREF _Toc278264514 \h </w:instrText>
      </w:r>
      <w:r w:rsidRPr="00FD6E3E">
        <w:fldChar w:fldCharType="separate"/>
      </w:r>
      <w:r w:rsidRPr="00FD6E3E">
        <w:t>31</w:t>
      </w:r>
      <w:r w:rsidRPr="00FD6E3E">
        <w:fldChar w:fldCharType="end"/>
      </w:r>
    </w:p>
    <w:p w:rsidR="00FD6E3E" w:rsidRPr="00FD6E3E" w:rsidRDefault="00FD6E3E">
      <w:pPr>
        <w:pStyle w:val="Innehll2"/>
        <w:shd w:val="clear" w:color="000000" w:fill="auto"/>
        <w:rPr>
          <w:sz w:val="24"/>
          <w:szCs w:val="24"/>
        </w:rPr>
      </w:pPr>
      <w:r w:rsidRPr="00FD6E3E">
        <w:t>Utgiftsområde 19</w:t>
      </w:r>
      <w:r w:rsidRPr="00FD6E3E">
        <w:tab/>
      </w:r>
      <w:r w:rsidRPr="00FD6E3E">
        <w:fldChar w:fldCharType="begin" w:fldLock="1"/>
      </w:r>
      <w:r w:rsidRPr="00FD6E3E">
        <w:instrText xml:space="preserve"> PAGEREF _Toc278264515 \h </w:instrText>
      </w:r>
      <w:r w:rsidRPr="00FD6E3E">
        <w:fldChar w:fldCharType="separate"/>
      </w:r>
      <w:r w:rsidRPr="00FD6E3E">
        <w:t>31</w:t>
      </w:r>
      <w:r w:rsidRPr="00FD6E3E">
        <w:fldChar w:fldCharType="end"/>
      </w:r>
    </w:p>
    <w:p w:rsidR="00FD6E3E" w:rsidRPr="00FD6E3E" w:rsidRDefault="00FD6E3E">
      <w:pPr>
        <w:pStyle w:val="Innehll2"/>
        <w:shd w:val="clear" w:color="000000" w:fill="auto"/>
        <w:rPr>
          <w:sz w:val="24"/>
          <w:szCs w:val="24"/>
        </w:rPr>
      </w:pPr>
      <w:r w:rsidRPr="00FD6E3E">
        <w:t>Utgiftsområde 20</w:t>
      </w:r>
      <w:r w:rsidRPr="00FD6E3E">
        <w:tab/>
      </w:r>
      <w:r w:rsidRPr="00FD6E3E">
        <w:fldChar w:fldCharType="begin" w:fldLock="1"/>
      </w:r>
      <w:r w:rsidRPr="00FD6E3E">
        <w:instrText xml:space="preserve"> PAGEREF _Toc278264516 \h </w:instrText>
      </w:r>
      <w:r w:rsidRPr="00FD6E3E">
        <w:fldChar w:fldCharType="separate"/>
      </w:r>
      <w:r w:rsidRPr="00FD6E3E">
        <w:t>31</w:t>
      </w:r>
      <w:r w:rsidRPr="00FD6E3E">
        <w:fldChar w:fldCharType="end"/>
      </w:r>
    </w:p>
    <w:p w:rsidR="00FD6E3E" w:rsidRPr="00FD6E3E" w:rsidRDefault="00FD6E3E">
      <w:pPr>
        <w:pStyle w:val="Innehll2"/>
        <w:shd w:val="clear" w:color="000000" w:fill="auto"/>
        <w:rPr>
          <w:sz w:val="24"/>
          <w:szCs w:val="24"/>
        </w:rPr>
      </w:pPr>
      <w:r w:rsidRPr="00FD6E3E">
        <w:t>Utgiftsområde 21</w:t>
      </w:r>
      <w:r w:rsidRPr="00FD6E3E">
        <w:tab/>
      </w:r>
      <w:r w:rsidRPr="00FD6E3E">
        <w:fldChar w:fldCharType="begin" w:fldLock="1"/>
      </w:r>
      <w:r w:rsidRPr="00FD6E3E">
        <w:instrText xml:space="preserve"> PAGEREF _Toc278264517 \h </w:instrText>
      </w:r>
      <w:r w:rsidRPr="00FD6E3E">
        <w:fldChar w:fldCharType="separate"/>
      </w:r>
      <w:r w:rsidRPr="00FD6E3E">
        <w:t>32</w:t>
      </w:r>
      <w:r w:rsidRPr="00FD6E3E">
        <w:fldChar w:fldCharType="end"/>
      </w:r>
    </w:p>
    <w:p w:rsidR="00FD6E3E" w:rsidRPr="00FD6E3E" w:rsidRDefault="00FD6E3E">
      <w:pPr>
        <w:pStyle w:val="Innehll2"/>
        <w:shd w:val="clear" w:color="000000" w:fill="auto"/>
        <w:rPr>
          <w:sz w:val="24"/>
          <w:szCs w:val="24"/>
        </w:rPr>
      </w:pPr>
      <w:r w:rsidRPr="00FD6E3E">
        <w:t>Utgiftsområde 22</w:t>
      </w:r>
      <w:r w:rsidRPr="00FD6E3E">
        <w:tab/>
      </w:r>
      <w:r w:rsidRPr="00FD6E3E">
        <w:fldChar w:fldCharType="begin" w:fldLock="1"/>
      </w:r>
      <w:r w:rsidRPr="00FD6E3E">
        <w:instrText xml:space="preserve"> PAGEREF _Toc278264518 \h </w:instrText>
      </w:r>
      <w:r w:rsidRPr="00FD6E3E">
        <w:fldChar w:fldCharType="separate"/>
      </w:r>
      <w:r w:rsidRPr="00FD6E3E">
        <w:t>32</w:t>
      </w:r>
      <w:r w:rsidRPr="00FD6E3E">
        <w:fldChar w:fldCharType="end"/>
      </w:r>
    </w:p>
    <w:p w:rsidR="00FD6E3E" w:rsidRPr="00FD6E3E" w:rsidRDefault="00FD6E3E">
      <w:pPr>
        <w:pStyle w:val="Innehll2"/>
        <w:shd w:val="clear" w:color="000000" w:fill="auto"/>
        <w:rPr>
          <w:sz w:val="24"/>
          <w:szCs w:val="24"/>
        </w:rPr>
      </w:pPr>
      <w:r w:rsidRPr="00FD6E3E">
        <w:t>Utgiftsområde</w:t>
      </w:r>
      <w:r w:rsidRPr="00FD6E3E">
        <w:rPr>
          <w:bCs/>
        </w:rPr>
        <w:t xml:space="preserve"> 23</w:t>
      </w:r>
      <w:r w:rsidRPr="00FD6E3E">
        <w:tab/>
      </w:r>
      <w:r w:rsidRPr="00FD6E3E">
        <w:fldChar w:fldCharType="begin" w:fldLock="1"/>
      </w:r>
      <w:r w:rsidRPr="00FD6E3E">
        <w:instrText xml:space="preserve"> PAGEREF _Toc278264519 \h </w:instrText>
      </w:r>
      <w:r w:rsidRPr="00FD6E3E">
        <w:fldChar w:fldCharType="separate"/>
      </w:r>
      <w:r w:rsidRPr="00FD6E3E">
        <w:t>33</w:t>
      </w:r>
      <w:r w:rsidRPr="00FD6E3E">
        <w:fldChar w:fldCharType="end"/>
      </w:r>
    </w:p>
    <w:p w:rsidR="00FD6E3E" w:rsidRPr="00FD6E3E" w:rsidRDefault="00FD6E3E">
      <w:pPr>
        <w:pStyle w:val="Innehll2"/>
        <w:shd w:val="clear" w:color="000000" w:fill="auto"/>
        <w:rPr>
          <w:sz w:val="24"/>
          <w:szCs w:val="24"/>
        </w:rPr>
      </w:pPr>
      <w:r w:rsidRPr="00FD6E3E">
        <w:t>Utgiftsområde 24</w:t>
      </w:r>
      <w:r w:rsidRPr="00FD6E3E">
        <w:tab/>
      </w:r>
      <w:r w:rsidRPr="00FD6E3E">
        <w:fldChar w:fldCharType="begin" w:fldLock="1"/>
      </w:r>
      <w:r w:rsidRPr="00FD6E3E">
        <w:instrText xml:space="preserve"> PAGEREF _Toc278264520 \h </w:instrText>
      </w:r>
      <w:r w:rsidRPr="00FD6E3E">
        <w:fldChar w:fldCharType="separate"/>
      </w:r>
      <w:r w:rsidRPr="00FD6E3E">
        <w:t>33</w:t>
      </w:r>
      <w:r w:rsidRPr="00FD6E3E">
        <w:fldChar w:fldCharType="end"/>
      </w:r>
    </w:p>
    <w:p w:rsidR="00FD6E3E" w:rsidRPr="00FD6E3E" w:rsidRDefault="00FD6E3E">
      <w:pPr>
        <w:pStyle w:val="Innehll2"/>
        <w:shd w:val="clear" w:color="000000" w:fill="auto"/>
        <w:rPr>
          <w:sz w:val="24"/>
          <w:szCs w:val="24"/>
        </w:rPr>
      </w:pPr>
      <w:r w:rsidRPr="00FD6E3E">
        <w:t>Utgiftsområde</w:t>
      </w:r>
      <w:r w:rsidRPr="00FD6E3E">
        <w:rPr>
          <w:bCs/>
        </w:rPr>
        <w:t xml:space="preserve"> 25</w:t>
      </w:r>
      <w:r w:rsidRPr="00FD6E3E">
        <w:tab/>
      </w:r>
      <w:r w:rsidRPr="00FD6E3E">
        <w:fldChar w:fldCharType="begin" w:fldLock="1"/>
      </w:r>
      <w:r w:rsidRPr="00FD6E3E">
        <w:instrText xml:space="preserve"> PAGEREF _Toc278264521 \h </w:instrText>
      </w:r>
      <w:r w:rsidRPr="00FD6E3E">
        <w:fldChar w:fldCharType="separate"/>
      </w:r>
      <w:r w:rsidRPr="00FD6E3E">
        <w:t>34</w:t>
      </w:r>
      <w:r w:rsidRPr="00FD6E3E">
        <w:fldChar w:fldCharType="end"/>
      </w:r>
    </w:p>
    <w:p w:rsidR="00FD6E3E" w:rsidRPr="00FD6E3E" w:rsidRDefault="00FD6E3E">
      <w:pPr>
        <w:pStyle w:val="Innehll1"/>
        <w:shd w:val="clear" w:color="000000" w:fill="auto"/>
        <w:rPr>
          <w:sz w:val="24"/>
          <w:szCs w:val="24"/>
        </w:rPr>
      </w:pPr>
      <w:r w:rsidRPr="00FD6E3E">
        <w:t>7 Skatter</w:t>
      </w:r>
      <w:r w:rsidRPr="00FD6E3E">
        <w:tab/>
      </w:r>
      <w:r w:rsidRPr="00FD6E3E">
        <w:fldChar w:fldCharType="begin" w:fldLock="1"/>
      </w:r>
      <w:r w:rsidRPr="00FD6E3E">
        <w:instrText xml:space="preserve"> PAGEREF _Toc278264522 \h </w:instrText>
      </w:r>
      <w:r w:rsidRPr="00FD6E3E">
        <w:fldChar w:fldCharType="separate"/>
      </w:r>
      <w:r w:rsidRPr="00FD6E3E">
        <w:t>36</w:t>
      </w:r>
      <w:r w:rsidRPr="00FD6E3E">
        <w:fldChar w:fldCharType="end"/>
      </w:r>
    </w:p>
    <w:p w:rsidR="00FD6E3E" w:rsidRPr="00FD6E3E" w:rsidRDefault="00FD6E3E">
      <w:pPr>
        <w:pStyle w:val="Innehll3"/>
        <w:shd w:val="clear" w:color="000000" w:fill="auto"/>
        <w:rPr>
          <w:sz w:val="24"/>
          <w:szCs w:val="24"/>
        </w:rPr>
      </w:pPr>
      <w:r w:rsidRPr="00FD6E3E">
        <w:t>Avskaffat jobbskatteavdrag för miljoninkomster</w:t>
      </w:r>
      <w:r w:rsidRPr="00FD6E3E">
        <w:tab/>
      </w:r>
      <w:r w:rsidRPr="00FD6E3E">
        <w:fldChar w:fldCharType="begin" w:fldLock="1"/>
      </w:r>
      <w:r w:rsidRPr="00FD6E3E">
        <w:instrText xml:space="preserve"> PAGEREF _Toc278264523 \h </w:instrText>
      </w:r>
      <w:r w:rsidRPr="00FD6E3E">
        <w:fldChar w:fldCharType="separate"/>
      </w:r>
      <w:r w:rsidRPr="00FD6E3E">
        <w:t>37</w:t>
      </w:r>
      <w:r w:rsidRPr="00FD6E3E">
        <w:fldChar w:fldCharType="end"/>
      </w:r>
    </w:p>
    <w:p w:rsidR="00FD6E3E" w:rsidRPr="00FD6E3E" w:rsidRDefault="00FD6E3E">
      <w:pPr>
        <w:pStyle w:val="Innehll3"/>
        <w:shd w:val="clear" w:color="000000" w:fill="auto"/>
        <w:rPr>
          <w:sz w:val="24"/>
          <w:szCs w:val="24"/>
        </w:rPr>
      </w:pPr>
      <w:r w:rsidRPr="00FD6E3E">
        <w:t>Slopad skatteklyfta för pensionärer</w:t>
      </w:r>
      <w:r w:rsidRPr="00FD6E3E">
        <w:tab/>
      </w:r>
      <w:r w:rsidRPr="00FD6E3E">
        <w:fldChar w:fldCharType="begin" w:fldLock="1"/>
      </w:r>
      <w:r w:rsidRPr="00FD6E3E">
        <w:instrText xml:space="preserve"> PAGEREF _Toc278264524 \h </w:instrText>
      </w:r>
      <w:r w:rsidRPr="00FD6E3E">
        <w:fldChar w:fldCharType="separate"/>
      </w:r>
      <w:r w:rsidRPr="00FD6E3E">
        <w:t>38</w:t>
      </w:r>
      <w:r w:rsidRPr="00FD6E3E">
        <w:fldChar w:fldCharType="end"/>
      </w:r>
    </w:p>
    <w:p w:rsidR="00FD6E3E" w:rsidRPr="00FD6E3E" w:rsidRDefault="00FD6E3E">
      <w:pPr>
        <w:pStyle w:val="Innehll3"/>
        <w:shd w:val="clear" w:color="000000" w:fill="auto"/>
        <w:rPr>
          <w:sz w:val="24"/>
          <w:szCs w:val="24"/>
        </w:rPr>
      </w:pPr>
      <w:r w:rsidRPr="00FD6E3E">
        <w:t>Likformig beskattning av inkomster</w:t>
      </w:r>
      <w:r w:rsidRPr="00FD6E3E">
        <w:tab/>
      </w:r>
      <w:r w:rsidRPr="00FD6E3E">
        <w:fldChar w:fldCharType="begin" w:fldLock="1"/>
      </w:r>
      <w:r w:rsidRPr="00FD6E3E">
        <w:instrText xml:space="preserve"> PAGEREF _Toc278264525 \h </w:instrText>
      </w:r>
      <w:r w:rsidRPr="00FD6E3E">
        <w:fldChar w:fldCharType="separate"/>
      </w:r>
      <w:r w:rsidRPr="00FD6E3E">
        <w:t>38</w:t>
      </w:r>
      <w:r w:rsidRPr="00FD6E3E">
        <w:fldChar w:fldCharType="end"/>
      </w:r>
    </w:p>
    <w:p w:rsidR="00FD6E3E" w:rsidRPr="00FD6E3E" w:rsidRDefault="00FD6E3E">
      <w:pPr>
        <w:pStyle w:val="Innehll3"/>
        <w:shd w:val="clear" w:color="000000" w:fill="auto"/>
        <w:rPr>
          <w:sz w:val="24"/>
          <w:szCs w:val="24"/>
        </w:rPr>
      </w:pPr>
      <w:r w:rsidRPr="00FD6E3E">
        <w:t>Avdrag för hushållsnära tjänster</w:t>
      </w:r>
      <w:r w:rsidRPr="00FD6E3E">
        <w:tab/>
      </w:r>
      <w:r w:rsidRPr="00FD6E3E">
        <w:fldChar w:fldCharType="begin" w:fldLock="1"/>
      </w:r>
      <w:r w:rsidRPr="00FD6E3E">
        <w:instrText xml:space="preserve"> PAGEREF _Toc278264526 \h </w:instrText>
      </w:r>
      <w:r w:rsidRPr="00FD6E3E">
        <w:fldChar w:fldCharType="separate"/>
      </w:r>
      <w:r w:rsidRPr="00FD6E3E">
        <w:t>38</w:t>
      </w:r>
      <w:r w:rsidRPr="00FD6E3E">
        <w:fldChar w:fldCharType="end"/>
      </w:r>
    </w:p>
    <w:p w:rsidR="00FD6E3E" w:rsidRPr="00FD6E3E" w:rsidRDefault="00FD6E3E">
      <w:pPr>
        <w:pStyle w:val="Innehll3"/>
        <w:shd w:val="clear" w:color="000000" w:fill="auto"/>
        <w:rPr>
          <w:sz w:val="24"/>
          <w:szCs w:val="24"/>
        </w:rPr>
      </w:pPr>
      <w:r w:rsidRPr="00FD6E3E">
        <w:t>Trygghetsväxling</w:t>
      </w:r>
      <w:r w:rsidRPr="00FD6E3E">
        <w:tab/>
      </w:r>
      <w:r w:rsidRPr="00FD6E3E">
        <w:fldChar w:fldCharType="begin" w:fldLock="1"/>
      </w:r>
      <w:r w:rsidRPr="00FD6E3E">
        <w:instrText xml:space="preserve"> PAGEREF _Toc278264527 \h </w:instrText>
      </w:r>
      <w:r w:rsidRPr="00FD6E3E">
        <w:fldChar w:fldCharType="separate"/>
      </w:r>
      <w:r w:rsidRPr="00FD6E3E">
        <w:t>38</w:t>
      </w:r>
      <w:r w:rsidRPr="00FD6E3E">
        <w:fldChar w:fldCharType="end"/>
      </w:r>
    </w:p>
    <w:p w:rsidR="00FD6E3E" w:rsidRPr="00FD6E3E" w:rsidRDefault="00FD6E3E">
      <w:pPr>
        <w:pStyle w:val="Innehll3"/>
        <w:shd w:val="clear" w:color="000000" w:fill="auto"/>
        <w:rPr>
          <w:sz w:val="24"/>
          <w:szCs w:val="24"/>
        </w:rPr>
      </w:pPr>
      <w:r w:rsidRPr="00FD6E3E">
        <w:t>Sänkta socialavgifter för småföretag</w:t>
      </w:r>
      <w:r w:rsidRPr="00FD6E3E">
        <w:tab/>
      </w:r>
      <w:r w:rsidRPr="00FD6E3E">
        <w:fldChar w:fldCharType="begin" w:fldLock="1"/>
      </w:r>
      <w:r w:rsidRPr="00FD6E3E">
        <w:instrText xml:space="preserve"> PAGEREF _Toc278264528 \h </w:instrText>
      </w:r>
      <w:r w:rsidRPr="00FD6E3E">
        <w:fldChar w:fldCharType="separate"/>
      </w:r>
      <w:r w:rsidRPr="00FD6E3E">
        <w:t>38</w:t>
      </w:r>
      <w:r w:rsidRPr="00FD6E3E">
        <w:fldChar w:fldCharType="end"/>
      </w:r>
    </w:p>
    <w:p w:rsidR="00FD6E3E" w:rsidRPr="00FD6E3E" w:rsidRDefault="00FD6E3E">
      <w:pPr>
        <w:pStyle w:val="Innehll3"/>
        <w:shd w:val="clear" w:color="000000" w:fill="auto"/>
        <w:rPr>
          <w:sz w:val="24"/>
          <w:szCs w:val="24"/>
        </w:rPr>
      </w:pPr>
      <w:r w:rsidRPr="00FD6E3E">
        <w:t>Sänkt restaurangmoms</w:t>
      </w:r>
      <w:r w:rsidRPr="00FD6E3E">
        <w:tab/>
      </w:r>
      <w:r w:rsidRPr="00FD6E3E">
        <w:fldChar w:fldCharType="begin" w:fldLock="1"/>
      </w:r>
      <w:r w:rsidRPr="00FD6E3E">
        <w:instrText xml:space="preserve"> PAGEREF _Toc278264529 \h </w:instrText>
      </w:r>
      <w:r w:rsidRPr="00FD6E3E">
        <w:fldChar w:fldCharType="separate"/>
      </w:r>
      <w:r w:rsidRPr="00FD6E3E">
        <w:t>38</w:t>
      </w:r>
      <w:r w:rsidRPr="00FD6E3E">
        <w:fldChar w:fldCharType="end"/>
      </w:r>
    </w:p>
    <w:p w:rsidR="00FD6E3E" w:rsidRPr="00FD6E3E" w:rsidRDefault="00FD6E3E">
      <w:pPr>
        <w:pStyle w:val="Innehll3"/>
        <w:shd w:val="clear" w:color="000000" w:fill="auto"/>
        <w:rPr>
          <w:sz w:val="24"/>
          <w:szCs w:val="24"/>
        </w:rPr>
      </w:pPr>
      <w:r w:rsidRPr="00FD6E3E">
        <w:t>Punktskatt på alkohol och tobak</w:t>
      </w:r>
      <w:r w:rsidRPr="00FD6E3E">
        <w:tab/>
      </w:r>
      <w:r w:rsidRPr="00FD6E3E">
        <w:fldChar w:fldCharType="begin" w:fldLock="1"/>
      </w:r>
      <w:r w:rsidRPr="00FD6E3E">
        <w:instrText xml:space="preserve"> PAGEREF _Toc278264530 \h </w:instrText>
      </w:r>
      <w:r w:rsidRPr="00FD6E3E">
        <w:fldChar w:fldCharType="separate"/>
      </w:r>
      <w:r w:rsidRPr="00FD6E3E">
        <w:t>38</w:t>
      </w:r>
      <w:r w:rsidRPr="00FD6E3E">
        <w:fldChar w:fldCharType="end"/>
      </w:r>
    </w:p>
    <w:p w:rsidR="00FD6E3E" w:rsidRPr="00FD6E3E" w:rsidRDefault="00FD6E3E">
      <w:pPr>
        <w:pStyle w:val="Innehll3"/>
        <w:shd w:val="clear" w:color="000000" w:fill="auto"/>
        <w:rPr>
          <w:sz w:val="24"/>
          <w:szCs w:val="24"/>
        </w:rPr>
      </w:pPr>
      <w:r w:rsidRPr="00FD6E3E">
        <w:t>Skatt på förmögna &amp; fastighetsskatt</w:t>
      </w:r>
      <w:r w:rsidRPr="00FD6E3E">
        <w:tab/>
      </w:r>
      <w:r w:rsidRPr="00FD6E3E">
        <w:fldChar w:fldCharType="begin" w:fldLock="1"/>
      </w:r>
      <w:r w:rsidRPr="00FD6E3E">
        <w:instrText xml:space="preserve"> PAGEREF _Toc278264531 \h </w:instrText>
      </w:r>
      <w:r w:rsidRPr="00FD6E3E">
        <w:fldChar w:fldCharType="separate"/>
      </w:r>
      <w:r w:rsidRPr="00FD6E3E">
        <w:t>39</w:t>
      </w:r>
      <w:r w:rsidRPr="00FD6E3E">
        <w:fldChar w:fldCharType="end"/>
      </w:r>
    </w:p>
    <w:p w:rsidR="00FD6E3E" w:rsidRPr="00FD6E3E" w:rsidRDefault="00FD6E3E">
      <w:pPr>
        <w:pStyle w:val="Innehll3"/>
        <w:shd w:val="clear" w:color="000000" w:fill="auto"/>
        <w:rPr>
          <w:sz w:val="24"/>
          <w:szCs w:val="24"/>
        </w:rPr>
      </w:pPr>
      <w:r w:rsidRPr="00FD6E3E">
        <w:t>Koldioxidskatt</w:t>
      </w:r>
      <w:r w:rsidRPr="00FD6E3E">
        <w:tab/>
      </w:r>
      <w:r w:rsidRPr="00FD6E3E">
        <w:fldChar w:fldCharType="begin" w:fldLock="1"/>
      </w:r>
      <w:r w:rsidRPr="00FD6E3E">
        <w:instrText xml:space="preserve"> PAGEREF _Toc278264532 \h </w:instrText>
      </w:r>
      <w:r w:rsidRPr="00FD6E3E">
        <w:fldChar w:fldCharType="separate"/>
      </w:r>
      <w:r w:rsidRPr="00FD6E3E">
        <w:t>39</w:t>
      </w:r>
      <w:r w:rsidRPr="00FD6E3E">
        <w:fldChar w:fldCharType="end"/>
      </w:r>
    </w:p>
    <w:p w:rsidR="00FD6E3E" w:rsidRPr="00FD6E3E" w:rsidRDefault="00FD6E3E">
      <w:pPr>
        <w:pStyle w:val="Innehll3"/>
        <w:shd w:val="clear" w:color="000000" w:fill="auto"/>
        <w:rPr>
          <w:sz w:val="24"/>
          <w:szCs w:val="24"/>
        </w:rPr>
      </w:pPr>
      <w:r w:rsidRPr="00FD6E3E">
        <w:t>Fordonsbeskattning</w:t>
      </w:r>
      <w:r w:rsidRPr="00FD6E3E">
        <w:tab/>
      </w:r>
      <w:r w:rsidRPr="00FD6E3E">
        <w:fldChar w:fldCharType="begin" w:fldLock="1"/>
      </w:r>
      <w:r w:rsidRPr="00FD6E3E">
        <w:instrText xml:space="preserve"> PAGEREF _Toc278264533 \h </w:instrText>
      </w:r>
      <w:r w:rsidRPr="00FD6E3E">
        <w:fldChar w:fldCharType="separate"/>
      </w:r>
      <w:r w:rsidRPr="00FD6E3E">
        <w:t>39</w:t>
      </w:r>
      <w:r w:rsidRPr="00FD6E3E">
        <w:fldChar w:fldCharType="end"/>
      </w:r>
    </w:p>
    <w:p w:rsidR="00FD6E3E" w:rsidRPr="00FD6E3E" w:rsidRDefault="00FD6E3E">
      <w:pPr>
        <w:pStyle w:val="Innehll3"/>
        <w:shd w:val="clear" w:color="000000" w:fill="auto"/>
        <w:rPr>
          <w:sz w:val="24"/>
          <w:szCs w:val="24"/>
        </w:rPr>
      </w:pPr>
      <w:r w:rsidRPr="00FD6E3E">
        <w:t>Miljöskatt för fluorerade gaser</w:t>
      </w:r>
      <w:r w:rsidRPr="00FD6E3E">
        <w:tab/>
      </w:r>
      <w:r w:rsidRPr="00FD6E3E">
        <w:fldChar w:fldCharType="begin" w:fldLock="1"/>
      </w:r>
      <w:r w:rsidRPr="00FD6E3E">
        <w:instrText xml:space="preserve"> PAGEREF _Toc278264534 \h </w:instrText>
      </w:r>
      <w:r w:rsidRPr="00FD6E3E">
        <w:fldChar w:fldCharType="separate"/>
      </w:r>
      <w:r w:rsidRPr="00FD6E3E">
        <w:t>39</w:t>
      </w:r>
      <w:r w:rsidRPr="00FD6E3E">
        <w:fldChar w:fldCharType="end"/>
      </w:r>
    </w:p>
    <w:p w:rsidR="00FD6E3E" w:rsidRPr="00FD6E3E" w:rsidRDefault="00FD6E3E">
      <w:pPr>
        <w:pStyle w:val="Innehll3"/>
        <w:shd w:val="clear" w:color="000000" w:fill="auto"/>
        <w:rPr>
          <w:sz w:val="24"/>
          <w:szCs w:val="24"/>
        </w:rPr>
      </w:pPr>
      <w:r w:rsidRPr="00FD6E3E">
        <w:t>Skatt på handelsgödsel</w:t>
      </w:r>
      <w:r w:rsidRPr="00FD6E3E">
        <w:tab/>
      </w:r>
      <w:r w:rsidRPr="00FD6E3E">
        <w:fldChar w:fldCharType="begin" w:fldLock="1"/>
      </w:r>
      <w:r w:rsidRPr="00FD6E3E">
        <w:instrText xml:space="preserve"> PAGEREF _Toc278264535 \h </w:instrText>
      </w:r>
      <w:r w:rsidRPr="00FD6E3E">
        <w:fldChar w:fldCharType="separate"/>
      </w:r>
      <w:r w:rsidRPr="00FD6E3E">
        <w:t>39</w:t>
      </w:r>
      <w:r w:rsidRPr="00FD6E3E">
        <w:fldChar w:fldCharType="end"/>
      </w:r>
    </w:p>
    <w:p w:rsidR="00FD6E3E" w:rsidRPr="00FD6E3E" w:rsidRDefault="00FD6E3E">
      <w:pPr>
        <w:pStyle w:val="Innehll3"/>
        <w:shd w:val="clear" w:color="000000" w:fill="auto"/>
        <w:rPr>
          <w:sz w:val="24"/>
          <w:szCs w:val="24"/>
        </w:rPr>
      </w:pPr>
      <w:r w:rsidRPr="00FD6E3E">
        <w:t>Beskattning av vattenkraft och kärnkraft</w:t>
      </w:r>
      <w:r w:rsidRPr="00FD6E3E">
        <w:tab/>
      </w:r>
      <w:r w:rsidRPr="00FD6E3E">
        <w:fldChar w:fldCharType="begin" w:fldLock="1"/>
      </w:r>
      <w:r w:rsidRPr="00FD6E3E">
        <w:instrText xml:space="preserve"> PAGEREF _Toc278264536 \h </w:instrText>
      </w:r>
      <w:r w:rsidRPr="00FD6E3E">
        <w:fldChar w:fldCharType="separate"/>
      </w:r>
      <w:r w:rsidRPr="00FD6E3E">
        <w:t>39</w:t>
      </w:r>
      <w:r w:rsidRPr="00FD6E3E">
        <w:fldChar w:fldCharType="end"/>
      </w:r>
    </w:p>
    <w:p w:rsidR="00FD6E3E" w:rsidRPr="00FD6E3E" w:rsidRDefault="00FD6E3E">
      <w:pPr>
        <w:pStyle w:val="Innehll3"/>
        <w:shd w:val="clear" w:color="000000" w:fill="auto"/>
        <w:rPr>
          <w:sz w:val="24"/>
          <w:szCs w:val="24"/>
        </w:rPr>
      </w:pPr>
      <w:r w:rsidRPr="00FD6E3E">
        <w:t>Beskattning av andelsägd vindkraft</w:t>
      </w:r>
      <w:r w:rsidRPr="00FD6E3E">
        <w:tab/>
      </w:r>
      <w:r w:rsidRPr="00FD6E3E">
        <w:fldChar w:fldCharType="begin" w:fldLock="1"/>
      </w:r>
      <w:r w:rsidRPr="00FD6E3E">
        <w:instrText xml:space="preserve"> PAGEREF _Toc278264537 \h </w:instrText>
      </w:r>
      <w:r w:rsidRPr="00FD6E3E">
        <w:fldChar w:fldCharType="separate"/>
      </w:r>
      <w:r w:rsidRPr="00FD6E3E">
        <w:t>40</w:t>
      </w:r>
      <w:r w:rsidRPr="00FD6E3E">
        <w:fldChar w:fldCharType="end"/>
      </w:r>
    </w:p>
    <w:p w:rsidR="00FD6E3E" w:rsidRPr="00FD6E3E" w:rsidRDefault="00FD6E3E">
      <w:pPr>
        <w:pStyle w:val="Innehll3"/>
        <w:shd w:val="clear" w:color="000000" w:fill="auto"/>
        <w:rPr>
          <w:sz w:val="24"/>
          <w:szCs w:val="24"/>
        </w:rPr>
      </w:pPr>
      <w:r w:rsidRPr="00FD6E3E">
        <w:t>Kilometerskatt för tung svensk och utländsk lastbilstrafik</w:t>
      </w:r>
      <w:r w:rsidRPr="00FD6E3E">
        <w:tab/>
      </w:r>
      <w:r w:rsidRPr="00FD6E3E">
        <w:fldChar w:fldCharType="begin" w:fldLock="1"/>
      </w:r>
      <w:r w:rsidRPr="00FD6E3E">
        <w:instrText xml:space="preserve"> PAGEREF _Toc278264538 \h </w:instrText>
      </w:r>
      <w:r w:rsidRPr="00FD6E3E">
        <w:fldChar w:fldCharType="separate"/>
      </w:r>
      <w:r w:rsidRPr="00FD6E3E">
        <w:t>40</w:t>
      </w:r>
      <w:r w:rsidRPr="00FD6E3E">
        <w:fldChar w:fldCharType="end"/>
      </w:r>
    </w:p>
    <w:p w:rsidR="00FD6E3E" w:rsidRPr="00FD6E3E" w:rsidRDefault="00FD6E3E">
      <w:pPr>
        <w:pStyle w:val="Innehll3"/>
        <w:shd w:val="clear" w:color="000000" w:fill="auto"/>
        <w:rPr>
          <w:sz w:val="24"/>
          <w:szCs w:val="24"/>
        </w:rPr>
      </w:pPr>
      <w:r w:rsidRPr="00FD6E3E">
        <w:t>Ineffektiv nedsättning avskaffas</w:t>
      </w:r>
      <w:r w:rsidRPr="00FD6E3E">
        <w:tab/>
      </w:r>
      <w:r w:rsidRPr="00FD6E3E">
        <w:fldChar w:fldCharType="begin" w:fldLock="1"/>
      </w:r>
      <w:r w:rsidRPr="00FD6E3E">
        <w:instrText xml:space="preserve"> PAGEREF _Toc278264539 \h </w:instrText>
      </w:r>
      <w:r w:rsidRPr="00FD6E3E">
        <w:fldChar w:fldCharType="separate"/>
      </w:r>
      <w:r w:rsidRPr="00FD6E3E">
        <w:t>40</w:t>
      </w:r>
      <w:r w:rsidRPr="00FD6E3E">
        <w:fldChar w:fldCharType="end"/>
      </w:r>
    </w:p>
    <w:p w:rsidR="00FD6E3E" w:rsidRPr="00FD6E3E" w:rsidRDefault="00FD6E3E">
      <w:pPr>
        <w:pStyle w:val="Innehll1"/>
        <w:shd w:val="clear" w:color="000000" w:fill="auto"/>
        <w:rPr>
          <w:sz w:val="24"/>
          <w:szCs w:val="24"/>
        </w:rPr>
      </w:pPr>
      <w:r w:rsidRPr="00FD6E3E">
        <w:rPr>
          <w:bCs/>
        </w:rPr>
        <w:t>8 Finansiellt sparande och saldo m.m.</w:t>
      </w:r>
      <w:r w:rsidRPr="00FD6E3E">
        <w:tab/>
      </w:r>
      <w:r w:rsidRPr="00FD6E3E">
        <w:fldChar w:fldCharType="begin" w:fldLock="1"/>
      </w:r>
      <w:r w:rsidRPr="00FD6E3E">
        <w:instrText xml:space="preserve"> PAGEREF _Toc278264540 \h </w:instrText>
      </w:r>
      <w:r w:rsidRPr="00FD6E3E">
        <w:fldChar w:fldCharType="separate"/>
      </w:r>
      <w:r w:rsidRPr="00FD6E3E">
        <w:t>41</w:t>
      </w:r>
      <w:r w:rsidRPr="00FD6E3E">
        <w:fldChar w:fldCharType="end"/>
      </w:r>
    </w:p>
    <w:p w:rsidR="00FD6E3E" w:rsidRPr="00FD6E3E" w:rsidRDefault="00FD6E3E">
      <w:pPr>
        <w:pStyle w:val="Innehll1"/>
        <w:shd w:val="clear" w:color="000000" w:fill="auto"/>
        <w:rPr>
          <w:sz w:val="24"/>
          <w:szCs w:val="24"/>
        </w:rPr>
      </w:pPr>
      <w:r w:rsidRPr="00FD6E3E">
        <w:t>Bilaga 1 – Anslagsförändringar för utgiftsområden</w:t>
      </w:r>
      <w:r w:rsidRPr="00FD6E3E">
        <w:tab/>
      </w:r>
      <w:r w:rsidRPr="00FD6E3E">
        <w:fldChar w:fldCharType="begin" w:fldLock="1"/>
      </w:r>
      <w:r w:rsidRPr="00FD6E3E">
        <w:instrText xml:space="preserve"> PAGEREF _Toc278264541 \h </w:instrText>
      </w:r>
      <w:r w:rsidRPr="00FD6E3E">
        <w:fldChar w:fldCharType="separate"/>
      </w:r>
      <w:r w:rsidRPr="00FD6E3E">
        <w:t>42</w:t>
      </w:r>
      <w:r w:rsidRPr="00FD6E3E">
        <w:fldChar w:fldCharType="end"/>
      </w:r>
    </w:p>
    <w:p w:rsidR="00FD6E3E" w:rsidRPr="00FD6E3E" w:rsidRDefault="00FD6E3E">
      <w:pPr>
        <w:pStyle w:val="Innehll1"/>
        <w:shd w:val="clear" w:color="000000" w:fill="auto"/>
        <w:rPr>
          <w:sz w:val="24"/>
          <w:szCs w:val="24"/>
        </w:rPr>
      </w:pPr>
      <w:r w:rsidRPr="00FD6E3E">
        <w:rPr>
          <w:bCs/>
        </w:rPr>
        <w:t>Bilaga 2 – Typfallsberäkningar</w:t>
      </w:r>
      <w:r w:rsidRPr="00FD6E3E">
        <w:tab/>
      </w:r>
      <w:r w:rsidRPr="00FD6E3E">
        <w:fldChar w:fldCharType="begin" w:fldLock="1"/>
      </w:r>
      <w:r w:rsidRPr="00FD6E3E">
        <w:instrText xml:space="preserve"> PAGEREF _Toc278264542 \h </w:instrText>
      </w:r>
      <w:r w:rsidRPr="00FD6E3E">
        <w:fldChar w:fldCharType="separate"/>
      </w:r>
      <w:r w:rsidRPr="00FD6E3E">
        <w:t>48</w:t>
      </w:r>
      <w:r w:rsidRPr="00FD6E3E">
        <w:fldChar w:fldCharType="end"/>
      </w:r>
    </w:p>
    <w:p w:rsidR="00FD6E3E" w:rsidRPr="00FD6E3E" w:rsidRDefault="00FD6E3E">
      <w:pPr>
        <w:pStyle w:val="Innehll3"/>
        <w:shd w:val="clear" w:color="000000" w:fill="auto"/>
        <w:rPr>
          <w:sz w:val="24"/>
          <w:szCs w:val="24"/>
        </w:rPr>
      </w:pPr>
      <w:r w:rsidRPr="00FD6E3E">
        <w:t>Typfallsberäkningar med rödgröna förslag</w:t>
      </w:r>
      <w:r w:rsidRPr="00FD6E3E">
        <w:tab/>
      </w:r>
      <w:r w:rsidRPr="00FD6E3E">
        <w:fldChar w:fldCharType="begin" w:fldLock="1"/>
      </w:r>
      <w:r w:rsidRPr="00FD6E3E">
        <w:instrText xml:space="preserve"> PAGEREF _Toc278264543 \h </w:instrText>
      </w:r>
      <w:r w:rsidRPr="00FD6E3E">
        <w:fldChar w:fldCharType="separate"/>
      </w:r>
      <w:r w:rsidRPr="00FD6E3E">
        <w:t>48</w:t>
      </w:r>
      <w:r w:rsidRPr="00FD6E3E">
        <w:fldChar w:fldCharType="end"/>
      </w:r>
    </w:p>
    <w:p w:rsidR="00FD6E3E" w:rsidRPr="00FD6E3E" w:rsidRDefault="00FD6E3E">
      <w:pPr>
        <w:pStyle w:val="Innehll2"/>
        <w:shd w:val="clear" w:color="000000" w:fill="auto"/>
        <w:rPr>
          <w:sz w:val="24"/>
          <w:szCs w:val="24"/>
        </w:rPr>
      </w:pPr>
      <w:r w:rsidRPr="00FD6E3E">
        <w:t>Inledning</w:t>
      </w:r>
      <w:r w:rsidRPr="00FD6E3E">
        <w:tab/>
      </w:r>
      <w:r w:rsidRPr="00FD6E3E">
        <w:fldChar w:fldCharType="begin" w:fldLock="1"/>
      </w:r>
      <w:r w:rsidRPr="00FD6E3E">
        <w:instrText xml:space="preserve"> PAGEREF _Toc278264544 \h </w:instrText>
      </w:r>
      <w:r w:rsidRPr="00FD6E3E">
        <w:fldChar w:fldCharType="separate"/>
      </w:r>
      <w:r w:rsidRPr="00FD6E3E">
        <w:t>48</w:t>
      </w:r>
      <w:r w:rsidRPr="00FD6E3E">
        <w:fldChar w:fldCharType="end"/>
      </w:r>
    </w:p>
    <w:p w:rsidR="00FD6E3E" w:rsidRPr="00FD6E3E" w:rsidRDefault="00FD6E3E">
      <w:pPr>
        <w:pStyle w:val="Innehll2"/>
        <w:shd w:val="clear" w:color="000000" w:fill="auto"/>
        <w:rPr>
          <w:sz w:val="24"/>
          <w:szCs w:val="24"/>
        </w:rPr>
      </w:pPr>
      <w:r w:rsidRPr="00FD6E3E">
        <w:t>Förslagen</w:t>
      </w:r>
      <w:r w:rsidRPr="00FD6E3E">
        <w:tab/>
      </w:r>
      <w:r w:rsidRPr="00FD6E3E">
        <w:fldChar w:fldCharType="begin" w:fldLock="1"/>
      </w:r>
      <w:r w:rsidRPr="00FD6E3E">
        <w:instrText xml:space="preserve"> PAGEREF _Toc278264545 \h </w:instrText>
      </w:r>
      <w:r w:rsidRPr="00FD6E3E">
        <w:fldChar w:fldCharType="separate"/>
      </w:r>
      <w:r w:rsidRPr="00FD6E3E">
        <w:t>48</w:t>
      </w:r>
      <w:r w:rsidRPr="00FD6E3E">
        <w:fldChar w:fldCharType="end"/>
      </w:r>
    </w:p>
    <w:p w:rsidR="00FD6E3E" w:rsidRPr="00FD6E3E" w:rsidRDefault="00FD6E3E">
      <w:pPr>
        <w:pStyle w:val="Innehll2"/>
        <w:shd w:val="clear" w:color="000000" w:fill="auto"/>
        <w:rPr>
          <w:sz w:val="24"/>
          <w:szCs w:val="24"/>
        </w:rPr>
      </w:pPr>
      <w:r w:rsidRPr="00FD6E3E">
        <w:t>Typfallsberäkningarna</w:t>
      </w:r>
      <w:r w:rsidRPr="00FD6E3E">
        <w:tab/>
      </w:r>
      <w:r w:rsidRPr="00FD6E3E">
        <w:fldChar w:fldCharType="begin" w:fldLock="1"/>
      </w:r>
      <w:r w:rsidRPr="00FD6E3E">
        <w:instrText xml:space="preserve"> PAGEREF _Toc278264546 \h </w:instrText>
      </w:r>
      <w:r w:rsidRPr="00FD6E3E">
        <w:fldChar w:fldCharType="separate"/>
      </w:r>
      <w:r w:rsidRPr="00FD6E3E">
        <w:t>49</w:t>
      </w:r>
      <w:r w:rsidRPr="00FD6E3E">
        <w:fldChar w:fldCharType="end"/>
      </w:r>
    </w:p>
    <w:p w:rsidR="00FD6E3E" w:rsidRPr="00FD6E3E" w:rsidRDefault="00FD6E3E">
      <w:pPr>
        <w:pStyle w:val="Innehll3"/>
        <w:shd w:val="clear" w:color="000000" w:fill="auto"/>
        <w:rPr>
          <w:sz w:val="24"/>
          <w:szCs w:val="24"/>
        </w:rPr>
      </w:pPr>
      <w:r w:rsidRPr="00FD6E3E">
        <w:t>1 Ensamstående pensionär</w:t>
      </w:r>
      <w:r w:rsidRPr="00FD6E3E">
        <w:tab/>
      </w:r>
      <w:r w:rsidRPr="00FD6E3E">
        <w:fldChar w:fldCharType="begin" w:fldLock="1"/>
      </w:r>
      <w:r w:rsidRPr="00FD6E3E">
        <w:instrText xml:space="preserve"> PAGEREF _Toc278264547 \h </w:instrText>
      </w:r>
      <w:r w:rsidRPr="00FD6E3E">
        <w:fldChar w:fldCharType="separate"/>
      </w:r>
      <w:r w:rsidRPr="00FD6E3E">
        <w:t>49</w:t>
      </w:r>
      <w:r w:rsidRPr="00FD6E3E">
        <w:fldChar w:fldCharType="end"/>
      </w:r>
    </w:p>
    <w:p w:rsidR="00FD6E3E" w:rsidRPr="00FD6E3E" w:rsidRDefault="00FD6E3E">
      <w:pPr>
        <w:pStyle w:val="Innehll3"/>
        <w:shd w:val="clear" w:color="000000" w:fill="auto"/>
        <w:rPr>
          <w:sz w:val="24"/>
          <w:szCs w:val="24"/>
        </w:rPr>
      </w:pPr>
      <w:r w:rsidRPr="00FD6E3E">
        <w:t>2 Pensionärspar</w:t>
      </w:r>
      <w:r w:rsidRPr="00FD6E3E">
        <w:tab/>
      </w:r>
      <w:r w:rsidRPr="00FD6E3E">
        <w:fldChar w:fldCharType="begin" w:fldLock="1"/>
      </w:r>
      <w:r w:rsidRPr="00FD6E3E">
        <w:instrText xml:space="preserve"> PAGEREF _Toc278264548 \h </w:instrText>
      </w:r>
      <w:r w:rsidRPr="00FD6E3E">
        <w:fldChar w:fldCharType="separate"/>
      </w:r>
      <w:r w:rsidRPr="00FD6E3E">
        <w:t>50</w:t>
      </w:r>
      <w:r w:rsidRPr="00FD6E3E">
        <w:fldChar w:fldCharType="end"/>
      </w:r>
    </w:p>
    <w:p w:rsidR="00FD6E3E" w:rsidRPr="00FD6E3E" w:rsidRDefault="00FD6E3E">
      <w:pPr>
        <w:pStyle w:val="Innehll3"/>
        <w:shd w:val="clear" w:color="000000" w:fill="auto"/>
        <w:rPr>
          <w:sz w:val="24"/>
          <w:szCs w:val="24"/>
        </w:rPr>
      </w:pPr>
      <w:r w:rsidRPr="00FD6E3E">
        <w:t>3 Ensamstående med två barn</w:t>
      </w:r>
      <w:r w:rsidRPr="00FD6E3E">
        <w:tab/>
      </w:r>
      <w:r w:rsidRPr="00FD6E3E">
        <w:fldChar w:fldCharType="begin" w:fldLock="1"/>
      </w:r>
      <w:r w:rsidRPr="00FD6E3E">
        <w:instrText xml:space="preserve"> PAGEREF _Toc278264549 \h </w:instrText>
      </w:r>
      <w:r w:rsidRPr="00FD6E3E">
        <w:fldChar w:fldCharType="separate"/>
      </w:r>
      <w:r w:rsidRPr="00FD6E3E">
        <w:t>51</w:t>
      </w:r>
      <w:r w:rsidRPr="00FD6E3E">
        <w:fldChar w:fldCharType="end"/>
      </w:r>
    </w:p>
    <w:p w:rsidR="00FD6E3E" w:rsidRPr="00FD6E3E" w:rsidRDefault="00FD6E3E">
      <w:pPr>
        <w:pStyle w:val="Innehll3"/>
        <w:shd w:val="clear" w:color="000000" w:fill="auto"/>
        <w:rPr>
          <w:sz w:val="24"/>
          <w:szCs w:val="24"/>
        </w:rPr>
      </w:pPr>
      <w:r w:rsidRPr="00FD6E3E">
        <w:t>4 Samboende med tre barn</w:t>
      </w:r>
      <w:r w:rsidRPr="00FD6E3E">
        <w:tab/>
      </w:r>
      <w:r w:rsidRPr="00FD6E3E">
        <w:fldChar w:fldCharType="begin" w:fldLock="1"/>
      </w:r>
      <w:r w:rsidRPr="00FD6E3E">
        <w:instrText xml:space="preserve"> PAGEREF _Toc278264550 \h </w:instrText>
      </w:r>
      <w:r w:rsidRPr="00FD6E3E">
        <w:fldChar w:fldCharType="separate"/>
      </w:r>
      <w:r w:rsidRPr="00FD6E3E">
        <w:t>51</w:t>
      </w:r>
      <w:r w:rsidRPr="00FD6E3E">
        <w:fldChar w:fldCharType="end"/>
      </w:r>
    </w:p>
    <w:p w:rsidR="00FD6E3E" w:rsidRPr="00FD6E3E" w:rsidRDefault="00FD6E3E">
      <w:pPr>
        <w:pStyle w:val="Innehll3"/>
        <w:shd w:val="clear" w:color="000000" w:fill="auto"/>
        <w:rPr>
          <w:sz w:val="24"/>
          <w:szCs w:val="24"/>
        </w:rPr>
      </w:pPr>
      <w:r w:rsidRPr="00FD6E3E">
        <w:t>5 Samboende utan barn</w:t>
      </w:r>
      <w:r w:rsidRPr="00FD6E3E">
        <w:tab/>
      </w:r>
      <w:r w:rsidRPr="00FD6E3E">
        <w:fldChar w:fldCharType="begin" w:fldLock="1"/>
      </w:r>
      <w:r w:rsidRPr="00FD6E3E">
        <w:instrText xml:space="preserve"> PAGEREF _Toc278264551 \h </w:instrText>
      </w:r>
      <w:r w:rsidRPr="00FD6E3E">
        <w:fldChar w:fldCharType="separate"/>
      </w:r>
      <w:r w:rsidRPr="00FD6E3E">
        <w:t>52</w:t>
      </w:r>
      <w:r w:rsidRPr="00FD6E3E">
        <w:fldChar w:fldCharType="end"/>
      </w:r>
    </w:p>
    <w:p w:rsidR="00FD6E3E" w:rsidRPr="00FD6E3E" w:rsidRDefault="00FD6E3E">
      <w:pPr>
        <w:pStyle w:val="Innehll3"/>
        <w:shd w:val="clear" w:color="000000" w:fill="auto"/>
        <w:rPr>
          <w:sz w:val="24"/>
          <w:szCs w:val="24"/>
        </w:rPr>
      </w:pPr>
      <w:r w:rsidRPr="00FD6E3E">
        <w:t>6 Sammanboende med 2 barn</w:t>
      </w:r>
      <w:r w:rsidRPr="00FD6E3E">
        <w:tab/>
      </w:r>
      <w:r w:rsidRPr="00FD6E3E">
        <w:fldChar w:fldCharType="begin" w:fldLock="1"/>
      </w:r>
      <w:r w:rsidRPr="00FD6E3E">
        <w:instrText xml:space="preserve"> PAGEREF _Toc278264552 \h </w:instrText>
      </w:r>
      <w:r w:rsidRPr="00FD6E3E">
        <w:fldChar w:fldCharType="separate"/>
      </w:r>
      <w:r w:rsidRPr="00FD6E3E">
        <w:t>53</w:t>
      </w:r>
      <w:r w:rsidRPr="00FD6E3E">
        <w:fldChar w:fldCharType="end"/>
      </w:r>
    </w:p>
    <w:p w:rsidR="00FD6E3E" w:rsidRPr="00FD6E3E" w:rsidRDefault="00FD6E3E">
      <w:pPr>
        <w:pStyle w:val="Innehll3"/>
        <w:shd w:val="clear" w:color="000000" w:fill="auto"/>
        <w:rPr>
          <w:sz w:val="24"/>
          <w:szCs w:val="24"/>
        </w:rPr>
      </w:pPr>
      <w:r w:rsidRPr="00FD6E3E">
        <w:t>7. Sammanboende utan barn</w:t>
      </w:r>
      <w:r w:rsidRPr="00FD6E3E">
        <w:tab/>
      </w:r>
      <w:r w:rsidRPr="00FD6E3E">
        <w:fldChar w:fldCharType="begin" w:fldLock="1"/>
      </w:r>
      <w:r w:rsidRPr="00FD6E3E">
        <w:instrText xml:space="preserve"> PAGEREF _Toc278264553 \h </w:instrText>
      </w:r>
      <w:r w:rsidRPr="00FD6E3E">
        <w:fldChar w:fldCharType="separate"/>
      </w:r>
      <w:r w:rsidRPr="00FD6E3E">
        <w:t>54</w:t>
      </w:r>
      <w:r w:rsidRPr="00FD6E3E">
        <w:fldChar w:fldCharType="end"/>
      </w:r>
    </w:p>
    <w:p w:rsidR="00FD6E3E" w:rsidRPr="00FD6E3E" w:rsidRDefault="00FD6E3E">
      <w:pPr>
        <w:pStyle w:val="Innehll2"/>
        <w:shd w:val="clear" w:color="000000" w:fill="auto"/>
        <w:rPr>
          <w:sz w:val="24"/>
          <w:szCs w:val="24"/>
        </w:rPr>
      </w:pPr>
      <w:r w:rsidRPr="00FD6E3E">
        <w:t>Förändring av koldioxidskatten</w:t>
      </w:r>
      <w:r w:rsidRPr="00FD6E3E">
        <w:tab/>
      </w:r>
      <w:r w:rsidRPr="00FD6E3E">
        <w:fldChar w:fldCharType="begin" w:fldLock="1"/>
      </w:r>
      <w:r w:rsidRPr="00FD6E3E">
        <w:instrText xml:space="preserve"> PAGEREF _Toc278264554 \h </w:instrText>
      </w:r>
      <w:r w:rsidRPr="00FD6E3E">
        <w:fldChar w:fldCharType="separate"/>
      </w:r>
      <w:r w:rsidRPr="00FD6E3E">
        <w:t>55</w:t>
      </w:r>
      <w:r w:rsidRPr="00FD6E3E">
        <w:fldChar w:fldCharType="end"/>
      </w:r>
    </w:p>
    <w:p w:rsidR="00FD6E3E" w:rsidRPr="00FD6E3E" w:rsidRDefault="00FD6E3E">
      <w:pPr>
        <w:pStyle w:val="Innehll2"/>
        <w:shd w:val="clear" w:color="000000" w:fill="auto"/>
        <w:rPr>
          <w:sz w:val="24"/>
          <w:szCs w:val="24"/>
        </w:rPr>
      </w:pPr>
      <w:r w:rsidRPr="00FD6E3E">
        <w:t>Förändring av alkohol- och tobaksskatten</w:t>
      </w:r>
      <w:r w:rsidRPr="00FD6E3E">
        <w:tab/>
      </w:r>
      <w:r w:rsidRPr="00FD6E3E">
        <w:fldChar w:fldCharType="begin" w:fldLock="1"/>
      </w:r>
      <w:r w:rsidRPr="00FD6E3E">
        <w:instrText xml:space="preserve"> PAGEREF _Toc278264555 \h </w:instrText>
      </w:r>
      <w:r w:rsidRPr="00FD6E3E">
        <w:fldChar w:fldCharType="separate"/>
      </w:r>
      <w:r w:rsidRPr="00FD6E3E">
        <w:t>56</w:t>
      </w:r>
      <w:r w:rsidRPr="00FD6E3E">
        <w:fldChar w:fldCharType="end"/>
      </w:r>
    </w:p>
    <w:p w:rsidR="00FD6E3E" w:rsidRPr="00FD6E3E" w:rsidRDefault="00FD6E3E">
      <w:r w:rsidRPr="00FD6E3E">
        <w:fldChar w:fldCharType="end"/>
      </w:r>
      <w:bookmarkStart w:id="7" w:name="_Toc276985601"/>
      <w:bookmarkStart w:id="8" w:name="_Toc278264461"/>
    </w:p>
    <w:p w:rsidR="00FD6E3E" w:rsidRPr="00FD6E3E" w:rsidRDefault="00FD6E3E">
      <w:pPr>
        <w:pStyle w:val="Frslagsrubrik"/>
        <w:pageBreakBefore/>
        <w:shd w:val="clear" w:color="000000" w:fill="auto"/>
        <w:spacing w:before="0"/>
      </w:pPr>
      <w:r w:rsidRPr="00FD6E3E">
        <w:t>3 Förslag till riksdagsbeslut</w:t>
      </w:r>
      <w:bookmarkEnd w:id="6"/>
      <w:bookmarkEnd w:id="7"/>
      <w:bookmarkEnd w:id="8"/>
    </w:p>
    <w:p w:rsidR="00FD6E3E" w:rsidRPr="00FD6E3E" w:rsidRDefault="00FD6E3E">
      <w:pPr>
        <w:pStyle w:val="Hemstlatt"/>
        <w:numPr>
          <w:ilvl w:val="0"/>
          <w:numId w:val="1"/>
        </w:numPr>
        <w:shd w:val="clear" w:color="000000" w:fill="auto"/>
      </w:pPr>
      <w:r w:rsidRPr="00FD6E3E">
        <w:t>Riksdagen godkänner de riktlinjer för den ekonomiska politiken och budgetpolitiken som föreslås i motionen.</w:t>
      </w:r>
    </w:p>
    <w:p w:rsidR="00FD6E3E" w:rsidRPr="00FD6E3E" w:rsidRDefault="00FD6E3E">
      <w:pPr>
        <w:pStyle w:val="Hemstlatt"/>
        <w:numPr>
          <w:ilvl w:val="0"/>
          <w:numId w:val="1"/>
        </w:numPr>
        <w:shd w:val="clear" w:color="000000" w:fill="auto"/>
      </w:pPr>
      <w:r w:rsidRPr="00FD6E3E">
        <w:t>Riksdagen fastställer utgiftstaket för staten inklusive ålderspensionssystemet vid sidan av statsbudgeten till följd av tekniska justeringar till 1 078 miljarder kronor för 2011 och 1 103 miljarder kronor för 2012.</w:t>
      </w:r>
    </w:p>
    <w:p w:rsidR="00FD6E3E" w:rsidRPr="00FD6E3E" w:rsidRDefault="00FD6E3E">
      <w:pPr>
        <w:pStyle w:val="Hemstlatt"/>
        <w:numPr>
          <w:ilvl w:val="0"/>
          <w:numId w:val="1"/>
        </w:numPr>
        <w:shd w:val="clear" w:color="000000" w:fill="auto"/>
      </w:pPr>
      <w:r w:rsidRPr="00FD6E3E">
        <w:t>Riksdagen fastställer utgiftstaket för staten inklusive ålderspensionssystemet vid sidan av statsbudgeten till 1 118 miljarder kronor för 2013 (se avsnitt 8).</w:t>
      </w:r>
    </w:p>
    <w:p w:rsidR="00FD6E3E" w:rsidRPr="00FD6E3E" w:rsidRDefault="00FD6E3E">
      <w:pPr>
        <w:pStyle w:val="Hemstlatt"/>
        <w:numPr>
          <w:ilvl w:val="0"/>
          <w:numId w:val="1"/>
        </w:numPr>
        <w:shd w:val="clear" w:color="000000" w:fill="auto"/>
      </w:pPr>
      <w:r w:rsidRPr="00FD6E3E">
        <w:t>Riksdagen godkänner beräkningen av statsbudgetens inkomster för 2011 i enlighet med tabell 7.1 i avsnitt 7.</w:t>
      </w:r>
    </w:p>
    <w:p w:rsidR="00FD6E3E" w:rsidRPr="00FD6E3E" w:rsidRDefault="00FD6E3E">
      <w:pPr>
        <w:pStyle w:val="Hemstlatt"/>
        <w:numPr>
          <w:ilvl w:val="0"/>
          <w:numId w:val="1"/>
        </w:numPr>
        <w:shd w:val="clear" w:color="000000" w:fill="auto"/>
      </w:pPr>
      <w:r w:rsidRPr="00FD6E3E">
        <w:t>Riksdagen beslutar om fördelning av utgifter på utgiftsområden för 2011 i enlighet med tabell 6.1 i avsnitt 6.</w:t>
      </w:r>
    </w:p>
    <w:p w:rsidR="00FD6E3E" w:rsidRPr="00FD6E3E" w:rsidRDefault="00FD6E3E">
      <w:pPr>
        <w:pStyle w:val="Hemstlatt"/>
        <w:numPr>
          <w:ilvl w:val="0"/>
          <w:numId w:val="1"/>
        </w:numPr>
        <w:shd w:val="clear" w:color="000000" w:fill="auto"/>
      </w:pPr>
      <w:r w:rsidRPr="00FD6E3E">
        <w:t>Riksdagen godkänner beräkningen av utgifterna för ålderspensionssystemet vid sidan av statsbudgeten för 2011 enligt tabell 6.1 i avsnitt 6.</w:t>
      </w:r>
    </w:p>
    <w:p w:rsidR="00FD6E3E" w:rsidRPr="00FD6E3E" w:rsidRDefault="00FD6E3E">
      <w:pPr>
        <w:pStyle w:val="Hemstlatt"/>
        <w:numPr>
          <w:ilvl w:val="0"/>
          <w:numId w:val="1"/>
        </w:numPr>
        <w:shd w:val="clear" w:color="000000" w:fill="auto"/>
      </w:pPr>
      <w:r w:rsidRPr="00FD6E3E">
        <w:t>Riksdagen tillkännager för regeringen som sin mening vad som anförs i motionen om inriktningen av skattepolitiken i avsnitt 7.</w:t>
      </w:r>
    </w:p>
    <w:p w:rsidR="00FD6E3E" w:rsidRPr="00FD6E3E" w:rsidRDefault="00FD6E3E">
      <w:pPr>
        <w:pStyle w:val="Hemstlatt"/>
        <w:numPr>
          <w:ilvl w:val="0"/>
          <w:numId w:val="1"/>
        </w:numPr>
        <w:shd w:val="clear" w:color="000000" w:fill="auto"/>
      </w:pPr>
      <w:r w:rsidRPr="00FD6E3E">
        <w:t>Riksdagen tillkännager för regeringen som sin mening vad som anförs i motionen om att regeringen ska återkomma till riksdagen med förslag om ett program för fler jobb i enlighet med avsnittet Ett framgångsrikt Sverige i avsnitt 5 a.</w:t>
      </w:r>
    </w:p>
    <w:p w:rsidR="00FD6E3E" w:rsidRPr="00FD6E3E" w:rsidRDefault="00FD6E3E">
      <w:pPr>
        <w:pStyle w:val="Hemstlatt"/>
        <w:numPr>
          <w:ilvl w:val="0"/>
          <w:numId w:val="1"/>
        </w:numPr>
        <w:shd w:val="clear" w:color="000000" w:fill="auto"/>
      </w:pPr>
      <w:r w:rsidRPr="00FD6E3E">
        <w:t>Riksdagen tillkännager för regeringen som sin mening vad som anförs i motionen om att regeringen ska återkomma till riksdagen med förslag om investeringar i utbildning i enlighet med avsnittet Ett framgångsrikt Sverige i avsnitt 5 a.</w:t>
      </w:r>
    </w:p>
    <w:p w:rsidR="00FD6E3E" w:rsidRPr="00FD6E3E" w:rsidRDefault="00FD6E3E">
      <w:pPr>
        <w:pStyle w:val="Hemstlatt"/>
        <w:numPr>
          <w:ilvl w:val="0"/>
          <w:numId w:val="1"/>
        </w:numPr>
        <w:shd w:val="clear" w:color="000000" w:fill="auto"/>
      </w:pPr>
      <w:r w:rsidRPr="00FD6E3E">
        <w:t>Riksdagen tillkännager för regeringen som sin mening vad som anförs i motionen om att regeringen ska återkomma till riksdagen med förslag för högre kvalitet i välfärden i enlighet med vad som föreslås i avsnittet Ett rättvist Sverige i avsnitt 5 b.</w:t>
      </w:r>
    </w:p>
    <w:p w:rsidR="00FD6E3E" w:rsidRPr="00FD6E3E" w:rsidRDefault="00FD6E3E">
      <w:pPr>
        <w:pStyle w:val="Hemstlatt"/>
        <w:numPr>
          <w:ilvl w:val="0"/>
          <w:numId w:val="1"/>
        </w:numPr>
        <w:shd w:val="clear" w:color="000000" w:fill="auto"/>
      </w:pPr>
      <w:r w:rsidRPr="00FD6E3E">
        <w:t>Riksdagen tillkännager för regeringen som sin mening vad som anförs i motionen om att regeringen ska återkomma till riksdagen med förslag om en modern och rättssäker sjukförsäkring utan stupstock i enlighet med vad som föreslås i avsnittet Ett rättvist Sverige i avsnitt 5 b.</w:t>
      </w:r>
      <w:r w:rsidRPr="00FD6E3E">
        <w:rPr>
          <w:rStyle w:val="Fotnotsreferens"/>
        </w:rPr>
        <w:t>1</w:t>
      </w:r>
    </w:p>
    <w:p w:rsidR="00FD6E3E" w:rsidRPr="00FD6E3E" w:rsidRDefault="00FD6E3E">
      <w:pPr>
        <w:pStyle w:val="Hemstlatt"/>
        <w:numPr>
          <w:ilvl w:val="0"/>
          <w:numId w:val="1"/>
        </w:numPr>
        <w:shd w:val="clear" w:color="000000" w:fill="auto"/>
      </w:pPr>
      <w:r w:rsidRPr="00FD6E3E">
        <w:t>Riksdagen tillkännager för regeringen som sin mening vad som anförs i motionen om att regeringen ska återkomma till riksdagen med förslag för att investera i grön omställning i enlighet med vad som föreslås i avsnittet Ett hållbart Sverige i avsnitt 5 c.</w:t>
      </w:r>
    </w:p>
    <w:p w:rsidR="00FD6E3E" w:rsidRPr="00FD6E3E" w:rsidRDefault="00FD6E3E">
      <w:pPr>
        <w:pStyle w:val="Hemstlatt"/>
        <w:numPr>
          <w:ilvl w:val="0"/>
          <w:numId w:val="1"/>
        </w:numPr>
        <w:shd w:val="clear" w:color="000000" w:fill="auto"/>
      </w:pPr>
      <w:r w:rsidRPr="00FD6E3E">
        <w:t>Riksdagen tillkännager för regeringen som sin mening vad som anförs i motionen om utförsäljning av statliga bolag och behovet av att justera den beräkningstekniska schablonen för intäkter av utförsäljningar av statliga bolag.</w:t>
      </w:r>
    </w:p>
    <w:p w:rsidR="00FD6E3E" w:rsidRPr="00FD6E3E" w:rsidRDefault="00FD6E3E">
      <w:pPr>
        <w:pStyle w:val="Hemstlatt"/>
        <w:numPr>
          <w:ilvl w:val="0"/>
          <w:numId w:val="1"/>
        </w:numPr>
        <w:shd w:val="clear" w:color="000000" w:fill="auto"/>
      </w:pPr>
      <w:r w:rsidRPr="00FD6E3E">
        <w:t>Riksdagen beslutar att återta regeringens bemyndigande att minska ägandet i Posten och SBAB samt att inskränka regeringens mandat att ytterligare minska ägandet i Telia Sonera.</w:t>
      </w:r>
      <w:r w:rsidRPr="00FD6E3E">
        <w:rPr>
          <w:rStyle w:val="Fotnotsreferens"/>
        </w:rPr>
        <w:t>2</w:t>
      </w: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p>
    <w:p w:rsidR="00FD6E3E" w:rsidRPr="00FD6E3E" w:rsidRDefault="00FD6E3E">
      <w:pPr>
        <w:shd w:val="clear" w:color="000000" w:fill="auto"/>
      </w:pPr>
      <w:r w:rsidRPr="00FD6E3E">
        <w:rPr>
          <w:rStyle w:val="Fotnotsreferens"/>
        </w:rPr>
        <w:t>1</w:t>
      </w:r>
      <w:r w:rsidRPr="00FD6E3E">
        <w:t xml:space="preserve"> Yrkande 11 hänvisat till SfU.</w:t>
      </w:r>
    </w:p>
    <w:p w:rsidR="00FD6E3E" w:rsidRPr="00FD6E3E" w:rsidRDefault="00FD6E3E">
      <w:pPr>
        <w:shd w:val="clear" w:color="000000" w:fill="auto"/>
      </w:pPr>
      <w:r w:rsidRPr="00FD6E3E">
        <w:rPr>
          <w:rStyle w:val="Fotnotsreferens"/>
        </w:rPr>
        <w:t>2</w:t>
      </w:r>
      <w:r w:rsidRPr="00FD6E3E">
        <w:t xml:space="preserve"> Yrkande 14 hänvisat till NU.</w:t>
      </w:r>
    </w:p>
    <w:p w:rsidR="00FD6E3E" w:rsidRPr="00FD6E3E" w:rsidRDefault="00FD6E3E">
      <w:pPr>
        <w:pStyle w:val="Normaltindrag"/>
        <w:shd w:val="clear" w:color="000000" w:fill="auto"/>
      </w:pPr>
    </w:p>
    <w:p w:rsidR="00FD6E3E" w:rsidRPr="00FD6E3E" w:rsidRDefault="00FD6E3E">
      <w:pPr>
        <w:pStyle w:val="Rubrik1"/>
        <w:pageBreakBefore/>
        <w:shd w:val="clear" w:color="000000" w:fill="auto"/>
        <w:spacing w:before="0"/>
        <w:rPr>
          <w:bCs/>
        </w:rPr>
      </w:pPr>
      <w:bookmarkStart w:id="9" w:name="_Toc276985602"/>
      <w:bookmarkStart w:id="10" w:name="_Toc278264462"/>
      <w:r w:rsidRPr="00FD6E3E">
        <w:rPr>
          <w:bCs/>
        </w:rPr>
        <w:t>4 Det ekonomiska läget</w:t>
      </w:r>
      <w:bookmarkEnd w:id="9"/>
      <w:bookmarkEnd w:id="10"/>
    </w:p>
    <w:p w:rsidR="00FD6E3E" w:rsidRPr="00FD6E3E" w:rsidRDefault="00FD6E3E">
      <w:pPr>
        <w:pStyle w:val="Rubrik2"/>
        <w:shd w:val="clear" w:color="000000" w:fill="auto"/>
        <w:spacing w:before="120"/>
        <w:rPr>
          <w:bCs/>
        </w:rPr>
      </w:pPr>
      <w:bookmarkStart w:id="11" w:name="_Toc276985603"/>
      <w:bookmarkStart w:id="12" w:name="_Toc278264463"/>
      <w:smartTag w:uri="urn:schemas-microsoft-com:office:smarttags" w:element="metricconverter">
        <w:smartTagPr>
          <w:attr w:name="ProductID" w:val="4 a"/>
        </w:smartTagPr>
        <w:r w:rsidRPr="00FD6E3E">
          <w:rPr>
            <w:bCs/>
          </w:rPr>
          <w:t>4 a</w:t>
        </w:r>
      </w:smartTag>
      <w:r w:rsidRPr="00FD6E3E">
        <w:rPr>
          <w:bCs/>
        </w:rPr>
        <w:t xml:space="preserve"> Global ekonomisk osäkerhet</w:t>
      </w:r>
      <w:bookmarkEnd w:id="11"/>
      <w:bookmarkEnd w:id="12"/>
    </w:p>
    <w:p w:rsidR="00FD6E3E" w:rsidRPr="00FD6E3E" w:rsidRDefault="00FD6E3E">
      <w:pPr>
        <w:shd w:val="clear" w:color="000000" w:fill="auto"/>
      </w:pPr>
      <w:r w:rsidRPr="00FD6E3E">
        <w:t xml:space="preserve">Under 2010 har den globala konjunkturen vänt. Men stora risker kvarstår, inte minst till följd av de ansträngda offentliga finanserna i många OECD-länder på grund av finanskrisen. Många länder präglas fortfarande av en mycket hög arbetslöshet med stora sociala konsekvenser som följd. Detta tillsammans med budgetåtstramningar och statsfinansiella problem i dessa länder riskerar att få en negativ effekt på konjunkturen och arbetslösheten också i Sverige. Fallet i tillgångspriserna </w:t>
      </w:r>
      <w:r w:rsidRPr="00FD6E3E">
        <w:t xml:space="preserve">inte minst på fastighetsmarknaden tynger kraftigt många länders utvecklingspotential, inte minst till exempel på Irland och i länderna i södra Europa. </w:t>
      </w:r>
    </w:p>
    <w:p w:rsidR="00FD6E3E" w:rsidRPr="00FD6E3E" w:rsidRDefault="00FD6E3E">
      <w:pPr>
        <w:pStyle w:val="Normaltindrag"/>
        <w:shd w:val="clear" w:color="000000" w:fill="auto"/>
      </w:pPr>
      <w:r w:rsidRPr="00FD6E3E">
        <w:t>Utvecklingen i USA är osäker. En oroande utveckling är de allt starkare protektionistiska krafterna i den amerikanska politiska debatten. Den amer</w:t>
      </w:r>
      <w:r w:rsidRPr="00FD6E3E">
        <w:t>i</w:t>
      </w:r>
      <w:r w:rsidRPr="00FD6E3E">
        <w:t xml:space="preserve">kanska arbetsmarknaden fortsätter att utvecklas mycket svagt och det finns betydande kvarvarande problem på den amerikanska fastighetsmarknaden. </w:t>
      </w:r>
    </w:p>
    <w:p w:rsidR="00FD6E3E" w:rsidRPr="00FD6E3E" w:rsidRDefault="00FD6E3E">
      <w:pPr>
        <w:pStyle w:val="Normaltindrag"/>
        <w:shd w:val="clear" w:color="000000" w:fill="auto"/>
      </w:pPr>
      <w:r w:rsidRPr="00FD6E3E">
        <w:t>Allt mer av den ekonomiska styrkan återfinns i Asien. Detta är en utm</w:t>
      </w:r>
      <w:r w:rsidRPr="00FD6E3E">
        <w:t>a</w:t>
      </w:r>
      <w:r w:rsidRPr="00FD6E3E">
        <w:t xml:space="preserve">ning för svenskt näringsliv som behöver kunna ta del av de starkt växande varu- och tjänstemarknaderna i dessa länder. </w:t>
      </w:r>
    </w:p>
    <w:p w:rsidR="00FD6E3E" w:rsidRPr="00FD6E3E" w:rsidRDefault="00FD6E3E">
      <w:pPr>
        <w:pStyle w:val="Normaltindrag"/>
        <w:shd w:val="clear" w:color="000000" w:fill="auto"/>
      </w:pPr>
      <w:r w:rsidRPr="00FD6E3E">
        <w:t>Svensk BNP sjönk med cirka fem procentenheter förra året. I år genomgår Sverige en mycket stark BNP-rekyl om närmare fem procentenheter. Det gör att vi i början på år 2011 sannolikt är tillbaka på den BNP-nivå som rådde år 2007.</w:t>
      </w:r>
    </w:p>
    <w:p w:rsidR="00FD6E3E" w:rsidRPr="00FD6E3E" w:rsidRDefault="00FD6E3E">
      <w:pPr>
        <w:shd w:val="clear" w:color="000000" w:fill="auto"/>
        <w:rPr>
          <w:b/>
        </w:rPr>
      </w:pPr>
      <w:r w:rsidRPr="00FD6E3E">
        <w:rPr>
          <w:b/>
        </w:rPr>
        <w:t>Tabell 4.1 Prognos för BNP-utveckling, 2006–2014 (kalenderkorrigerad)</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62"/>
        <w:gridCol w:w="662"/>
        <w:gridCol w:w="661"/>
        <w:gridCol w:w="661"/>
        <w:gridCol w:w="661"/>
        <w:gridCol w:w="661"/>
        <w:gridCol w:w="662"/>
        <w:gridCol w:w="662"/>
        <w:gridCol w:w="662"/>
      </w:tblGrid>
      <w:tr w:rsidR="00000000" w:rsidRPr="00FD6E3E">
        <w:tc>
          <w:tcPr>
            <w:tcW w:w="864"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2006</w:t>
            </w:r>
          </w:p>
        </w:tc>
        <w:tc>
          <w:tcPr>
            <w:tcW w:w="864"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2007</w:t>
            </w:r>
          </w:p>
        </w:tc>
        <w:tc>
          <w:tcPr>
            <w:tcW w:w="864"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2008</w:t>
            </w:r>
          </w:p>
        </w:tc>
        <w:tc>
          <w:tcPr>
            <w:tcW w:w="864"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2009</w:t>
            </w:r>
          </w:p>
        </w:tc>
        <w:tc>
          <w:tcPr>
            <w:tcW w:w="864"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2010</w:t>
            </w:r>
          </w:p>
        </w:tc>
        <w:tc>
          <w:tcPr>
            <w:tcW w:w="864"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2011</w:t>
            </w:r>
          </w:p>
        </w:tc>
        <w:tc>
          <w:tcPr>
            <w:tcW w:w="865"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2012</w:t>
            </w:r>
          </w:p>
        </w:tc>
        <w:tc>
          <w:tcPr>
            <w:tcW w:w="865"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2013</w:t>
            </w:r>
          </w:p>
        </w:tc>
        <w:tc>
          <w:tcPr>
            <w:tcW w:w="865"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2014</w:t>
            </w:r>
          </w:p>
        </w:tc>
      </w:tr>
      <w:tr w:rsidR="00000000" w:rsidRPr="00FD6E3E">
        <w:tc>
          <w:tcPr>
            <w:tcW w:w="864"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4,6</w:t>
            </w:r>
          </w:p>
        </w:tc>
        <w:tc>
          <w:tcPr>
            <w:tcW w:w="864"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3,4</w:t>
            </w:r>
          </w:p>
        </w:tc>
        <w:tc>
          <w:tcPr>
            <w:tcW w:w="864"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–0,7</w:t>
            </w:r>
          </w:p>
        </w:tc>
        <w:tc>
          <w:tcPr>
            <w:tcW w:w="864"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–5,0</w:t>
            </w:r>
          </w:p>
        </w:tc>
        <w:tc>
          <w:tcPr>
            <w:tcW w:w="864"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4,5</w:t>
            </w:r>
          </w:p>
        </w:tc>
        <w:tc>
          <w:tcPr>
            <w:tcW w:w="864"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3,7</w:t>
            </w:r>
          </w:p>
        </w:tc>
        <w:tc>
          <w:tcPr>
            <w:tcW w:w="865"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3,8</w:t>
            </w:r>
          </w:p>
        </w:tc>
        <w:tc>
          <w:tcPr>
            <w:tcW w:w="865"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3,3</w:t>
            </w:r>
          </w:p>
        </w:tc>
        <w:tc>
          <w:tcPr>
            <w:tcW w:w="865"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2,9</w:t>
            </w:r>
          </w:p>
        </w:tc>
      </w:tr>
    </w:tbl>
    <w:p w:rsidR="00FD6E3E" w:rsidRPr="00FD6E3E" w:rsidRDefault="00FD6E3E">
      <w:pPr>
        <w:shd w:val="clear" w:color="000000" w:fill="auto"/>
        <w:spacing w:before="0"/>
        <w:rPr>
          <w:sz w:val="16"/>
          <w:szCs w:val="16"/>
        </w:rPr>
      </w:pPr>
      <w:r w:rsidRPr="00FD6E3E">
        <w:rPr>
          <w:sz w:val="16"/>
          <w:szCs w:val="16"/>
        </w:rPr>
        <w:t>Källa: BP, bilaga 2, sida 12.</w:t>
      </w:r>
    </w:p>
    <w:p w:rsidR="00FD6E3E" w:rsidRPr="00FD6E3E" w:rsidRDefault="00FD6E3E">
      <w:pPr>
        <w:pStyle w:val="Rubrik2"/>
        <w:shd w:val="clear" w:color="000000" w:fill="auto"/>
        <w:rPr>
          <w:bCs/>
        </w:rPr>
      </w:pPr>
      <w:bookmarkStart w:id="13" w:name="_Toc276985604"/>
      <w:bookmarkStart w:id="14" w:name="_Toc278264464"/>
      <w:r w:rsidRPr="00FD6E3E">
        <w:rPr>
          <w:bCs/>
        </w:rPr>
        <w:t>4 b Långtidsarbetslösheten biter sig fast</w:t>
      </w:r>
      <w:bookmarkEnd w:id="13"/>
      <w:bookmarkEnd w:id="14"/>
    </w:p>
    <w:p w:rsidR="00FD6E3E" w:rsidRPr="00FD6E3E" w:rsidRDefault="00FD6E3E">
      <w:pPr>
        <w:shd w:val="clear" w:color="000000" w:fill="auto"/>
      </w:pPr>
      <w:r w:rsidRPr="00FD6E3E">
        <w:t>Sverige har en historiskt hög arbetslöshet. SCB/SKU rapporterar att arbet</w:t>
      </w:r>
      <w:r w:rsidRPr="00FD6E3E">
        <w:t>s</w:t>
      </w:r>
      <w:r w:rsidRPr="00FD6E3E">
        <w:t>lösheten överstiger åtta procentenheter. Massarbetslösheten tenderar att bita sig fast. Det har under mandatperioden tillkommit cirka 100 000 fler arbetsl</w:t>
      </w:r>
      <w:r w:rsidRPr="00FD6E3E">
        <w:t>ö</w:t>
      </w:r>
      <w:r w:rsidRPr="00FD6E3E">
        <w:t xml:space="preserve">sa samtidigt som utanförskapet har vuxit och andelen sysselsatta har minskat. </w:t>
      </w:r>
    </w:p>
    <w:p w:rsidR="00FD6E3E" w:rsidRPr="00FD6E3E" w:rsidRDefault="00FD6E3E">
      <w:pPr>
        <w:pStyle w:val="Normaltindrag"/>
        <w:shd w:val="clear" w:color="000000" w:fill="auto"/>
      </w:pPr>
      <w:r w:rsidRPr="00FD6E3E">
        <w:t>Regeringen bedömer att resursutnyttjandet i ekonomin når jämvikt först i slutet av 2014 (se BP 2011, sidan 107). Trots detta är budgetpropositionen praktiskt taget fri från konkreta åtgärder i syfte att pressa tillbaka arbetslösh</w:t>
      </w:r>
      <w:r w:rsidRPr="00FD6E3E">
        <w:t>e</w:t>
      </w:r>
      <w:r w:rsidRPr="00FD6E3E">
        <w:t>ten.</w:t>
      </w:r>
    </w:p>
    <w:p w:rsidR="00FD6E3E" w:rsidRPr="00FD6E3E" w:rsidRDefault="00FD6E3E">
      <w:pPr>
        <w:pStyle w:val="Normaltindrag"/>
        <w:shd w:val="clear" w:color="000000" w:fill="auto"/>
      </w:pPr>
      <w:r w:rsidRPr="00FD6E3E">
        <w:t>Arbetslösheten har sannolikt toppat i nivå och nyinflödet i arbetslöshet sjunker. Men arbetslösheten är fortsatt hög, och trots att den sjunker når r</w:t>
      </w:r>
      <w:r w:rsidRPr="00FD6E3E">
        <w:t>e</w:t>
      </w:r>
      <w:r w:rsidRPr="00FD6E3E">
        <w:t>geringen, enligt sina egna bedömningar, endast ned till 6 procents arbetslöshet 2014 – vilket är densamma som arbetslösheten var när den borgerliga rege</w:t>
      </w:r>
      <w:r w:rsidRPr="00FD6E3E">
        <w:t>r</w:t>
      </w:r>
      <w:r w:rsidRPr="00FD6E3E">
        <w:t>ingen tillträdde. Då beskrev den nuvarande finansministern sex procentenh</w:t>
      </w:r>
      <w:r w:rsidRPr="00FD6E3E">
        <w:t>e</w:t>
      </w:r>
      <w:r w:rsidRPr="00FD6E3E">
        <w:t xml:space="preserve">ters arbetslöshet som ”massarbetslöshet”. </w:t>
      </w:r>
    </w:p>
    <w:p w:rsidR="00FD6E3E" w:rsidRPr="00FD6E3E" w:rsidRDefault="00FD6E3E">
      <w:pPr>
        <w:pStyle w:val="Normaltindrag"/>
        <w:shd w:val="clear" w:color="000000" w:fill="auto"/>
      </w:pPr>
      <w:r w:rsidRPr="00FD6E3E">
        <w:t>Särskilt oroande är den höga ungdomsarbetslösheten och att långtidsa</w:t>
      </w:r>
      <w:r w:rsidRPr="00FD6E3E">
        <w:t>r</w:t>
      </w:r>
      <w:r w:rsidRPr="00FD6E3E">
        <w:t>betslösheten biter sig fast. En av tre arbetslösa är långtidsarbetslösa. Det är en historiskt hög nivå. Hundratusentals långtidsarbetslösa återfinns i så kallade garantier men där väldigt få får aktiva insatser i form av utbildning eller pra</w:t>
      </w:r>
      <w:r w:rsidRPr="00FD6E3E">
        <w:t>k</w:t>
      </w:r>
      <w:r w:rsidRPr="00FD6E3E">
        <w:t xml:space="preserve">tik. Tvärtom präglas garantierna av passivitet. </w:t>
      </w:r>
    </w:p>
    <w:p w:rsidR="00FD6E3E" w:rsidRPr="00FD6E3E" w:rsidRDefault="00FD6E3E">
      <w:pPr>
        <w:pStyle w:val="Normaltindrag"/>
        <w:shd w:val="clear" w:color="000000" w:fill="auto"/>
      </w:pPr>
      <w:r w:rsidRPr="00FD6E3E">
        <w:t>I budgetpropositionen förutspår regeringen att arbetslösheten kommer att vara på en hög nivå under hela mandatperioden. Först 2014 räknar regeringen med att arbetslösheten kommer att vara tillbaka på den nivå som rådde i</w:t>
      </w:r>
      <w:r w:rsidRPr="00FD6E3E">
        <w:t xml:space="preserve"> ”massarbetslöshetens ” Sverige år 2006. </w:t>
      </w:r>
    </w:p>
    <w:p w:rsidR="00FD6E3E" w:rsidRPr="00FD6E3E" w:rsidRDefault="00FD6E3E">
      <w:pPr>
        <w:shd w:val="clear" w:color="000000" w:fill="auto"/>
        <w:rPr>
          <w:b/>
          <w:szCs w:val="19"/>
        </w:rPr>
      </w:pPr>
      <w:r w:rsidRPr="00FD6E3E">
        <w:rPr>
          <w:b/>
          <w:szCs w:val="19"/>
        </w:rPr>
        <w:t>Tabell 4.2 Prognos för arbetslöshet 2010–2014 (15–74 år)</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90"/>
        <w:gridCol w:w="1191"/>
        <w:gridCol w:w="1191"/>
        <w:gridCol w:w="1191"/>
        <w:gridCol w:w="1191"/>
      </w:tblGrid>
      <w:tr w:rsidR="00000000" w:rsidRPr="00FD6E3E">
        <w:tc>
          <w:tcPr>
            <w:tcW w:w="1728" w:type="dxa"/>
            <w:tcBorders>
              <w:top w:val="single" w:sz="4" w:space="0" w:color="auto"/>
              <w:bottom w:val="single" w:sz="4" w:space="0" w:color="auto"/>
            </w:tcBorders>
            <w:vAlign w:val="bottom"/>
          </w:tcPr>
          <w:p w:rsidR="00FD6E3E" w:rsidRPr="00FD6E3E" w:rsidRDefault="00FD6E3E">
            <w:pPr>
              <w:pStyle w:val="Normaltindrag"/>
              <w:shd w:val="clear" w:color="000000" w:fill="auto"/>
              <w:spacing w:before="60" w:line="200" w:lineRule="exact"/>
              <w:ind w:firstLine="0"/>
              <w:jc w:val="right"/>
              <w:rPr>
                <w:b/>
                <w:sz w:val="16"/>
                <w:szCs w:val="16"/>
              </w:rPr>
            </w:pPr>
            <w:r w:rsidRPr="00FD6E3E">
              <w:rPr>
                <w:b/>
                <w:sz w:val="16"/>
                <w:szCs w:val="16"/>
              </w:rPr>
              <w:t>2010</w:t>
            </w:r>
          </w:p>
        </w:tc>
        <w:tc>
          <w:tcPr>
            <w:tcW w:w="1729" w:type="dxa"/>
            <w:tcBorders>
              <w:top w:val="single" w:sz="4" w:space="0" w:color="auto"/>
              <w:bottom w:val="single" w:sz="4" w:space="0" w:color="auto"/>
            </w:tcBorders>
            <w:vAlign w:val="bottom"/>
          </w:tcPr>
          <w:p w:rsidR="00FD6E3E" w:rsidRPr="00FD6E3E" w:rsidRDefault="00FD6E3E">
            <w:pPr>
              <w:pStyle w:val="Normaltindrag"/>
              <w:shd w:val="clear" w:color="000000" w:fill="auto"/>
              <w:spacing w:before="60" w:line="200" w:lineRule="exact"/>
              <w:ind w:firstLine="0"/>
              <w:jc w:val="right"/>
              <w:rPr>
                <w:b/>
                <w:sz w:val="16"/>
                <w:szCs w:val="16"/>
              </w:rPr>
            </w:pPr>
            <w:r w:rsidRPr="00FD6E3E">
              <w:rPr>
                <w:b/>
                <w:sz w:val="16"/>
                <w:szCs w:val="16"/>
              </w:rPr>
              <w:t>2011</w:t>
            </w:r>
          </w:p>
        </w:tc>
        <w:tc>
          <w:tcPr>
            <w:tcW w:w="1729" w:type="dxa"/>
            <w:tcBorders>
              <w:top w:val="single" w:sz="4" w:space="0" w:color="auto"/>
              <w:bottom w:val="single" w:sz="4" w:space="0" w:color="auto"/>
            </w:tcBorders>
            <w:vAlign w:val="bottom"/>
          </w:tcPr>
          <w:p w:rsidR="00FD6E3E" w:rsidRPr="00FD6E3E" w:rsidRDefault="00FD6E3E">
            <w:pPr>
              <w:pStyle w:val="Normaltindrag"/>
              <w:shd w:val="clear" w:color="000000" w:fill="auto"/>
              <w:spacing w:before="60" w:line="200" w:lineRule="exact"/>
              <w:ind w:firstLine="0"/>
              <w:jc w:val="right"/>
              <w:rPr>
                <w:b/>
                <w:sz w:val="16"/>
                <w:szCs w:val="16"/>
              </w:rPr>
            </w:pPr>
            <w:r w:rsidRPr="00FD6E3E">
              <w:rPr>
                <w:b/>
                <w:sz w:val="16"/>
                <w:szCs w:val="16"/>
              </w:rPr>
              <w:t>2012</w:t>
            </w:r>
          </w:p>
        </w:tc>
        <w:tc>
          <w:tcPr>
            <w:tcW w:w="1729" w:type="dxa"/>
            <w:tcBorders>
              <w:top w:val="single" w:sz="4" w:space="0" w:color="auto"/>
              <w:bottom w:val="single" w:sz="4" w:space="0" w:color="auto"/>
            </w:tcBorders>
            <w:vAlign w:val="bottom"/>
          </w:tcPr>
          <w:p w:rsidR="00FD6E3E" w:rsidRPr="00FD6E3E" w:rsidRDefault="00FD6E3E">
            <w:pPr>
              <w:pStyle w:val="Normaltindrag"/>
              <w:shd w:val="clear" w:color="000000" w:fill="auto"/>
              <w:spacing w:before="60" w:line="200" w:lineRule="exact"/>
              <w:ind w:firstLine="0"/>
              <w:jc w:val="right"/>
              <w:rPr>
                <w:b/>
                <w:sz w:val="16"/>
                <w:szCs w:val="16"/>
              </w:rPr>
            </w:pPr>
            <w:r w:rsidRPr="00FD6E3E">
              <w:rPr>
                <w:b/>
                <w:sz w:val="16"/>
                <w:szCs w:val="16"/>
              </w:rPr>
              <w:t>2013</w:t>
            </w:r>
          </w:p>
        </w:tc>
        <w:tc>
          <w:tcPr>
            <w:tcW w:w="1729" w:type="dxa"/>
            <w:tcBorders>
              <w:top w:val="single" w:sz="4" w:space="0" w:color="auto"/>
              <w:bottom w:val="single" w:sz="4" w:space="0" w:color="auto"/>
            </w:tcBorders>
            <w:vAlign w:val="bottom"/>
          </w:tcPr>
          <w:p w:rsidR="00FD6E3E" w:rsidRPr="00FD6E3E" w:rsidRDefault="00FD6E3E">
            <w:pPr>
              <w:pStyle w:val="Normaltindrag"/>
              <w:shd w:val="clear" w:color="000000" w:fill="auto"/>
              <w:spacing w:before="60" w:line="200" w:lineRule="exact"/>
              <w:ind w:firstLine="0"/>
              <w:jc w:val="right"/>
              <w:rPr>
                <w:b/>
                <w:sz w:val="16"/>
                <w:szCs w:val="16"/>
              </w:rPr>
            </w:pPr>
            <w:r w:rsidRPr="00FD6E3E">
              <w:rPr>
                <w:b/>
                <w:sz w:val="16"/>
                <w:szCs w:val="16"/>
              </w:rPr>
              <w:t>2014</w:t>
            </w:r>
          </w:p>
        </w:tc>
      </w:tr>
      <w:tr w:rsidR="00000000" w:rsidRPr="00FD6E3E">
        <w:tc>
          <w:tcPr>
            <w:tcW w:w="1728" w:type="dxa"/>
            <w:tcBorders>
              <w:top w:val="single" w:sz="4" w:space="0" w:color="auto"/>
            </w:tcBorders>
            <w:vAlign w:val="bottom"/>
          </w:tcPr>
          <w:p w:rsidR="00FD6E3E" w:rsidRPr="00FD6E3E" w:rsidRDefault="00FD6E3E">
            <w:pPr>
              <w:pStyle w:val="Normaltindrag"/>
              <w:shd w:val="clear" w:color="000000" w:fill="auto"/>
              <w:spacing w:before="60" w:line="200" w:lineRule="exact"/>
              <w:ind w:firstLine="0"/>
              <w:jc w:val="right"/>
              <w:rPr>
                <w:sz w:val="16"/>
                <w:szCs w:val="16"/>
              </w:rPr>
            </w:pPr>
            <w:r w:rsidRPr="00FD6E3E">
              <w:rPr>
                <w:sz w:val="16"/>
                <w:szCs w:val="16"/>
              </w:rPr>
              <w:t>8,4</w:t>
            </w:r>
          </w:p>
        </w:tc>
        <w:tc>
          <w:tcPr>
            <w:tcW w:w="1729" w:type="dxa"/>
            <w:tcBorders>
              <w:top w:val="single" w:sz="4" w:space="0" w:color="auto"/>
            </w:tcBorders>
            <w:vAlign w:val="bottom"/>
          </w:tcPr>
          <w:p w:rsidR="00FD6E3E" w:rsidRPr="00FD6E3E" w:rsidRDefault="00FD6E3E">
            <w:pPr>
              <w:pStyle w:val="Normaltindrag"/>
              <w:shd w:val="clear" w:color="000000" w:fill="auto"/>
              <w:spacing w:before="60" w:line="200" w:lineRule="exact"/>
              <w:ind w:firstLine="0"/>
              <w:jc w:val="right"/>
              <w:rPr>
                <w:sz w:val="16"/>
                <w:szCs w:val="16"/>
              </w:rPr>
            </w:pPr>
            <w:r w:rsidRPr="00FD6E3E">
              <w:rPr>
                <w:sz w:val="16"/>
                <w:szCs w:val="16"/>
              </w:rPr>
              <w:t>8,0</w:t>
            </w:r>
          </w:p>
        </w:tc>
        <w:tc>
          <w:tcPr>
            <w:tcW w:w="1729" w:type="dxa"/>
            <w:tcBorders>
              <w:top w:val="single" w:sz="4" w:space="0" w:color="auto"/>
            </w:tcBorders>
            <w:vAlign w:val="bottom"/>
          </w:tcPr>
          <w:p w:rsidR="00FD6E3E" w:rsidRPr="00FD6E3E" w:rsidRDefault="00FD6E3E">
            <w:pPr>
              <w:pStyle w:val="Normaltindrag"/>
              <w:shd w:val="clear" w:color="000000" w:fill="auto"/>
              <w:spacing w:before="60" w:line="200" w:lineRule="exact"/>
              <w:ind w:firstLine="0"/>
              <w:jc w:val="right"/>
              <w:rPr>
                <w:sz w:val="16"/>
                <w:szCs w:val="16"/>
              </w:rPr>
            </w:pPr>
            <w:r w:rsidRPr="00FD6E3E">
              <w:rPr>
                <w:sz w:val="16"/>
                <w:szCs w:val="16"/>
              </w:rPr>
              <w:t>7,4</w:t>
            </w:r>
          </w:p>
        </w:tc>
        <w:tc>
          <w:tcPr>
            <w:tcW w:w="1729" w:type="dxa"/>
            <w:tcBorders>
              <w:top w:val="single" w:sz="4" w:space="0" w:color="auto"/>
            </w:tcBorders>
            <w:vAlign w:val="bottom"/>
          </w:tcPr>
          <w:p w:rsidR="00FD6E3E" w:rsidRPr="00FD6E3E" w:rsidRDefault="00FD6E3E">
            <w:pPr>
              <w:pStyle w:val="Normaltindrag"/>
              <w:shd w:val="clear" w:color="000000" w:fill="auto"/>
              <w:spacing w:before="60" w:line="200" w:lineRule="exact"/>
              <w:ind w:firstLine="0"/>
              <w:jc w:val="right"/>
              <w:rPr>
                <w:sz w:val="16"/>
                <w:szCs w:val="16"/>
              </w:rPr>
            </w:pPr>
            <w:r w:rsidRPr="00FD6E3E">
              <w:rPr>
                <w:sz w:val="16"/>
                <w:szCs w:val="16"/>
              </w:rPr>
              <w:t>6,7</w:t>
            </w:r>
          </w:p>
        </w:tc>
        <w:tc>
          <w:tcPr>
            <w:tcW w:w="1729" w:type="dxa"/>
            <w:tcBorders>
              <w:top w:val="single" w:sz="4" w:space="0" w:color="auto"/>
            </w:tcBorders>
            <w:vAlign w:val="bottom"/>
          </w:tcPr>
          <w:p w:rsidR="00FD6E3E" w:rsidRPr="00FD6E3E" w:rsidRDefault="00FD6E3E">
            <w:pPr>
              <w:pStyle w:val="Normaltindrag"/>
              <w:shd w:val="clear" w:color="000000" w:fill="auto"/>
              <w:spacing w:before="60" w:line="200" w:lineRule="exact"/>
              <w:ind w:firstLine="0"/>
              <w:jc w:val="right"/>
              <w:rPr>
                <w:sz w:val="16"/>
                <w:szCs w:val="16"/>
              </w:rPr>
            </w:pPr>
            <w:r w:rsidRPr="00FD6E3E">
              <w:rPr>
                <w:sz w:val="16"/>
                <w:szCs w:val="16"/>
              </w:rPr>
              <w:t>6,0</w:t>
            </w:r>
          </w:p>
        </w:tc>
      </w:tr>
    </w:tbl>
    <w:p w:rsidR="00FD6E3E" w:rsidRPr="00FD6E3E" w:rsidRDefault="00FD6E3E">
      <w:pPr>
        <w:shd w:val="clear" w:color="000000" w:fill="auto"/>
        <w:spacing w:before="0"/>
        <w:rPr>
          <w:sz w:val="16"/>
          <w:szCs w:val="16"/>
        </w:rPr>
      </w:pPr>
      <w:r w:rsidRPr="00FD6E3E">
        <w:rPr>
          <w:sz w:val="16"/>
          <w:szCs w:val="16"/>
        </w:rPr>
        <w:t>Källa: BP, bilaga 2, sida 8.</w:t>
      </w:r>
    </w:p>
    <w:p w:rsidR="00FD6E3E" w:rsidRPr="00FD6E3E" w:rsidRDefault="00FD6E3E">
      <w:pPr>
        <w:shd w:val="clear" w:color="000000" w:fill="auto"/>
      </w:pPr>
      <w:r w:rsidRPr="00FD6E3E">
        <w:t>Parallellt med den höga arbetslösheten börjar flaskhalsar dyka upp på arbet</w:t>
      </w:r>
      <w:r w:rsidRPr="00FD6E3E">
        <w:t>s</w:t>
      </w:r>
      <w:r w:rsidRPr="00FD6E3E">
        <w:t>marknaden. Allt fler företag rapporterar svårighet att – trots hög arbetslöshet – hitta rätt arbetskraft. Detta är bland annat resultatet av stora nedskärningar inom utbildningsområdet som har bidragit till att arbetsmarknadens fun</w:t>
      </w:r>
      <w:r w:rsidRPr="00FD6E3E">
        <w:t>k</w:t>
      </w:r>
      <w:r w:rsidRPr="00FD6E3E">
        <w:t>tionssätt har försämrats.  Sverige hade stått starkare idag om fler av de arbet</w:t>
      </w:r>
      <w:r w:rsidRPr="00FD6E3E">
        <w:t>s</w:t>
      </w:r>
      <w:r w:rsidRPr="00FD6E3E">
        <w:t xml:space="preserve">lösa hade fått effektiva utbildningar. </w:t>
      </w:r>
    </w:p>
    <w:p w:rsidR="00FD6E3E" w:rsidRPr="00FD6E3E" w:rsidRDefault="00FD6E3E">
      <w:pPr>
        <w:pStyle w:val="Normaltindrag"/>
        <w:shd w:val="clear" w:color="000000" w:fill="auto"/>
      </w:pPr>
      <w:r w:rsidRPr="00FD6E3E">
        <w:t>Förste vice riksbankschef Svante Öberg konstaterar följande (på SCB:s konferens i Saltsjöbaden den 7 oktober 2010 ): ”bristen på arbetskraft stiger nu snabbare</w:t>
      </w:r>
      <w:r w:rsidRPr="00FD6E3E">
        <w:t xml:space="preserve"> än vad arbetslösheten faller. Det tyder på att matchningsprobl</w:t>
      </w:r>
      <w:r w:rsidRPr="00FD6E3E">
        <w:t>e</w:t>
      </w:r>
      <w:r w:rsidRPr="00FD6E3E">
        <w:t xml:space="preserve">men på arbetsmarknaden kan bli påtagliga långt innan arbetslösheten har kommit ner på en normal nivå.” </w:t>
      </w:r>
    </w:p>
    <w:p w:rsidR="00FD6E3E" w:rsidRPr="00FD6E3E" w:rsidRDefault="00FD6E3E">
      <w:pPr>
        <w:pStyle w:val="Normaltindrag"/>
        <w:shd w:val="clear" w:color="000000" w:fill="auto"/>
      </w:pPr>
      <w:r w:rsidRPr="00FD6E3E">
        <w:t xml:space="preserve">Flaskhalsarna leder till höjda räntor och svagare återhämtning än annars. Trots att regeringen i budgetpropositionen räknar med 8 procents arbetslöshet saknas reformer och investeringar för att skapa jobb.  </w:t>
      </w:r>
    </w:p>
    <w:p w:rsidR="00FD6E3E" w:rsidRPr="00FD6E3E" w:rsidRDefault="00FD6E3E">
      <w:pPr>
        <w:pStyle w:val="Normaltindrag"/>
        <w:shd w:val="clear" w:color="000000" w:fill="auto"/>
      </w:pPr>
      <w:r w:rsidRPr="00FD6E3E">
        <w:t>Nu krävs det en aktiv och ansvarsfull politik som sätter jobben först. En politik som inte accepterar en arbetslöshet på 6 procent och ser det som ett slags normaltillstånd. I denna budgetmotion lägger vi en rad förslag för att förbättra arbetsmarknadens funktionssätt och genomföra investeringar som förbättrar den svenska ekonomins långsiktiga förmåga till ekonomisk utvec</w:t>
      </w:r>
      <w:r w:rsidRPr="00FD6E3E">
        <w:t>k</w:t>
      </w:r>
      <w:r w:rsidRPr="00FD6E3E">
        <w:t xml:space="preserve">ling.   </w:t>
      </w:r>
    </w:p>
    <w:p w:rsidR="00FD6E3E" w:rsidRPr="00FD6E3E" w:rsidRDefault="00FD6E3E">
      <w:pPr>
        <w:pStyle w:val="Rubrik2"/>
        <w:shd w:val="clear" w:color="000000" w:fill="auto"/>
        <w:rPr>
          <w:bCs/>
        </w:rPr>
      </w:pPr>
      <w:bookmarkStart w:id="15" w:name="_Toc276985605"/>
      <w:bookmarkStart w:id="16" w:name="_Toc278264465"/>
      <w:r w:rsidRPr="00FD6E3E">
        <w:rPr>
          <w:bCs/>
        </w:rPr>
        <w:t>4 c Välfärdens finansiering försvagas</w:t>
      </w:r>
      <w:bookmarkEnd w:id="15"/>
      <w:bookmarkEnd w:id="16"/>
    </w:p>
    <w:p w:rsidR="00FD6E3E" w:rsidRPr="00FD6E3E" w:rsidRDefault="00FD6E3E">
      <w:pPr>
        <w:shd w:val="clear" w:color="000000" w:fill="auto"/>
      </w:pPr>
      <w:r w:rsidRPr="00FD6E3E">
        <w:t>Den finanskris som drabbade Sverige och världen under hösten 2008 har inneburit stora påfrestningar på den svenska ekonomin med ett kraftigt pr</w:t>
      </w:r>
      <w:r w:rsidRPr="00FD6E3E">
        <w:t>o</w:t>
      </w:r>
      <w:r w:rsidRPr="00FD6E3E">
        <w:t xml:space="preserve">duktions- och sysselsättningsbortfall. Krisen drabbade exportindustrin mycket hårt genom att efterfrågan sjönk kraftigt och många arbetstillfällen försvann, vilket i sin tur innebar att kommunsektorns skatteunderlag sjönk. Efterfrågan på välfärdstjänster har dock inte minskat i samband med krisen. Snarare så ökar efterfrågan på sjukvården, skolan och förskolan trendmässigt. </w:t>
      </w:r>
    </w:p>
    <w:p w:rsidR="00FD6E3E" w:rsidRPr="00FD6E3E" w:rsidRDefault="00FD6E3E">
      <w:pPr>
        <w:pStyle w:val="Normaltindrag"/>
        <w:shd w:val="clear" w:color="000000" w:fill="auto"/>
      </w:pPr>
      <w:r w:rsidRPr="00FD6E3E">
        <w:t>Flera företrädare för regeringen har aktivt förnekat att det skulle ha skett några nedskärningar i den offentligt finansierade välfär</w:t>
      </w:r>
      <w:r w:rsidRPr="00FD6E3E">
        <w:t>den under mandatper</w:t>
      </w:r>
      <w:r w:rsidRPr="00FD6E3E">
        <w:t>i</w:t>
      </w:r>
      <w:r w:rsidRPr="00FD6E3E">
        <w:t xml:space="preserve">oden som varit, men nu visar regeringens egna beräkningar och prognoser på att det faktiskt skett en betydande minskning av antalet sysselsatta i dessa sektorer. </w:t>
      </w:r>
    </w:p>
    <w:p w:rsidR="00FD6E3E" w:rsidRPr="00FD6E3E" w:rsidRDefault="00FD6E3E">
      <w:pPr>
        <w:pStyle w:val="Normaltindrag"/>
        <w:shd w:val="clear" w:color="000000" w:fill="auto"/>
      </w:pPr>
      <w:r w:rsidRPr="00FD6E3E">
        <w:t>Tusentals jobb i välfärden – skola, vård och omsorg – har försvunnit under den senaste mandatperioden. Enligt en rapport från Konjunkturinstitutet som regeringen refererar till i budgetpropositionen rör det sig om cirka 33 000 jobb mellan 2007 och 2009. Korrigerar man för plusjobb och nystartsjobb rör det sig om cirka 20 000 jo</w:t>
      </w:r>
      <w:r w:rsidRPr="00FD6E3E">
        <w:t xml:space="preserve">bb som försvunnit sammantaget inom den privata och den offentligt drivna välfärden. Det är således omfattande nedskärningar som skett i välfärden med färre lärare och andra viktiga yrkesgrupper. Under det senaste året har t.ex. antalet lärare blivit 3 000 färre och resultaten i skolan är historiskt låga. </w:t>
      </w:r>
    </w:p>
    <w:p w:rsidR="00FD6E3E" w:rsidRPr="00FD6E3E" w:rsidRDefault="00FD6E3E">
      <w:pPr>
        <w:pStyle w:val="Normaltindrag"/>
        <w:shd w:val="clear" w:color="000000" w:fill="auto"/>
      </w:pPr>
      <w:r w:rsidRPr="00FD6E3E">
        <w:t>I regeringens budgetproposition gör regeringen bedömningen att uppsä</w:t>
      </w:r>
      <w:r w:rsidRPr="00FD6E3E">
        <w:t>g</w:t>
      </w:r>
      <w:r w:rsidRPr="00FD6E3E">
        <w:t>ningarna fortsätter med 15 000 sysselsatta i år i den skattefinansierade välfä</w:t>
      </w:r>
      <w:r w:rsidRPr="00FD6E3E">
        <w:t>r</w:t>
      </w:r>
      <w:r w:rsidRPr="00FD6E3E">
        <w:t>den (se sida 217 i budgetpropositionen).</w:t>
      </w:r>
    </w:p>
    <w:p w:rsidR="00FD6E3E" w:rsidRPr="00FD6E3E" w:rsidRDefault="00FD6E3E">
      <w:pPr>
        <w:pStyle w:val="Normaltindrag"/>
        <w:shd w:val="clear" w:color="000000" w:fill="auto"/>
      </w:pPr>
      <w:r w:rsidRPr="00FD6E3E">
        <w:t>Enligt regeringens egen bedömning kommer kommunsektorn att ha ett n</w:t>
      </w:r>
      <w:r w:rsidRPr="00FD6E3E">
        <w:t>e</w:t>
      </w:r>
      <w:r w:rsidRPr="00FD6E3E">
        <w:t>gativt finansiellt sparande under alla de fyra åren nästa mandatperiod. Rege</w:t>
      </w:r>
      <w:r w:rsidRPr="00FD6E3E">
        <w:t>r</w:t>
      </w:r>
      <w:r w:rsidRPr="00FD6E3E">
        <w:t xml:space="preserve">ingen skriver dessutom att kommunerna inte klarar kraven för god ekonomisk hushållning nästa år (se sida 100 i budgetpropositionen). Men trots detta så aviseras inga permanenta förstärkningar av välfärden – däremot permanenta skattesänkningar. </w:t>
      </w:r>
    </w:p>
    <w:p w:rsidR="00FD6E3E" w:rsidRPr="00FD6E3E" w:rsidRDefault="00FD6E3E">
      <w:pPr>
        <w:pStyle w:val="Normaltindrag"/>
        <w:shd w:val="clear" w:color="000000" w:fill="auto"/>
      </w:pPr>
      <w:r w:rsidRPr="00FD6E3E">
        <w:t>Bristerna i välfärden är stora och det krävs krafttag för att minska bar</w:t>
      </w:r>
      <w:r w:rsidRPr="00FD6E3E">
        <w:t>n</w:t>
      </w:r>
      <w:r w:rsidRPr="00FD6E3E">
        <w:t>grupperna i förskolan och anställa fler lärare i skolan. Det behövs också mer resurser till sjukvården och äldreomsorgen för att öka kvaliteten och förbättra personaltätheten. Huvudsyftet är naturligtvis att öka kvaliteten i välfärden, men givet det fortsatt låga resursutnyttjandet är det därtill den överlägset mest effektiva stimulansåtgärden som står till buds.</w:t>
      </w:r>
    </w:p>
    <w:p w:rsidR="00FD6E3E" w:rsidRPr="00FD6E3E" w:rsidRDefault="00FD6E3E">
      <w:pPr>
        <w:shd w:val="clear" w:color="000000" w:fill="auto"/>
        <w:rPr>
          <w:b/>
          <w:szCs w:val="19"/>
        </w:rPr>
      </w:pPr>
      <w:r w:rsidRPr="00FD6E3E">
        <w:rPr>
          <w:b/>
          <w:szCs w:val="19"/>
        </w:rPr>
        <w:t>Tabell 4.3 Finansiellt sparande i kommunsektorn (miljarder kronor)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88"/>
        <w:gridCol w:w="1488"/>
        <w:gridCol w:w="1489"/>
        <w:gridCol w:w="1489"/>
      </w:tblGrid>
      <w:tr w:rsidR="00000000" w:rsidRPr="00FD6E3E">
        <w:tc>
          <w:tcPr>
            <w:tcW w:w="737"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2011</w:t>
            </w:r>
          </w:p>
        </w:tc>
        <w:tc>
          <w:tcPr>
            <w:tcW w:w="737"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2012</w:t>
            </w:r>
          </w:p>
        </w:tc>
        <w:tc>
          <w:tcPr>
            <w:tcW w:w="737"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2013</w:t>
            </w:r>
          </w:p>
        </w:tc>
        <w:tc>
          <w:tcPr>
            <w:tcW w:w="737"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2014</w:t>
            </w:r>
          </w:p>
        </w:tc>
      </w:tr>
      <w:tr w:rsidR="00000000" w:rsidRPr="00FD6E3E">
        <w:tc>
          <w:tcPr>
            <w:tcW w:w="737"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–7</w:t>
            </w:r>
          </w:p>
        </w:tc>
        <w:tc>
          <w:tcPr>
            <w:tcW w:w="737"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–8</w:t>
            </w:r>
          </w:p>
        </w:tc>
        <w:tc>
          <w:tcPr>
            <w:tcW w:w="737"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–7</w:t>
            </w:r>
          </w:p>
        </w:tc>
        <w:tc>
          <w:tcPr>
            <w:tcW w:w="737"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–4</w:t>
            </w:r>
          </w:p>
        </w:tc>
      </w:tr>
    </w:tbl>
    <w:p w:rsidR="00FD6E3E" w:rsidRPr="00FD6E3E" w:rsidRDefault="00FD6E3E">
      <w:pPr>
        <w:shd w:val="clear" w:color="000000" w:fill="auto"/>
        <w:spacing w:before="0"/>
        <w:rPr>
          <w:sz w:val="16"/>
          <w:szCs w:val="16"/>
        </w:rPr>
      </w:pPr>
      <w:r w:rsidRPr="00FD6E3E">
        <w:rPr>
          <w:sz w:val="16"/>
          <w:szCs w:val="16"/>
        </w:rPr>
        <w:t>Källa: BP, bilaga 2, sida 18.</w:t>
      </w:r>
    </w:p>
    <w:p w:rsidR="00FD6E3E" w:rsidRPr="00FD6E3E" w:rsidRDefault="00FD6E3E">
      <w:pPr>
        <w:shd w:val="clear" w:color="000000" w:fill="auto"/>
      </w:pPr>
      <w:r w:rsidRPr="00FD6E3E">
        <w:t>Vår samlade bedömning är att det krävs ökade permanenta statsbidrag till kommunerna. Socialdemokraterna, Miljöpartiet och Vänsterpartiet vill därför att kommunsektorn tillförs cirka 6,5 miljarder kronor mer än med regeringens alternativ det kommande året, varav 3,5 miljarder i ökade permanenta statsb</w:t>
      </w:r>
      <w:r w:rsidRPr="00FD6E3E">
        <w:t>i</w:t>
      </w:r>
      <w:r w:rsidRPr="00FD6E3E">
        <w:t xml:space="preserve">drag för såväl 2011 som 2012. </w:t>
      </w:r>
    </w:p>
    <w:p w:rsidR="00FD6E3E" w:rsidRPr="00FD6E3E" w:rsidRDefault="00FD6E3E">
      <w:pPr>
        <w:pStyle w:val="Rubrik2"/>
        <w:shd w:val="clear" w:color="000000" w:fill="auto"/>
        <w:rPr>
          <w:bCs/>
        </w:rPr>
      </w:pPr>
      <w:bookmarkStart w:id="17" w:name="_Toc276985606"/>
      <w:bookmarkStart w:id="18" w:name="_Toc278264466"/>
      <w:r w:rsidRPr="00FD6E3E">
        <w:rPr>
          <w:bCs/>
        </w:rPr>
        <w:t>4 d Utförsäkringarna fortsätter</w:t>
      </w:r>
      <w:bookmarkEnd w:id="17"/>
      <w:bookmarkEnd w:id="18"/>
    </w:p>
    <w:p w:rsidR="00FD6E3E" w:rsidRPr="00FD6E3E" w:rsidRDefault="00FD6E3E">
      <w:pPr>
        <w:shd w:val="clear" w:color="000000" w:fill="auto"/>
      </w:pPr>
      <w:r w:rsidRPr="00FD6E3E">
        <w:t>De nuvarande sjukförsäkringsreglerna är inte värdiga ett välfärdsland som Sverige. Otaliga fall av inhuman och omänsklig behandling i form av utfö</w:t>
      </w:r>
      <w:r w:rsidRPr="00FD6E3E">
        <w:t>r</w:t>
      </w:r>
      <w:r w:rsidRPr="00FD6E3E">
        <w:t>säkring av allvarligt sjuka människor har visat på en reform som fullständigt löpt amok. Hittills i år har knappt 38  000 personer utförsäkrats (från sjukpe</w:t>
      </w:r>
      <w:r w:rsidRPr="00FD6E3E">
        <w:t>n</w:t>
      </w:r>
      <w:r w:rsidRPr="00FD6E3E">
        <w:t>ning och tidsbegränsad sjukersättning). Under helåret 2010 räknar Försä</w:t>
      </w:r>
      <w:r w:rsidRPr="00FD6E3E">
        <w:t>k</w:t>
      </w:r>
      <w:r w:rsidRPr="00FD6E3E">
        <w:t>ringskassan med att cirka 43 000 personer kommer att utförsäkras.</w:t>
      </w:r>
    </w:p>
    <w:p w:rsidR="00FD6E3E" w:rsidRPr="00FD6E3E" w:rsidRDefault="00FD6E3E">
      <w:pPr>
        <w:pStyle w:val="Normaltindrag"/>
        <w:shd w:val="clear" w:color="000000" w:fill="auto"/>
      </w:pPr>
      <w:r w:rsidRPr="00FD6E3E">
        <w:t>Påstående har framförts om att utförsäkringarna skapar fler jobb. Statistik från Försäkringskassan och Arbetsförmedlingen visar att så inte är fallet. Endast omkring 3 procent av de utförsäkrade har fått ett reguljär</w:t>
      </w:r>
      <w:r w:rsidRPr="00FD6E3E">
        <w:t>t jobb.</w:t>
      </w:r>
    </w:p>
    <w:p w:rsidR="00FD6E3E" w:rsidRPr="00FD6E3E" w:rsidRDefault="00FD6E3E">
      <w:pPr>
        <w:pStyle w:val="Normaltindrag"/>
        <w:shd w:val="clear" w:color="000000" w:fill="auto"/>
      </w:pPr>
      <w:r w:rsidRPr="00FD6E3E">
        <w:t>De senaste veckorna har det också hörts röster från Alliansen om att fö</w:t>
      </w:r>
      <w:r w:rsidRPr="00FD6E3E">
        <w:t>r</w:t>
      </w:r>
      <w:r w:rsidRPr="00FD6E3E">
        <w:t>ändringarna kanske inte var de allra mest genomtänkta. Ett entydigt besked från regeringen om omprövning har dock dröjt. Den nya socialförsäkringsm</w:t>
      </w:r>
      <w:r w:rsidRPr="00FD6E3E">
        <w:t>i</w:t>
      </w:r>
      <w:r w:rsidRPr="00FD6E3E">
        <w:t xml:space="preserve">nistern meddelade dock den 13 oktober att en översyn ska ske men att ”det inte på något vis [innebär] en förändring av den grundläggande reform vi har genomfört.” Vi menar att detta inte duger utan att regeringen måste agera nu för att stoppa utförsäkringarna. Utförsäkringarna ger inte jobb utan enbart mänskligt lidande och minskad sammanhållning. </w:t>
      </w:r>
    </w:p>
    <w:p w:rsidR="00FD6E3E" w:rsidRPr="00FD6E3E" w:rsidRDefault="00FD6E3E">
      <w:pPr>
        <w:pStyle w:val="Rubrik2"/>
        <w:shd w:val="clear" w:color="000000" w:fill="auto"/>
        <w:rPr>
          <w:bCs/>
        </w:rPr>
      </w:pPr>
      <w:bookmarkStart w:id="19" w:name="_Toc276985607"/>
      <w:bookmarkStart w:id="20" w:name="_Toc278264467"/>
      <w:r w:rsidRPr="00FD6E3E">
        <w:rPr>
          <w:bCs/>
        </w:rPr>
        <w:t xml:space="preserve">4 e Sverige </w:t>
      </w:r>
      <w:r w:rsidRPr="00FD6E3E">
        <w:rPr>
          <w:bCs/>
        </w:rPr>
        <w:t>förlorar på en passiv klimat- och miljöpolitik</w:t>
      </w:r>
      <w:bookmarkEnd w:id="19"/>
      <w:bookmarkEnd w:id="20"/>
    </w:p>
    <w:p w:rsidR="00FD6E3E" w:rsidRPr="00FD6E3E" w:rsidRDefault="00FD6E3E">
      <w:pPr>
        <w:shd w:val="clear" w:color="000000" w:fill="auto"/>
      </w:pPr>
      <w:r w:rsidRPr="00FD6E3E">
        <w:t>Den gångna valrörelsen visade med stor tydlighet att regeringen snarare ser klimatåtgärder än klimatförändringar som det stora hotet mot Sveriges fra</w:t>
      </w:r>
      <w:r w:rsidRPr="00FD6E3E">
        <w:t>m</w:t>
      </w:r>
      <w:r w:rsidRPr="00FD6E3E">
        <w:t xml:space="preserve">tid. Detta faktum följs nu upp i budgetpropositionen som följaktligen saknar de politiska initiativ som krävs för att vi i Sverige ska kunna vara med och bidra konstruktivt till att klara klimatfrågan. </w:t>
      </w:r>
    </w:p>
    <w:p w:rsidR="00FD6E3E" w:rsidRPr="00FD6E3E" w:rsidRDefault="00FD6E3E">
      <w:pPr>
        <w:pStyle w:val="Normaltindrag"/>
        <w:shd w:val="clear" w:color="000000" w:fill="auto"/>
      </w:pPr>
      <w:r w:rsidRPr="00FD6E3E">
        <w:t>Ett exempel är regeringens politik på infrastrukturområdet. Investeringar i vägar ökar stadigt medan investeringarna i järnväg minskar. När det gäller nya spår handlar det om en reduktion med närmare 70 procent fram till år 2014. Resultatet blir i princip fortsatta utsläpp från transportsektorn på dagens ni</w:t>
      </w:r>
      <w:r w:rsidRPr="00FD6E3E">
        <w:t xml:space="preserve">vå fram till 2020, enligt regeringens egen analys . </w:t>
      </w:r>
    </w:p>
    <w:p w:rsidR="00FD6E3E" w:rsidRPr="00FD6E3E" w:rsidRDefault="00FD6E3E">
      <w:pPr>
        <w:pStyle w:val="Normaltindrag"/>
        <w:shd w:val="clear" w:color="000000" w:fill="auto"/>
      </w:pPr>
      <w:r w:rsidRPr="00FD6E3E">
        <w:t>Tiden vi har på oss för att stoppa klimatförändringarna är kort. Om vi inte gör något nu blir konsekvenserna stora för enskilda människor och för sa</w:t>
      </w:r>
      <w:r w:rsidRPr="00FD6E3E">
        <w:t>m</w:t>
      </w:r>
      <w:r w:rsidRPr="00FD6E3E">
        <w:t>hällsekonomin som helhet i framtiden. Vi rödgröna inser att det är billigare att agera nu än att vänta.</w:t>
      </w:r>
    </w:p>
    <w:p w:rsidR="00FD6E3E" w:rsidRPr="00FD6E3E" w:rsidRDefault="00FD6E3E">
      <w:pPr>
        <w:pStyle w:val="Normaltindrag"/>
        <w:shd w:val="clear" w:color="000000" w:fill="auto"/>
      </w:pPr>
      <w:r w:rsidRPr="00FD6E3E">
        <w:t>Inom miljöpolitiken är miljömålsarbetet grunden för långsiktighet och he</w:t>
      </w:r>
      <w:r w:rsidRPr="00FD6E3E">
        <w:t>l</w:t>
      </w:r>
      <w:r w:rsidRPr="00FD6E3E">
        <w:t>hetssyn. Miljömålsrådet konstaterade 2008 att det blir svårt att nå miljömålen med nuvarande takt. Rådet föreslog en lång rad konkreta åtgärder för att u</w:t>
      </w:r>
      <w:r w:rsidRPr="00FD6E3E">
        <w:t>n</w:t>
      </w:r>
      <w:r w:rsidRPr="00FD6E3E">
        <w:t>derlätta måluppfyllelse och förbättra miljöarbetet.</w:t>
      </w:r>
    </w:p>
    <w:p w:rsidR="00FD6E3E" w:rsidRPr="00FD6E3E" w:rsidRDefault="00FD6E3E">
      <w:pPr>
        <w:pStyle w:val="Normaltindrag"/>
        <w:shd w:val="clear" w:color="000000" w:fill="auto"/>
      </w:pPr>
      <w:r w:rsidRPr="00FD6E3E">
        <w:t>I regeringens miljömålsproposition föreslogs inga konkreta nya åtgärder eller nya resurser för att nå målen. Däremot försvagades bedömningsgrunde</w:t>
      </w:r>
      <w:r w:rsidRPr="00FD6E3E">
        <w:t>r</w:t>
      </w:r>
      <w:r w:rsidRPr="00FD6E3E">
        <w:t>na för målen. Regeringen har också under mandatperioden skurit ned på flera anslag som rör miljömålen.</w:t>
      </w:r>
    </w:p>
    <w:p w:rsidR="00FD6E3E" w:rsidRPr="00FD6E3E" w:rsidRDefault="00FD6E3E">
      <w:pPr>
        <w:pStyle w:val="Normaltindrag"/>
        <w:shd w:val="clear" w:color="000000" w:fill="auto"/>
      </w:pPr>
      <w:r w:rsidRPr="00FD6E3E">
        <w:t>Miljöarbetet har inte bara stått still med regeringens politik utan också gått bakåt.</w:t>
      </w:r>
    </w:p>
    <w:p w:rsidR="00FD6E3E" w:rsidRPr="00FD6E3E" w:rsidRDefault="00FD6E3E">
      <w:pPr>
        <w:pStyle w:val="Rubrik2"/>
        <w:shd w:val="clear" w:color="000000" w:fill="auto"/>
        <w:rPr>
          <w:bCs/>
        </w:rPr>
      </w:pPr>
      <w:bookmarkStart w:id="21" w:name="_Toc276985608"/>
      <w:bookmarkStart w:id="22" w:name="_Toc278264468"/>
      <w:smartTag w:uri="urn:schemas-microsoft-com:office:smarttags" w:element="metricconverter">
        <w:smartTagPr>
          <w:attr w:name="ProductID" w:val="4 f"/>
        </w:smartTagPr>
        <w:r w:rsidRPr="00FD6E3E">
          <w:rPr>
            <w:bCs/>
          </w:rPr>
          <w:t>4 f</w:t>
        </w:r>
      </w:smartTag>
      <w:r w:rsidRPr="00FD6E3E">
        <w:rPr>
          <w:bCs/>
        </w:rPr>
        <w:t xml:space="preserve"> Ojämlikheten har ökat</w:t>
      </w:r>
      <w:bookmarkEnd w:id="21"/>
      <w:bookmarkEnd w:id="22"/>
    </w:p>
    <w:p w:rsidR="00FD6E3E" w:rsidRPr="00FD6E3E" w:rsidRDefault="00FD6E3E">
      <w:pPr>
        <w:shd w:val="clear" w:color="000000" w:fill="auto"/>
      </w:pPr>
      <w:r w:rsidRPr="00FD6E3E">
        <w:t>För oss rödgröna partier är minskade klyftor och ökad jämlikhet viktiga pol</w:t>
      </w:r>
      <w:r w:rsidRPr="00FD6E3E">
        <w:t>i</w:t>
      </w:r>
      <w:r w:rsidRPr="00FD6E3E">
        <w:t>tiska mål. I grunden bottnar detta i vår uppfattning om alla människors lika värde. Vi vet att människors livsmöjligheter skiljer sig åt beroende på arv och social miljö. Politiken kan och ska därför på olika sätt bidra till att utjämna dessa skillnader. Ett jämlikt samhälle ökar människors reella frihet och va</w:t>
      </w:r>
      <w:r w:rsidRPr="00FD6E3E">
        <w:t>l</w:t>
      </w:r>
      <w:r w:rsidRPr="00FD6E3E">
        <w:t>möjligheter, vilket ökar den sociala rörligheten och bidrar till en mer dyn</w:t>
      </w:r>
      <w:r w:rsidRPr="00FD6E3E">
        <w:t>a</w:t>
      </w:r>
      <w:r w:rsidRPr="00FD6E3E">
        <w:t>misk ekonomi.</w:t>
      </w:r>
    </w:p>
    <w:p w:rsidR="00FD6E3E" w:rsidRPr="00FD6E3E" w:rsidRDefault="00FD6E3E">
      <w:pPr>
        <w:pStyle w:val="Normaltindrag"/>
        <w:shd w:val="clear" w:color="000000" w:fill="auto"/>
      </w:pPr>
      <w:r w:rsidRPr="00FD6E3E">
        <w:t>Riksdagens utredningstjänst har analyserat de fördelningspolitiska effe</w:t>
      </w:r>
      <w:r w:rsidRPr="00FD6E3E">
        <w:t>k</w:t>
      </w:r>
      <w:r w:rsidRPr="00FD6E3E">
        <w:t xml:space="preserve">terna av regeringens politik under den förra mandatperioden. Studien visar att den procent av befolkningen med högst inkomster har fått lika mycket som den fjärdedel av befolkningen som har lägst inkomster fått tillsammans. </w:t>
      </w:r>
    </w:p>
    <w:p w:rsidR="00FD6E3E" w:rsidRPr="00FD6E3E" w:rsidRDefault="00FD6E3E">
      <w:pPr>
        <w:pStyle w:val="Normaltindrag"/>
        <w:shd w:val="clear" w:color="000000" w:fill="auto"/>
      </w:pPr>
      <w:r w:rsidRPr="00FD6E3E">
        <w:t>Konsekvenserna av denna omfördelning är omfattande. Antalet personer i relativt fattiga hushåll (60 procent av medianinkomsten) beräknas öka med drygt 250 000 mellan 2006 och 2010 (enligt riksdagens utredningstjänst). En grupp som drabbats särskilt hårt är ensamstående föräldrar. I den</w:t>
      </w:r>
      <w:r w:rsidRPr="00FD6E3E">
        <w:t xml:space="preserve">na grupp beräknas andelen relativt fattiga, de flesta kvinnor, öka från 18 procent år 2006 till 25 procent 2010. </w:t>
      </w:r>
    </w:p>
    <w:p w:rsidR="00FD6E3E" w:rsidRPr="00FD6E3E" w:rsidRDefault="00FD6E3E">
      <w:pPr>
        <w:pStyle w:val="Normaltindrag"/>
        <w:shd w:val="clear" w:color="000000" w:fill="auto"/>
      </w:pPr>
      <w:r w:rsidRPr="00FD6E3E">
        <w:t>Regeringens ekonomiska politik har ökat ojämlikheten mellan kvinnor och män. Nästan 60 procent av skatteförändringarna och reformerna under den förra mandatperioden har gått till män. Samtidigt har kvinnor i högre grad än män drabbats av försämringarna i exempelvis sjuk- och föräldraförsäkringa</w:t>
      </w:r>
      <w:r w:rsidRPr="00FD6E3E">
        <w:t>r</w:t>
      </w:r>
      <w:r w:rsidRPr="00FD6E3E">
        <w:t xml:space="preserve">na. Sammantaget har den genomsnittliga skillnaden i inkomst mellan kvinnor och män ökat med knappt 10 000 kronor om året. </w:t>
      </w:r>
    </w:p>
    <w:p w:rsidR="00FD6E3E" w:rsidRPr="00FD6E3E" w:rsidRDefault="00FD6E3E">
      <w:pPr>
        <w:pStyle w:val="Normaltindrag"/>
        <w:shd w:val="clear" w:color="000000" w:fill="auto"/>
      </w:pPr>
      <w:r w:rsidRPr="00FD6E3E">
        <w:t xml:space="preserve">Utöver denna indirekta omfördelning av inkomster från kvinnor till män har regeringen genomfört reformer som direkt motverkar jämställdhet. Det handlar till exempel om vårdnadsbidraget och barnomsorgspengen. </w:t>
      </w:r>
    </w:p>
    <w:p w:rsidR="00FD6E3E" w:rsidRPr="00FD6E3E" w:rsidRDefault="00FD6E3E">
      <w:pPr>
        <w:pStyle w:val="Normaltindrag"/>
        <w:shd w:val="clear" w:color="000000" w:fill="auto"/>
        <w:rPr>
          <w:color w:val="000000"/>
          <w:szCs w:val="24"/>
        </w:rPr>
      </w:pPr>
      <w:r w:rsidRPr="00FD6E3E">
        <w:t>Regeringens enda ekonomiska reform med uttalat jämställdhetssyfte, jä</w:t>
      </w:r>
      <w:r w:rsidRPr="00FD6E3E">
        <w:t>m</w:t>
      </w:r>
      <w:r w:rsidRPr="00FD6E3E">
        <w:t>ställdhetsbonusen, har inte nått önskad effekt. Försäkringskassan konstaterar i en analys i mars i år ”att jämställdhetsbonusen inte haft någon effekt på utt</w:t>
      </w:r>
      <w:r w:rsidRPr="00FD6E3E">
        <w:t>a</w:t>
      </w:r>
      <w:r w:rsidRPr="00FD6E3E">
        <w:t xml:space="preserve">get av föräldrapenningen.” </w:t>
      </w:r>
      <w:r w:rsidRPr="00FD6E3E">
        <w:rPr>
          <w:color w:val="000000"/>
          <w:szCs w:val="24"/>
        </w:rPr>
        <w:t>Sammantaget har regeringens politik inneburit flera steg bakåt för jämställdheten.</w:t>
      </w:r>
    </w:p>
    <w:p w:rsidR="00FD6E3E" w:rsidRPr="00FD6E3E" w:rsidRDefault="00FD6E3E">
      <w:pPr>
        <w:pStyle w:val="Rubrik2"/>
        <w:shd w:val="clear" w:color="000000" w:fill="auto"/>
        <w:rPr>
          <w:bCs/>
        </w:rPr>
      </w:pPr>
      <w:bookmarkStart w:id="23" w:name="_Toc276985609"/>
      <w:bookmarkStart w:id="24" w:name="_Toc278264469"/>
      <w:smartTag w:uri="urn:schemas-microsoft-com:office:smarttags" w:element="metricconverter">
        <w:smartTagPr>
          <w:attr w:name="ProductID" w:val="4 g"/>
        </w:smartTagPr>
        <w:r w:rsidRPr="00FD6E3E">
          <w:rPr>
            <w:bCs/>
          </w:rPr>
          <w:t>4 g</w:t>
        </w:r>
      </w:smartTag>
      <w:r w:rsidRPr="00FD6E3E">
        <w:rPr>
          <w:bCs/>
        </w:rPr>
        <w:t xml:space="preserve"> Sverige ska tillbaka till överskott</w:t>
      </w:r>
      <w:bookmarkEnd w:id="23"/>
      <w:bookmarkEnd w:id="24"/>
    </w:p>
    <w:p w:rsidR="00FD6E3E" w:rsidRPr="00FD6E3E" w:rsidRDefault="00FD6E3E">
      <w:pPr>
        <w:shd w:val="clear" w:color="000000" w:fill="auto"/>
      </w:pPr>
      <w:r w:rsidRPr="00FD6E3E">
        <w:t>När den borgerliga regeringen tillträdde 2006 var överskottet i de offentliga finanserna cirka 70 miljarder kronor. I dag pekar regeringens prognoser på ett underskott om runt 40 miljarder 2010. När arbetslösheten har vuxit har unde</w:t>
      </w:r>
      <w:r w:rsidRPr="00FD6E3E">
        <w:t>r</w:t>
      </w:r>
      <w:r w:rsidRPr="00FD6E3E">
        <w:t xml:space="preserve">skotten i de offentliga finanserna ökat. De offentliga finanserna har således försämrats med drygt 100 miljarder kronor mellan år 2006 och 2010. </w:t>
      </w:r>
    </w:p>
    <w:p w:rsidR="00FD6E3E" w:rsidRPr="00FD6E3E" w:rsidRDefault="00FD6E3E">
      <w:pPr>
        <w:pStyle w:val="Normaltindrag"/>
        <w:shd w:val="clear" w:color="000000" w:fill="auto"/>
      </w:pPr>
      <w:r w:rsidRPr="00FD6E3E">
        <w:t>Att sälja ut statliga bolag förbättrar inte det finansiella sparandet då staten bara byter en tillgång mot en annan. Ska man värna de offentliga finanserna krävs istället ansvar för såväl inkomster som utgifter. Sverige ska tillbaka till överskott.</w:t>
      </w:r>
    </w:p>
    <w:p w:rsidR="00FD6E3E" w:rsidRPr="00FD6E3E" w:rsidRDefault="00FD6E3E">
      <w:pPr>
        <w:pStyle w:val="Normaltindrag"/>
        <w:shd w:val="clear" w:color="000000" w:fill="auto"/>
      </w:pPr>
      <w:r w:rsidRPr="00FD6E3E">
        <w:t>Den offentliga sektorns finansiella sparande ska visa ett överskott på en procent av BNP över en konjunkturcykel. Utgiftstaken är ett centralt styri</w:t>
      </w:r>
      <w:r w:rsidRPr="00FD6E3E">
        <w:t>n</w:t>
      </w:r>
      <w:r w:rsidRPr="00FD6E3E">
        <w:t>strument för budgetpolitiken. De årliga statliga utgifterna får inte överstiga den nivå till vilket utgiftstaket är bestämt.</w:t>
      </w:r>
    </w:p>
    <w:p w:rsidR="00FD6E3E" w:rsidRPr="00FD6E3E" w:rsidRDefault="00FD6E3E">
      <w:pPr>
        <w:shd w:val="clear" w:color="000000" w:fill="auto"/>
        <w:rPr>
          <w:b/>
          <w:szCs w:val="19"/>
        </w:rPr>
      </w:pPr>
      <w:r w:rsidRPr="00FD6E3E">
        <w:rPr>
          <w:b/>
          <w:szCs w:val="19"/>
        </w:rPr>
        <w:t>Tabell 4.4 offentliga sektorns finansiella sparande 2006 och 2010</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20"/>
        <w:gridCol w:w="2934"/>
      </w:tblGrid>
      <w:tr w:rsidR="00000000" w:rsidRPr="00FD6E3E">
        <w:tc>
          <w:tcPr>
            <w:tcW w:w="3708"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2006</w:t>
            </w:r>
          </w:p>
        </w:tc>
        <w:tc>
          <w:tcPr>
            <w:tcW w:w="3600"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2010</w:t>
            </w:r>
          </w:p>
        </w:tc>
      </w:tr>
      <w:tr w:rsidR="00000000" w:rsidRPr="00FD6E3E">
        <w:tc>
          <w:tcPr>
            <w:tcW w:w="3708"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Överskott om 65 miljarder (+2,2 %)</w:t>
            </w:r>
          </w:p>
        </w:tc>
        <w:tc>
          <w:tcPr>
            <w:tcW w:w="3600"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Underskott om 41 miljarder (–1,3 %)</w:t>
            </w:r>
          </w:p>
        </w:tc>
      </w:tr>
    </w:tbl>
    <w:p w:rsidR="00FD6E3E" w:rsidRPr="00FD6E3E" w:rsidRDefault="00FD6E3E">
      <w:pPr>
        <w:shd w:val="clear" w:color="000000" w:fill="auto"/>
        <w:spacing w:before="0"/>
        <w:rPr>
          <w:sz w:val="16"/>
          <w:szCs w:val="16"/>
        </w:rPr>
      </w:pPr>
      <w:r w:rsidRPr="00FD6E3E">
        <w:rPr>
          <w:sz w:val="16"/>
          <w:szCs w:val="16"/>
        </w:rPr>
        <w:t>Källa: BP, bilaga 2, sida 16.</w:t>
      </w:r>
    </w:p>
    <w:p w:rsidR="00FD6E3E" w:rsidRPr="00FD6E3E" w:rsidRDefault="00FD6E3E">
      <w:pPr>
        <w:pStyle w:val="Rubrik1"/>
        <w:shd w:val="clear" w:color="000000" w:fill="auto"/>
        <w:rPr>
          <w:rStyle w:val="Rubrik1Char"/>
          <w:bCs/>
        </w:rPr>
      </w:pPr>
      <w:bookmarkStart w:id="25" w:name="_Toc274853626"/>
      <w:bookmarkStart w:id="26" w:name="_Toc276985610"/>
      <w:bookmarkStart w:id="27" w:name="_Toc278264470"/>
      <w:r w:rsidRPr="00FD6E3E">
        <w:rPr>
          <w:rStyle w:val="Rubrik1Char"/>
          <w:bCs/>
        </w:rPr>
        <w:t>5. Det rödgröna alternativet</w:t>
      </w:r>
      <w:bookmarkEnd w:id="25"/>
      <w:bookmarkEnd w:id="26"/>
      <w:bookmarkEnd w:id="27"/>
      <w:r w:rsidRPr="00FD6E3E">
        <w:rPr>
          <w:rStyle w:val="Rubrik1Char"/>
          <w:bCs/>
        </w:rPr>
        <w:t xml:space="preserve"> </w:t>
      </w:r>
    </w:p>
    <w:p w:rsidR="00FD6E3E" w:rsidRPr="00FD6E3E" w:rsidRDefault="00FD6E3E">
      <w:pPr>
        <w:pStyle w:val="Rubrik2"/>
        <w:shd w:val="clear" w:color="000000" w:fill="auto"/>
      </w:pPr>
      <w:bookmarkStart w:id="28" w:name="_Toc274853627"/>
      <w:bookmarkStart w:id="29" w:name="_Toc276985611"/>
      <w:bookmarkStart w:id="30" w:name="_Toc278264471"/>
      <w:smartTag w:uri="urn:schemas-microsoft-com:office:smarttags" w:element="metricconverter">
        <w:smartTagPr>
          <w:attr w:name="ProductID" w:val="5 a"/>
        </w:smartTagPr>
        <w:r w:rsidRPr="00FD6E3E">
          <w:t>5 a</w:t>
        </w:r>
      </w:smartTag>
      <w:r w:rsidRPr="00FD6E3E">
        <w:t xml:space="preserve"> Ett framgångsrikt Sverige – där jobben sätts först</w:t>
      </w:r>
      <w:bookmarkEnd w:id="28"/>
      <w:bookmarkEnd w:id="29"/>
      <w:bookmarkEnd w:id="30"/>
      <w:r w:rsidRPr="00FD6E3E">
        <w:t xml:space="preserve"> </w:t>
      </w:r>
    </w:p>
    <w:p w:rsidR="00FD6E3E" w:rsidRPr="00FD6E3E" w:rsidRDefault="00FD6E3E">
      <w:pPr>
        <w:shd w:val="clear" w:color="000000" w:fill="auto"/>
        <w:rPr>
          <w:i/>
        </w:rPr>
      </w:pPr>
      <w:r w:rsidRPr="00FD6E3E">
        <w:rPr>
          <w:i/>
        </w:rPr>
        <w:t>Ska Sverige klara den tuffa globala konkurrensen måste vi alla ständigt u</w:t>
      </w:r>
      <w:r w:rsidRPr="00FD6E3E">
        <w:rPr>
          <w:i/>
        </w:rPr>
        <w:t>t</w:t>
      </w:r>
      <w:r w:rsidRPr="00FD6E3E">
        <w:rPr>
          <w:i/>
        </w:rPr>
        <w:t>vecklas. Det kräver hårt arbete – men också att vi får utlopp för vår kreativ</w:t>
      </w:r>
      <w:r w:rsidRPr="00FD6E3E">
        <w:rPr>
          <w:i/>
        </w:rPr>
        <w:t>i</w:t>
      </w:r>
      <w:r w:rsidRPr="00FD6E3E">
        <w:rPr>
          <w:i/>
        </w:rPr>
        <w:t xml:space="preserve">tet, våra idéer och vårt engagemang. Varje person som lyckas nå sitt eget mål, att slutföra en utbildning, lära sig ett yrke eller starta ett nytt företag, bidrar till Sveriges framgång. Vårt mål är att nå full sysselsättning och hålla ihop Sverige. Det kräver aktiva satsningar på jobb, utbildning och praktik, målmedvetna investeringar och sunda offentliga finanser. </w:t>
      </w:r>
    </w:p>
    <w:p w:rsidR="00FD6E3E" w:rsidRPr="00FD6E3E" w:rsidRDefault="00FD6E3E">
      <w:pPr>
        <w:pStyle w:val="Rubrik3"/>
        <w:shd w:val="clear" w:color="000000" w:fill="auto"/>
      </w:pPr>
      <w:bookmarkStart w:id="31" w:name="_Toc274853628"/>
      <w:bookmarkStart w:id="32" w:name="_Toc276985612"/>
      <w:bookmarkStart w:id="33" w:name="_Toc278264472"/>
      <w:r w:rsidRPr="00FD6E3E">
        <w:t>1 Hundratusen fler jobb, praktik- och utbildningsplatser</w:t>
      </w:r>
      <w:bookmarkEnd w:id="31"/>
      <w:bookmarkEnd w:id="32"/>
      <w:bookmarkEnd w:id="33"/>
      <w:r w:rsidRPr="00FD6E3E">
        <w:t xml:space="preserve"> </w:t>
      </w:r>
    </w:p>
    <w:p w:rsidR="00FD6E3E" w:rsidRPr="00FD6E3E" w:rsidRDefault="00FD6E3E">
      <w:pPr>
        <w:shd w:val="clear" w:color="000000" w:fill="auto"/>
      </w:pPr>
      <w:r w:rsidRPr="00FD6E3E">
        <w:t>Sverige behöver fler jobb. Vi föreslår i denna motion 100 000 fler jobb, pra</w:t>
      </w:r>
      <w:r w:rsidRPr="00FD6E3E">
        <w:t>k</w:t>
      </w:r>
      <w:r w:rsidRPr="00FD6E3E">
        <w:t>tikmöjligheter och utbildningsplatser. Vi vill investera i det som bygger Sv</w:t>
      </w:r>
      <w:r w:rsidRPr="00FD6E3E">
        <w:t>e</w:t>
      </w:r>
      <w:r w:rsidRPr="00FD6E3E">
        <w:t>rige starkt inför framtiden. Vi vill investera i nya företag, i ökad konkurren</w:t>
      </w:r>
      <w:r w:rsidRPr="00FD6E3E">
        <w:t>s</w:t>
      </w:r>
      <w:r w:rsidRPr="00FD6E3E">
        <w:t xml:space="preserve">kraft, i nya bostäder, i hållbar infrastruktur, i klimatomställning och välfärd. Vi vill ge unga chansen att bidra till Sveriges framtid. </w:t>
      </w:r>
    </w:p>
    <w:p w:rsidR="00FD6E3E" w:rsidRPr="00FD6E3E" w:rsidRDefault="00FD6E3E">
      <w:pPr>
        <w:pStyle w:val="Rubrik3"/>
        <w:shd w:val="clear" w:color="000000" w:fill="auto"/>
      </w:pPr>
      <w:bookmarkStart w:id="34" w:name="_Toc274853629"/>
      <w:bookmarkStart w:id="35" w:name="_Toc276985613"/>
      <w:bookmarkStart w:id="36" w:name="_Toc278264473"/>
      <w:r w:rsidRPr="00FD6E3E">
        <w:t>2 Rivstart för Sveriges unga</w:t>
      </w:r>
      <w:bookmarkEnd w:id="34"/>
      <w:bookmarkEnd w:id="35"/>
      <w:bookmarkEnd w:id="36"/>
      <w:r w:rsidRPr="00FD6E3E">
        <w:t xml:space="preserve"> </w:t>
      </w:r>
    </w:p>
    <w:p w:rsidR="00FD6E3E" w:rsidRPr="00FD6E3E" w:rsidRDefault="00FD6E3E">
      <w:pPr>
        <w:shd w:val="clear" w:color="000000" w:fill="auto"/>
      </w:pPr>
      <w:r w:rsidRPr="00FD6E3E">
        <w:t>Dagens höga ungdomsarbetslöshet är ett slöseri med en hel generations ku</w:t>
      </w:r>
      <w:r w:rsidRPr="00FD6E3E">
        <w:t>n</w:t>
      </w:r>
      <w:r w:rsidRPr="00FD6E3E">
        <w:t>skaper och engagemang. Vi vill införa ett ungdomsavdrag där hela arbetsg</w:t>
      </w:r>
      <w:r w:rsidRPr="00FD6E3E">
        <w:t>i</w:t>
      </w:r>
      <w:r w:rsidRPr="00FD6E3E">
        <w:t>varavgiften tas bort för den som anställer en ung arbetslös. Motsvarande su</w:t>
      </w:r>
      <w:r w:rsidRPr="00FD6E3E">
        <w:t>b</w:t>
      </w:r>
      <w:r w:rsidRPr="00FD6E3E">
        <w:t>vention kan ges för den som ger en ung person en praktik- eller traineeplats. När nu de största ungdomskullarna sedan 1960-talet lämnar gymnasiet, sa</w:t>
      </w:r>
      <w:r w:rsidRPr="00FD6E3E">
        <w:t>m</w:t>
      </w:r>
      <w:r w:rsidRPr="00FD6E3E">
        <w:t>tidigt som fyrtiotalisterna går i pension, vill vi uppmuntra företag och organ</w:t>
      </w:r>
      <w:r w:rsidRPr="00FD6E3E">
        <w:t>i</w:t>
      </w:r>
      <w:r w:rsidRPr="00FD6E3E">
        <w:t>sationer att tidigarelägga framtida anställningar genom ett brett generation</w:t>
      </w:r>
      <w:r w:rsidRPr="00FD6E3E">
        <w:t>s</w:t>
      </w:r>
      <w:r w:rsidRPr="00FD6E3E">
        <w:t xml:space="preserve">växlingsprogram. </w:t>
      </w:r>
    </w:p>
    <w:p w:rsidR="00FD6E3E" w:rsidRPr="00FD6E3E" w:rsidRDefault="00FD6E3E">
      <w:pPr>
        <w:pStyle w:val="Normaltindrag"/>
        <w:shd w:val="clear" w:color="000000" w:fill="auto"/>
      </w:pPr>
      <w:r w:rsidRPr="00FD6E3E">
        <w:t>Vi vill ta bort regeringens aktivitets</w:t>
      </w:r>
      <w:r w:rsidRPr="00FD6E3E">
        <w:t>förbud på Arbetsförmedlingen, som tvingar unga att vänta minst tre månader för att få utbildning eller praktik. Många unga som inte får jobb saknar en fullständig gymnasieexamen. Vår långsiktiga ambition är att alla före 25 års ålder ska ha en fullständig gymn</w:t>
      </w:r>
      <w:r w:rsidRPr="00FD6E3E">
        <w:t>a</w:t>
      </w:r>
      <w:r w:rsidRPr="00FD6E3E">
        <w:t>sieexamen. Vi vill redan 2011 införa ett ungdomslyft för att ge unga arbetsl</w:t>
      </w:r>
      <w:r w:rsidRPr="00FD6E3E">
        <w:t>ö</w:t>
      </w:r>
      <w:r w:rsidRPr="00FD6E3E">
        <w:t>sa möjlighet att läsa in gymnasiet med rimliga studievillkor, och vi vill däre</w:t>
      </w:r>
      <w:r w:rsidRPr="00FD6E3E">
        <w:t>f</w:t>
      </w:r>
      <w:r w:rsidRPr="00FD6E3E">
        <w:t xml:space="preserve">ter gå vidare med ett bredare framtidslyft som ska omfatta fler grupper. </w:t>
      </w:r>
    </w:p>
    <w:p w:rsidR="00FD6E3E" w:rsidRPr="00FD6E3E" w:rsidRDefault="00FD6E3E">
      <w:pPr>
        <w:pStyle w:val="Normaltindrag"/>
        <w:shd w:val="clear" w:color="000000" w:fill="auto"/>
      </w:pPr>
      <w:r w:rsidRPr="00FD6E3E">
        <w:t>Idag drabbas unga sär</w:t>
      </w:r>
      <w:r w:rsidRPr="00FD6E3E">
        <w:t>skilt hårt av att arbetsgivare kan stapla visstidsa</w:t>
      </w:r>
      <w:r w:rsidRPr="00FD6E3E">
        <w:t>n</w:t>
      </w:r>
      <w:r w:rsidRPr="00FD6E3E">
        <w:t>ställningar på varandra i åratal. Ungas rätt till trygga anställningar måste stä</w:t>
      </w:r>
      <w:r w:rsidRPr="00FD6E3E">
        <w:t>r</w:t>
      </w:r>
      <w:r w:rsidRPr="00FD6E3E">
        <w:t xml:space="preserve">kas. Även ekonomiska incitament, såsom socialavgifter, ska ses över i detta sammanhang. </w:t>
      </w:r>
    </w:p>
    <w:p w:rsidR="00FD6E3E" w:rsidRPr="00FD6E3E" w:rsidRDefault="00FD6E3E">
      <w:pPr>
        <w:pStyle w:val="Rubrik3"/>
        <w:shd w:val="clear" w:color="000000" w:fill="auto"/>
      </w:pPr>
      <w:bookmarkStart w:id="37" w:name="_Toc274853630"/>
      <w:bookmarkStart w:id="38" w:name="_Toc276985614"/>
      <w:bookmarkStart w:id="39" w:name="_Toc278264474"/>
      <w:r w:rsidRPr="00FD6E3E">
        <w:t>3 Konkurrenskraftig industri och sänkt restaurangmoms</w:t>
      </w:r>
      <w:bookmarkEnd w:id="37"/>
      <w:bookmarkEnd w:id="38"/>
      <w:bookmarkEnd w:id="39"/>
      <w:r w:rsidRPr="00FD6E3E">
        <w:t xml:space="preserve"> </w:t>
      </w:r>
    </w:p>
    <w:p w:rsidR="00FD6E3E" w:rsidRPr="00FD6E3E" w:rsidRDefault="00FD6E3E">
      <w:pPr>
        <w:shd w:val="clear" w:color="000000" w:fill="auto"/>
      </w:pPr>
      <w:r w:rsidRPr="00FD6E3E">
        <w:t>För att klara den tuffa internationella konkurrensen måste svenska företag ständigt utvecklas och nya växa fram. Vi vill att Sverige ska vara en ledande industrination med en kunskapsintensiv tjänstesektor. Det behövs mer fors</w:t>
      </w:r>
      <w:r w:rsidRPr="00FD6E3E">
        <w:t>k</w:t>
      </w:r>
      <w:r w:rsidRPr="00FD6E3E">
        <w:t xml:space="preserve">ning, fler innovationer, mer riskkapital och bättre villkor för småföretag. Forskningen måste kontinuerligt stärkas så att Sverige kan konkurrera med högt kunskapsinnehåll – inte låga löner. </w:t>
      </w:r>
    </w:p>
    <w:p w:rsidR="00FD6E3E" w:rsidRPr="00FD6E3E" w:rsidRDefault="00FD6E3E">
      <w:pPr>
        <w:pStyle w:val="Normaltindrag"/>
        <w:shd w:val="clear" w:color="000000" w:fill="auto"/>
      </w:pPr>
      <w:r w:rsidRPr="00FD6E3E">
        <w:t>Vi vill inrätta innovationsprogram för en konkurrenskraftig industri och en kunskapsintensiv tjänstesektor. Ett forskningsavdrag skulle också vara bet</w:t>
      </w:r>
      <w:r w:rsidRPr="00FD6E3E">
        <w:t>y</w:t>
      </w:r>
      <w:r w:rsidRPr="00FD6E3E">
        <w:t>delsefullt för Sveriges framtida konkurrenskraft. För att förenkla företagarnas vardag vill vi skapa en tillståndsportal Onestop och förbättra företagens mö</w:t>
      </w:r>
      <w:r w:rsidRPr="00FD6E3E">
        <w:t>j</w:t>
      </w:r>
      <w:r w:rsidRPr="00FD6E3E">
        <w:t>ligheter att själva välja karenstid i sjukförsäkringen. För att stärka tillgången på riskkapital vill vi också inrätta en riskkapitalfond. Hela Sverige ska ges möjlighet att utvecklas utifrån sina styrkor och förutsättningar. Vi vill invest</w:t>
      </w:r>
      <w:r w:rsidRPr="00FD6E3E">
        <w:t>e</w:t>
      </w:r>
      <w:r w:rsidRPr="00FD6E3E">
        <w:t>ra i välfungerande kommunikationer och driva på för att det ska finnas både offentlig och kommersiell service i h</w:t>
      </w:r>
      <w:r w:rsidRPr="00FD6E3E">
        <w:t xml:space="preserve">ela landet. </w:t>
      </w:r>
    </w:p>
    <w:p w:rsidR="00FD6E3E" w:rsidRPr="00FD6E3E" w:rsidRDefault="00FD6E3E">
      <w:pPr>
        <w:pStyle w:val="Normaltindrag"/>
        <w:shd w:val="clear" w:color="000000" w:fill="auto"/>
      </w:pPr>
      <w:r w:rsidRPr="00FD6E3E">
        <w:t>Redan 2011 och 2012 vill vi sänka socialavgifterna för småföretag så att det blir billigare att anställa. Vi har också, i likhet med regeringen, som r</w:t>
      </w:r>
      <w:r w:rsidRPr="00FD6E3E">
        <w:t>e</w:t>
      </w:r>
      <w:r w:rsidRPr="00FD6E3E">
        <w:t>formambition att under mandatperioden sänka restaurangmomsen, givet att det finns ett varaktigt reformutrymme. Om ytterligare ekonomiskt utrymme uppstår kommer vi att gå vidare med ytterligare lättnader för småföretagen. Det kan handla om sänkningar av momsen i andra delar av tjänstesektorn, sänkta arbetsgivaravgifter, minskade sjuklönekostnader eller ett riskkapita</w:t>
      </w:r>
      <w:r w:rsidRPr="00FD6E3E">
        <w:t>l</w:t>
      </w:r>
      <w:r w:rsidRPr="00FD6E3E">
        <w:t xml:space="preserve">avdrag. </w:t>
      </w:r>
    </w:p>
    <w:p w:rsidR="00FD6E3E" w:rsidRPr="00FD6E3E" w:rsidRDefault="00FD6E3E">
      <w:pPr>
        <w:pStyle w:val="Rubrik3"/>
        <w:shd w:val="clear" w:color="000000" w:fill="auto"/>
      </w:pPr>
      <w:bookmarkStart w:id="40" w:name="_Toc274853631"/>
      <w:bookmarkStart w:id="41" w:name="_Toc276985615"/>
      <w:bookmarkStart w:id="42" w:name="_Toc278264475"/>
      <w:r w:rsidRPr="00FD6E3E">
        <w:t>4 Utveckling av kompetens – 44 000 utbildningsplatser och höjda studiemedel</w:t>
      </w:r>
      <w:bookmarkEnd w:id="40"/>
      <w:bookmarkEnd w:id="41"/>
      <w:bookmarkEnd w:id="42"/>
      <w:r w:rsidRPr="00FD6E3E">
        <w:t xml:space="preserve"> </w:t>
      </w:r>
    </w:p>
    <w:p w:rsidR="00FD6E3E" w:rsidRPr="00FD6E3E" w:rsidRDefault="00FD6E3E">
      <w:pPr>
        <w:shd w:val="clear" w:color="000000" w:fill="auto"/>
      </w:pPr>
      <w:r w:rsidRPr="00FD6E3E">
        <w:t xml:space="preserve">Utbildning är nyckeln till framtidens jobb och konkurrenskraft, men också till människors frihet att forma sina egna liv. Ska företagen klara av att ständigt utvecklas måste deras anställda också kunna göra det. Det förutsätter breda investeringar i utbildning. </w:t>
      </w:r>
    </w:p>
    <w:p w:rsidR="00FD6E3E" w:rsidRPr="00FD6E3E" w:rsidRDefault="00FD6E3E">
      <w:pPr>
        <w:pStyle w:val="Normaltindrag"/>
        <w:shd w:val="clear" w:color="000000" w:fill="auto"/>
      </w:pPr>
      <w:r w:rsidRPr="00FD6E3E">
        <w:t>Redan 2011 vill vi bygga ut högskolan, yrkeshögskolan, vuxenutbildnin</w:t>
      </w:r>
      <w:r w:rsidRPr="00FD6E3E">
        <w:t>g</w:t>
      </w:r>
      <w:r w:rsidRPr="00FD6E3E">
        <w:t xml:space="preserve">en och den yrkesinriktade arbetsmarknadsutbildningen med 44 000 platser. Vi vill förbättra utbildningen vid högskolan genom satsningar på kvalitet och bättre karriär- och yrkesvägledning och bättre möjligheter till praktik. </w:t>
      </w:r>
    </w:p>
    <w:p w:rsidR="00FD6E3E" w:rsidRPr="00FD6E3E" w:rsidRDefault="00FD6E3E">
      <w:pPr>
        <w:pStyle w:val="Normaltindrag"/>
        <w:shd w:val="clear" w:color="000000" w:fill="auto"/>
      </w:pPr>
      <w:r w:rsidRPr="00FD6E3E">
        <w:t>Många studenter upplever sin ekonomiska situation som pressad. Om det finns utrymme för ytterligare reformer under mandatperioden vill vi höja studiemedlet med 600 kronor i månaden – 400 kronor i bidrag och 200 kronor i lån. Vi vill också höja tilläggsbidraget för studenter med barn me</w:t>
      </w:r>
      <w:r w:rsidRPr="00FD6E3E">
        <w:t>d 25 pr</w:t>
      </w:r>
      <w:r w:rsidRPr="00FD6E3E">
        <w:t>o</w:t>
      </w:r>
      <w:r w:rsidRPr="00FD6E3E">
        <w:t>cent. En ytterligare höjning av studiemedlet kan behövas på sikt. För att fler ska få chansen att läsa på högskolan måste också antagningsreglerna till hö</w:t>
      </w:r>
      <w:r w:rsidRPr="00FD6E3E">
        <w:t>g</w:t>
      </w:r>
      <w:r w:rsidRPr="00FD6E3E">
        <w:t xml:space="preserve">skolan förändras. Till exempel ska arbetslivserfarenhet kunna tillgodoräknas och möjligheter att läsa in på komvux finnas. </w:t>
      </w:r>
    </w:p>
    <w:p w:rsidR="00FD6E3E" w:rsidRPr="00FD6E3E" w:rsidRDefault="00FD6E3E">
      <w:pPr>
        <w:pStyle w:val="Normaltindrag"/>
        <w:shd w:val="clear" w:color="000000" w:fill="auto"/>
      </w:pPr>
      <w:r w:rsidRPr="00FD6E3E">
        <w:t>Arbetsförmedlingen ska bättre kunna möta även dem som vill gå vidare i sitt yrkesliv och ska därför utvecklas till en Kompetensförmedling. Även den som jobbar behöver uppdatera sin kompetens. Det är därför angeläget att, till</w:t>
      </w:r>
      <w:r w:rsidRPr="00FD6E3E">
        <w:t>sammans med arbetsmarknadens parter, noga utreda förutsättningarna för en kompetensförsäkring.</w:t>
      </w:r>
    </w:p>
    <w:p w:rsidR="00FD6E3E" w:rsidRPr="00FD6E3E" w:rsidRDefault="00FD6E3E">
      <w:pPr>
        <w:pStyle w:val="Normaltindrag"/>
        <w:shd w:val="clear" w:color="000000" w:fill="auto"/>
      </w:pPr>
      <w:r w:rsidRPr="00FD6E3E">
        <w:t>Nyanlända ska få lättare att få jobb. Språket är då en nyckel. Vi vill göra en kvalitetssatsning på sfi. Alla kommuner ska också göras skyldiga att ta emot flyktingar. Förutsättningarna för personer med en funktionsnedsättning att delta i arbetslivet måste också förbättras.</w:t>
      </w:r>
    </w:p>
    <w:p w:rsidR="00FD6E3E" w:rsidRPr="00FD6E3E" w:rsidRDefault="00FD6E3E">
      <w:pPr>
        <w:pStyle w:val="Rubrik3"/>
        <w:shd w:val="clear" w:color="000000" w:fill="auto"/>
      </w:pPr>
      <w:bookmarkStart w:id="43" w:name="_Toc274853632"/>
      <w:bookmarkStart w:id="44" w:name="_Toc276985616"/>
      <w:bookmarkStart w:id="45" w:name="_Toc278264476"/>
      <w:r w:rsidRPr="00FD6E3E">
        <w:t>5 Tryggare jobb</w:t>
      </w:r>
      <w:bookmarkEnd w:id="43"/>
      <w:bookmarkEnd w:id="44"/>
      <w:bookmarkEnd w:id="45"/>
    </w:p>
    <w:p w:rsidR="00FD6E3E" w:rsidRPr="00FD6E3E" w:rsidRDefault="00FD6E3E">
      <w:pPr>
        <w:shd w:val="clear" w:color="000000" w:fill="auto"/>
        <w:rPr>
          <w:i/>
        </w:rPr>
      </w:pPr>
      <w:r w:rsidRPr="00FD6E3E">
        <w:t xml:space="preserve">Vi vill förbättra arbetslöshetsförsäkringen. Det ska inte kosta mer än cirka 80 kronor i månaden att vara med – lika för alla. Alltför få anställda har idag en rimlig inkomsttrygghet vid arbetslöshet. Vi vill höja ersättningsnivån och </w:t>
      </w:r>
      <w:r w:rsidRPr="00FD6E3E">
        <w:br/>
        <w:t xml:space="preserve">-taket så att alla som tjänar upp till cirka 25 000 kronor i månaden 2012 får ut 80 procent av sin lön i a-kassa. </w:t>
      </w:r>
    </w:p>
    <w:p w:rsidR="00FD6E3E" w:rsidRPr="00FD6E3E" w:rsidRDefault="00FD6E3E">
      <w:pPr>
        <w:pStyle w:val="Normaltindrag"/>
        <w:shd w:val="clear" w:color="000000" w:fill="auto"/>
      </w:pPr>
      <w:r w:rsidRPr="00FD6E3E">
        <w:t>Steg för steg vill vi nå målet om att minst 80 procent ska få 80 procent av sin lön i arbetslöshetsersättning. En sammanhållen översyn av hela regelve</w:t>
      </w:r>
      <w:r w:rsidRPr="00FD6E3E">
        <w:t>r</w:t>
      </w:r>
      <w:r w:rsidRPr="00FD6E3E">
        <w:t>ket kring a-kassan behöver göras så att försäkringen blir enkel att förstå, påli</w:t>
      </w:r>
      <w:r w:rsidRPr="00FD6E3E">
        <w:t>t</w:t>
      </w:r>
      <w:r w:rsidRPr="00FD6E3E">
        <w:t>lig, träffsäker och inte möjlig att missbruka. Vi vill bland annat se över villk</w:t>
      </w:r>
      <w:r w:rsidRPr="00FD6E3E">
        <w:t>o</w:t>
      </w:r>
      <w:r w:rsidRPr="00FD6E3E">
        <w:t>ren för deltidsarbetslösa och studerande. A-kassan ska vara frivillig och sol</w:t>
      </w:r>
      <w:r w:rsidRPr="00FD6E3E">
        <w:t>i</w:t>
      </w:r>
      <w:r w:rsidRPr="00FD6E3E">
        <w:t>dariskt finansierad.</w:t>
      </w:r>
    </w:p>
    <w:p w:rsidR="00FD6E3E" w:rsidRPr="00FD6E3E" w:rsidRDefault="00FD6E3E">
      <w:pPr>
        <w:pStyle w:val="Normaltindrag"/>
        <w:shd w:val="clear" w:color="000000" w:fill="auto"/>
      </w:pPr>
      <w:r w:rsidRPr="00FD6E3E">
        <w:t>Vi vill stärka arbetsrätten. Vi vill göra det lättare att få fasta tjänster genom att lagstifta så att det blir svårare för arbetsgivare att stapla visstidsanstäl</w:t>
      </w:r>
      <w:r w:rsidRPr="00FD6E3E">
        <w:t>l</w:t>
      </w:r>
      <w:r w:rsidRPr="00FD6E3E">
        <w:t>ningar på varandra. Alla som arbetar i Sverige ska behandlas lika. Vi vill riva upp Lex Laval, revidera utstationeringsdirektivet och verka för att EU ska anta ett juridiskt bindande socialt protokoll för fackliga rättigheter. Vi vill också se över lagstiftningen när det gäller företagens och organisationernas anlitande av bemanningsföretag. Företrädesrätten vid återanställning får inte sättas ur spel när arbetsgivare hyr in personal från bemanningsföretag.</w:t>
      </w:r>
    </w:p>
    <w:p w:rsidR="00FD6E3E" w:rsidRPr="00FD6E3E" w:rsidRDefault="00FD6E3E">
      <w:pPr>
        <w:pStyle w:val="Rubrik3"/>
        <w:shd w:val="clear" w:color="000000" w:fill="auto"/>
      </w:pPr>
      <w:bookmarkStart w:id="46" w:name="_Toc274853633"/>
      <w:bookmarkStart w:id="47" w:name="_Toc276985617"/>
      <w:bookmarkStart w:id="48" w:name="_Toc278264477"/>
      <w:r w:rsidRPr="00FD6E3E">
        <w:t>6 Jämställda jobb och investeringar i en bättre a</w:t>
      </w:r>
      <w:r w:rsidRPr="00FD6E3E">
        <w:t>rbetsmiljö</w:t>
      </w:r>
      <w:bookmarkEnd w:id="46"/>
      <w:bookmarkEnd w:id="47"/>
      <w:bookmarkEnd w:id="48"/>
    </w:p>
    <w:p w:rsidR="00FD6E3E" w:rsidRPr="00FD6E3E" w:rsidRDefault="00FD6E3E">
      <w:pPr>
        <w:shd w:val="clear" w:color="000000" w:fill="auto"/>
      </w:pPr>
      <w:r w:rsidRPr="00FD6E3E">
        <w:t>Vi vill att kvinnor ska ha halva makten och hela lönen. Det måste bli ett slut på lönediskrimineringen av kvinnor. Vi vill att alla arbetsgivare med minst tio anställda ska göra lönekartläggningar varje år och upprätta handlingsplaner. Vi vill också se över möjligheterna att införa någon form av vite för de a</w:t>
      </w:r>
      <w:r w:rsidRPr="00FD6E3E">
        <w:t>r</w:t>
      </w:r>
      <w:r w:rsidRPr="00FD6E3E">
        <w:t>betsgivare som trots lönekartläggning och handlingsplaner inte åtgärdar lön</w:t>
      </w:r>
      <w:r w:rsidRPr="00FD6E3E">
        <w:t>e</w:t>
      </w:r>
      <w:r w:rsidRPr="00FD6E3E">
        <w:t>diskriminering. Så blir arbetsmarknaden mer jämställd. Om det finns utry</w:t>
      </w:r>
      <w:r w:rsidRPr="00FD6E3E">
        <w:t>m</w:t>
      </w:r>
      <w:r w:rsidRPr="00FD6E3E">
        <w:t>me för ökade reformer vill vi att Diskrimineringsombudsmannen ska få fö</w:t>
      </w:r>
      <w:r w:rsidRPr="00FD6E3E">
        <w:t>r</w:t>
      </w:r>
      <w:r w:rsidRPr="00FD6E3E">
        <w:t>stärkta resurser.</w:t>
      </w:r>
    </w:p>
    <w:p w:rsidR="00FD6E3E" w:rsidRPr="00FD6E3E" w:rsidRDefault="00FD6E3E">
      <w:pPr>
        <w:pStyle w:val="Normaltindrag"/>
        <w:shd w:val="clear" w:color="000000" w:fill="auto"/>
      </w:pPr>
      <w:r w:rsidRPr="00FD6E3E">
        <w:t>För att skapa ett jämställt arbetsliv är det även viktigt att heltid blir en rä</w:t>
      </w:r>
      <w:r w:rsidRPr="00FD6E3E">
        <w:t>t</w:t>
      </w:r>
      <w:r w:rsidRPr="00FD6E3E">
        <w:t>tighet, och deltid en möjlighet. Arbetsmarknadens parter har det huvudsakliga ansvaret för att det blir så, men om frågan inte kan lösas avtalsvägen är vi beredda att lagstifta om rätt till heltid. Redan 2011 och 2012 vill vi investera i en heltidsmiljard för att driva på utvecklingen i kommuner och landsting.</w:t>
      </w:r>
    </w:p>
    <w:p w:rsidR="00FD6E3E" w:rsidRPr="00FD6E3E" w:rsidRDefault="00FD6E3E">
      <w:pPr>
        <w:pStyle w:val="Normaltindrag"/>
        <w:shd w:val="clear" w:color="000000" w:fill="auto"/>
      </w:pPr>
      <w:r w:rsidRPr="00FD6E3E">
        <w:t>Vi vill också investera i en bättre arbetsmiljö. Vi vill öka resurserna till Arbetsmiljöverkets tillsyns- och informationsarbete, utbildning av skyddso</w:t>
      </w:r>
      <w:r w:rsidRPr="00FD6E3E">
        <w:t>m</w:t>
      </w:r>
      <w:r w:rsidRPr="00FD6E3E">
        <w:t>bud, de regionala skyddsombudens verksamhet samt arbetslivs- och arbet</w:t>
      </w:r>
      <w:r w:rsidRPr="00FD6E3E">
        <w:t>s</w:t>
      </w:r>
      <w:r w:rsidRPr="00FD6E3E">
        <w:t>miljöforskning. Stress och belastningsskador är prioriterade forskningsomr</w:t>
      </w:r>
      <w:r w:rsidRPr="00FD6E3E">
        <w:t>å</w:t>
      </w:r>
      <w:r w:rsidRPr="00FD6E3E">
        <w:t>den.</w:t>
      </w:r>
    </w:p>
    <w:p w:rsidR="00FD6E3E" w:rsidRPr="00FD6E3E" w:rsidRDefault="00FD6E3E">
      <w:pPr>
        <w:pStyle w:val="Rubrik3"/>
        <w:shd w:val="clear" w:color="000000" w:fill="auto"/>
      </w:pPr>
      <w:bookmarkStart w:id="49" w:name="_Toc274853634"/>
      <w:bookmarkStart w:id="50" w:name="_Toc276985618"/>
      <w:bookmarkStart w:id="51" w:name="_Toc278264478"/>
      <w:r w:rsidRPr="00FD6E3E">
        <w:t>7 Fler och bättre jobb i skola, sjukvård och omsorg</w:t>
      </w:r>
      <w:bookmarkEnd w:id="49"/>
      <w:bookmarkEnd w:id="50"/>
      <w:bookmarkEnd w:id="51"/>
    </w:p>
    <w:p w:rsidR="00FD6E3E" w:rsidRPr="00FD6E3E" w:rsidRDefault="00FD6E3E">
      <w:pPr>
        <w:shd w:val="clear" w:color="000000" w:fill="auto"/>
      </w:pPr>
      <w:r w:rsidRPr="00FD6E3E">
        <w:t>Kvaliteten i skolan, sjukvården och omsorgen måste förbättras. Under 2010 kommer sysselsättningen i den offentligt finansierade välfärden att minska med 15 000 personer enligt regeringens egna bedömningar (se BP 2011, Fö</w:t>
      </w:r>
      <w:r w:rsidRPr="00FD6E3E">
        <w:t>r</w:t>
      </w:r>
      <w:r w:rsidRPr="00FD6E3E">
        <w:t>slag till statsbudget, avsnitt 9). Det innebär att varje elev får mindre uppmär</w:t>
      </w:r>
      <w:r w:rsidRPr="00FD6E3E">
        <w:t>k</w:t>
      </w:r>
      <w:r w:rsidRPr="00FD6E3E">
        <w:t>samhet i skolan och att patienterna får sitta längre i väntrummen.</w:t>
      </w:r>
    </w:p>
    <w:p w:rsidR="00FD6E3E" w:rsidRPr="00FD6E3E" w:rsidRDefault="00FD6E3E">
      <w:pPr>
        <w:pStyle w:val="Normaltindrag"/>
        <w:shd w:val="clear" w:color="000000" w:fill="auto"/>
      </w:pPr>
      <w:r w:rsidRPr="00FD6E3E">
        <w:t>Högre kvalitet går inte att uppnå utan fler anställda i välfärden. Vi vill i</w:t>
      </w:r>
      <w:r w:rsidRPr="00FD6E3E">
        <w:t>n</w:t>
      </w:r>
      <w:r w:rsidRPr="00FD6E3E">
        <w:t>vestera cirka 6,5 miljarder kronor mer än regeringspartierna i vård, skola och omsorg för år 2011. Vi vill långsiktigt säkra kommunernas och landstingens ekonomi genom att se till att statsbidragen är värdesäkrade.</w:t>
      </w:r>
    </w:p>
    <w:p w:rsidR="00FD6E3E" w:rsidRPr="00FD6E3E" w:rsidRDefault="00FD6E3E">
      <w:pPr>
        <w:pStyle w:val="Normaltindrag"/>
        <w:shd w:val="clear" w:color="000000" w:fill="auto"/>
      </w:pPr>
      <w:r w:rsidRPr="00FD6E3E">
        <w:t>Vi vill också att alla ska kunna veta vad de kan kräva av offentliga tjänster och menar till exempel att statliga myndigheter ska uppmuntras att införa servicegarantier. Utöver mer resurser och fler anställda i välfärden behövs det också smartare sätt att utnyttja välfärdens resurser. Det gäller</w:t>
      </w:r>
      <w:r w:rsidRPr="00FD6E3E">
        <w:t xml:space="preserve"> inte minst pe</w:t>
      </w:r>
      <w:r w:rsidRPr="00FD6E3E">
        <w:t>r</w:t>
      </w:r>
      <w:r w:rsidRPr="00FD6E3E">
        <w:t>sonalens kunskap och kompetens. Alla som jobbar i offentligt finansierade verksamheter ska ha rätt till meddelarskydd.</w:t>
      </w:r>
    </w:p>
    <w:p w:rsidR="00FD6E3E" w:rsidRPr="00FD6E3E" w:rsidRDefault="00FD6E3E">
      <w:pPr>
        <w:pStyle w:val="Rubrik2"/>
        <w:shd w:val="clear" w:color="000000" w:fill="auto"/>
      </w:pPr>
      <w:bookmarkStart w:id="52" w:name="_Toc274853636"/>
      <w:bookmarkStart w:id="53" w:name="_Toc276985619"/>
      <w:bookmarkStart w:id="54" w:name="_Toc278264479"/>
      <w:r w:rsidRPr="00FD6E3E">
        <w:t>5b Ett rättvist Sverige – där välfärden är för alla</w:t>
      </w:r>
      <w:bookmarkEnd w:id="52"/>
      <w:bookmarkEnd w:id="53"/>
      <w:bookmarkEnd w:id="54"/>
      <w:r w:rsidRPr="00FD6E3E">
        <w:t xml:space="preserve"> </w:t>
      </w:r>
    </w:p>
    <w:p w:rsidR="00FD6E3E" w:rsidRPr="00FD6E3E" w:rsidRDefault="00FD6E3E">
      <w:pPr>
        <w:shd w:val="clear" w:color="000000" w:fill="auto"/>
        <w:rPr>
          <w:i/>
        </w:rPr>
      </w:pPr>
      <w:r w:rsidRPr="00FD6E3E">
        <w:rPr>
          <w:i/>
        </w:rPr>
        <w:t>Vi vill att alla ska ha tillgång till en välfärd av hög kvalitet – när man beh</w:t>
      </w:r>
      <w:r w:rsidRPr="00FD6E3E">
        <w:rPr>
          <w:i/>
        </w:rPr>
        <w:t>ö</w:t>
      </w:r>
      <w:r w:rsidRPr="00FD6E3E">
        <w:rPr>
          <w:i/>
        </w:rPr>
        <w:t>ver det. Behoven ska styra, inte var man bor, var man är född, vad man tjänar eller vilket kön man har. Men idag går utvecklingen i motsatt riktning. Nya vårdbolag söker sig till områden där det går lätt att tjäna pengar, inte dit där behoven är störst. Sjukförsäkringen tar slut, trots att inte sjukdomen gör det. Elevernas kunskapsresultat i skolan sjunker. Det är en utveckling som måste brytas. Vi vill förbättra kvaliteten och tillgängligheten i välfärden. Därför kommer vi att prioritera ekonomiska satsni</w:t>
      </w:r>
      <w:r w:rsidRPr="00FD6E3E">
        <w:rPr>
          <w:i/>
        </w:rPr>
        <w:t xml:space="preserve">ngar på välfärden i bland annat kommuner och landsting. För oss kommer välfärden först och är överordnad skattesänkningar. </w:t>
      </w:r>
    </w:p>
    <w:p w:rsidR="00FD6E3E" w:rsidRPr="00FD6E3E" w:rsidRDefault="00FD6E3E">
      <w:pPr>
        <w:pStyle w:val="Rubrik3"/>
        <w:shd w:val="clear" w:color="000000" w:fill="auto"/>
      </w:pPr>
      <w:bookmarkStart w:id="55" w:name="_Toc274853637"/>
      <w:bookmarkStart w:id="56" w:name="_Toc276985620"/>
      <w:bookmarkStart w:id="57" w:name="_Toc278264480"/>
      <w:r w:rsidRPr="00FD6E3E">
        <w:t>1 Kvalitetslyft i förskolan – max fem barn per personal och sänkt maxtaxa</w:t>
      </w:r>
      <w:bookmarkEnd w:id="55"/>
      <w:bookmarkEnd w:id="56"/>
      <w:bookmarkEnd w:id="57"/>
      <w:r w:rsidRPr="00FD6E3E">
        <w:t xml:space="preserve"> </w:t>
      </w:r>
    </w:p>
    <w:p w:rsidR="00FD6E3E" w:rsidRPr="00FD6E3E" w:rsidRDefault="00FD6E3E">
      <w:pPr>
        <w:shd w:val="clear" w:color="000000" w:fill="auto"/>
      </w:pPr>
      <w:r w:rsidRPr="00FD6E3E">
        <w:t>Grunden till det livslånga lärandet läggs i förskolan. Alla barn ska få up</w:t>
      </w:r>
      <w:r w:rsidRPr="00FD6E3E">
        <w:t>p</w:t>
      </w:r>
      <w:r w:rsidRPr="00FD6E3E">
        <w:t>märksamhet och stöd i sin individuella utveckling. Det kräver kompetent personal som har tid och förmåga att se och stödja varje barn. Redan 2011 vill vi investera i ett brett kompetenslyft för förskolans personal och ta ett första steg för mindre barngrupper. Vårt mål är att det ska finnas max fem barn per anställd, och vi bedömer att det skulle vara fullt möjligt att nå det redan under innevarande mandatperiod givet att staten och kommunerna delar på kostn</w:t>
      </w:r>
      <w:r w:rsidRPr="00FD6E3E">
        <w:t>a</w:t>
      </w:r>
      <w:r w:rsidRPr="00FD6E3E">
        <w:t xml:space="preserve">derna. </w:t>
      </w:r>
    </w:p>
    <w:p w:rsidR="00FD6E3E" w:rsidRPr="00FD6E3E" w:rsidRDefault="00FD6E3E">
      <w:pPr>
        <w:pStyle w:val="Normaltindrag"/>
        <w:shd w:val="clear" w:color="000000" w:fill="auto"/>
      </w:pPr>
      <w:r w:rsidRPr="00FD6E3E">
        <w:t>Vi vill också införa en rätt för barn at</w:t>
      </w:r>
      <w:r w:rsidRPr="00FD6E3E">
        <w:t xml:space="preserve">t gå 30 timmar i förskolan – även om de får ett syskon eller en förälder blir arbetslös. För att vardagen ska gå ihop för många småbarnsföräldrar räcker det inte med en bra förskola, det krävs också barnomsorg som håller öppet när föräldrarna arbetar på kvällar, nätter och helger. Vi vill därför stimulera kommunerna att erbjuda mer barnomsorg på obekväm arbetstid och är därefter beredda att utvärdera denna satsning och se över lagstiftningen på detta område. </w:t>
      </w:r>
    </w:p>
    <w:p w:rsidR="00FD6E3E" w:rsidRPr="00FD6E3E" w:rsidRDefault="00FD6E3E">
      <w:pPr>
        <w:pStyle w:val="Normaltindrag"/>
        <w:shd w:val="clear" w:color="000000" w:fill="auto"/>
      </w:pPr>
      <w:r w:rsidRPr="00FD6E3E">
        <w:t>Om det finns utrymme för fler reformer under man</w:t>
      </w:r>
      <w:r w:rsidRPr="00FD6E3E">
        <w:t>datperioden vill vi oc</w:t>
      </w:r>
      <w:r w:rsidRPr="00FD6E3E">
        <w:t>k</w:t>
      </w:r>
      <w:r w:rsidRPr="00FD6E3E">
        <w:t xml:space="preserve">så sänka avgifterna i förskolan, genom sänkt maxtaxa. </w:t>
      </w:r>
    </w:p>
    <w:p w:rsidR="00FD6E3E" w:rsidRPr="00FD6E3E" w:rsidRDefault="00FD6E3E">
      <w:pPr>
        <w:pStyle w:val="Rubrik3"/>
        <w:shd w:val="clear" w:color="000000" w:fill="auto"/>
      </w:pPr>
      <w:bookmarkStart w:id="58" w:name="_Toc274853638"/>
      <w:bookmarkStart w:id="59" w:name="_Toc276985621"/>
      <w:bookmarkStart w:id="60" w:name="_Toc278264481"/>
      <w:r w:rsidRPr="00FD6E3E">
        <w:t>2 Förbättra barnens uppväxtvillkor</w:t>
      </w:r>
      <w:bookmarkEnd w:id="58"/>
      <w:bookmarkEnd w:id="59"/>
      <w:bookmarkEnd w:id="60"/>
      <w:r w:rsidRPr="00FD6E3E">
        <w:t xml:space="preserve"> </w:t>
      </w:r>
    </w:p>
    <w:p w:rsidR="00FD6E3E" w:rsidRPr="00FD6E3E" w:rsidRDefault="00FD6E3E">
      <w:pPr>
        <w:shd w:val="clear" w:color="000000" w:fill="auto"/>
      </w:pPr>
      <w:r w:rsidRPr="00FD6E3E">
        <w:t xml:space="preserve">Idag växer allt fler barn upp i fattiga familjer. Vi vill minska barnfattigdomen. Vårt mål är att antalet familjer i behov av socialbidrag ska vara 50 000 färre 2015. Till detta syftar flera av våra förslag för jobb och utbildning. </w:t>
      </w:r>
    </w:p>
    <w:p w:rsidR="00FD6E3E" w:rsidRPr="00FD6E3E" w:rsidRDefault="00FD6E3E">
      <w:pPr>
        <w:pStyle w:val="Normaltindrag"/>
        <w:shd w:val="clear" w:color="000000" w:fill="auto"/>
      </w:pPr>
      <w:r w:rsidRPr="00FD6E3E">
        <w:t>Vi vill också höja underhållsstödet, bostadsbidraget för ensamstående och taket i den tillfälliga föräldrapenningen (de så kallade VAB-dagarna). För att förbättra alla barns trygghet vill vi utreda hur barnkonventionen ska kunna införlivas i svensk lagstiftning. Vi vill också ta ett samlat grepp om familjep</w:t>
      </w:r>
      <w:r w:rsidRPr="00FD6E3E">
        <w:t>o</w:t>
      </w:r>
      <w:r w:rsidRPr="00FD6E3E">
        <w:t>litiken och modernisera lagstiftningen så att den passar alla typer av familj</w:t>
      </w:r>
      <w:r w:rsidRPr="00FD6E3E">
        <w:t>e</w:t>
      </w:r>
      <w:r w:rsidRPr="00FD6E3E">
        <w:t xml:space="preserve">bildningar. </w:t>
      </w:r>
    </w:p>
    <w:p w:rsidR="00FD6E3E" w:rsidRPr="00FD6E3E" w:rsidRDefault="00FD6E3E">
      <w:pPr>
        <w:pStyle w:val="Rubrik3"/>
        <w:shd w:val="clear" w:color="000000" w:fill="auto"/>
      </w:pPr>
      <w:bookmarkStart w:id="61" w:name="_Toc274853639"/>
      <w:bookmarkStart w:id="62" w:name="_Toc276985622"/>
      <w:bookmarkStart w:id="63" w:name="_Toc278264482"/>
      <w:r w:rsidRPr="00FD6E3E">
        <w:t>3 Kunskap och kvalitet i skolan – med mindre klasser</w:t>
      </w:r>
      <w:bookmarkEnd w:id="61"/>
      <w:bookmarkEnd w:id="62"/>
      <w:bookmarkEnd w:id="63"/>
      <w:r w:rsidRPr="00FD6E3E">
        <w:t xml:space="preserve"> </w:t>
      </w:r>
    </w:p>
    <w:p w:rsidR="00FD6E3E" w:rsidRPr="00FD6E3E" w:rsidRDefault="00FD6E3E">
      <w:pPr>
        <w:shd w:val="clear" w:color="000000" w:fill="auto"/>
      </w:pPr>
      <w:r w:rsidRPr="00FD6E3E">
        <w:t>Vi vill se en likvärdig skola som sätter varje elevs möjlighet att nå kunskap</w:t>
      </w:r>
      <w:r w:rsidRPr="00FD6E3E">
        <w:t>s</w:t>
      </w:r>
      <w:r w:rsidRPr="00FD6E3E">
        <w:t xml:space="preserve">målen i centrum och stimulerar till kreativitet och ansvarstagande. Då behövs mindre klasser och fler lärare och andra specialister i skolan. Vi vill investera i ett kvalitetsprogram för skolan, med ambitionen att lärartätheten ska öka till nio lärare per 100 elever. </w:t>
      </w:r>
    </w:p>
    <w:p w:rsidR="00FD6E3E" w:rsidRPr="00FD6E3E" w:rsidRDefault="00FD6E3E">
      <w:pPr>
        <w:pStyle w:val="Normaltindrag"/>
        <w:shd w:val="clear" w:color="000000" w:fill="auto"/>
      </w:pPr>
      <w:r w:rsidRPr="00FD6E3E">
        <w:t>Vårt mål är tydligt – Sverige ska ligga bland topp tio i OECD:s Pisaunde</w:t>
      </w:r>
      <w:r w:rsidRPr="00FD6E3E">
        <w:t>r</w:t>
      </w:r>
      <w:r w:rsidRPr="00FD6E3E">
        <w:t>sökning inom matematik, läsförståelse och naturvetenskap 2015. Vi vill se ett nationellt initiativ för att motverka mobbning och annan kränkande behan</w:t>
      </w:r>
      <w:r w:rsidRPr="00FD6E3E">
        <w:t>d</w:t>
      </w:r>
      <w:r w:rsidRPr="00FD6E3E">
        <w:t xml:space="preserve">ling i skolan, förbättra modersmålsundervisningen, satsa på elevhälsa och genomföra ett skolkökslyft. </w:t>
      </w:r>
    </w:p>
    <w:p w:rsidR="00FD6E3E" w:rsidRPr="00FD6E3E" w:rsidRDefault="00FD6E3E">
      <w:pPr>
        <w:pStyle w:val="Normaltindrag"/>
        <w:shd w:val="clear" w:color="000000" w:fill="auto"/>
      </w:pPr>
      <w:r w:rsidRPr="00FD6E3E">
        <w:t>Skriftliga omdömen ska ges från första årskursen så att det hela tiden är tydligt för elever, förälder och lärare vad som krävs för att nå målen. För att varje elev ska ha möjlighet att utvecklas utifrån sina förutsättningar och för att främja pedagogisk må</w:t>
      </w:r>
      <w:r w:rsidRPr="00FD6E3E">
        <w:t>ngfald ska det vara möjligt att avvika från den natione</w:t>
      </w:r>
      <w:r w:rsidRPr="00FD6E3E">
        <w:t>l</w:t>
      </w:r>
      <w:r w:rsidRPr="00FD6E3E">
        <w:t xml:space="preserve">la timplanen. </w:t>
      </w:r>
    </w:p>
    <w:p w:rsidR="00FD6E3E" w:rsidRPr="00FD6E3E" w:rsidRDefault="00FD6E3E">
      <w:pPr>
        <w:pStyle w:val="Normaltindrag"/>
        <w:shd w:val="clear" w:color="000000" w:fill="auto"/>
      </w:pPr>
      <w:r w:rsidRPr="00FD6E3E">
        <w:t>Betyg ska ges från årskurs sju. Vi vill utvärdera de senaste årens stora skolreformer och stärka möjligheterna till en likvärdig utbildning, ökad kval</w:t>
      </w:r>
      <w:r w:rsidRPr="00FD6E3E">
        <w:t>i</w:t>
      </w:r>
      <w:r w:rsidRPr="00FD6E3E">
        <w:t>tet och en sammanhållen skola. Gymnasieskolan ska ge alla högskolebehöri</w:t>
      </w:r>
      <w:r w:rsidRPr="00FD6E3E">
        <w:t>g</w:t>
      </w:r>
      <w:r w:rsidRPr="00FD6E3E">
        <w:t xml:space="preserve">het. </w:t>
      </w:r>
    </w:p>
    <w:p w:rsidR="00FD6E3E" w:rsidRPr="00FD6E3E" w:rsidRDefault="00FD6E3E">
      <w:pPr>
        <w:pStyle w:val="Rubrik3"/>
        <w:shd w:val="clear" w:color="000000" w:fill="auto"/>
      </w:pPr>
      <w:bookmarkStart w:id="64" w:name="_Toc274853640"/>
      <w:bookmarkStart w:id="65" w:name="_Toc276985623"/>
      <w:bookmarkStart w:id="66" w:name="_Toc278264483"/>
      <w:r w:rsidRPr="00FD6E3E">
        <w:t>4 Vård i världsklass</w:t>
      </w:r>
      <w:bookmarkEnd w:id="64"/>
      <w:bookmarkEnd w:id="65"/>
      <w:bookmarkEnd w:id="66"/>
      <w:r w:rsidRPr="00FD6E3E">
        <w:t xml:space="preserve"> </w:t>
      </w:r>
    </w:p>
    <w:p w:rsidR="00FD6E3E" w:rsidRPr="00FD6E3E" w:rsidRDefault="00FD6E3E">
      <w:pPr>
        <w:shd w:val="clear" w:color="000000" w:fill="auto"/>
      </w:pPr>
      <w:r w:rsidRPr="00FD6E3E">
        <w:t xml:space="preserve">Alla har rätt till en god sjukvård. Den som har haft möjlighet att teckna en privat sjukvårdsförsäkring ska inte kunna gå före i kön. Vi vill lagstifta om att alla ska få vård efter behov – oavsett inkomst, var man bor, vilket kön man har, etnisk tillhörighet eller sexuell läggning. </w:t>
      </w:r>
    </w:p>
    <w:p w:rsidR="00FD6E3E" w:rsidRPr="00FD6E3E" w:rsidRDefault="00FD6E3E">
      <w:pPr>
        <w:pStyle w:val="Normaltindrag"/>
        <w:shd w:val="clear" w:color="000000" w:fill="auto"/>
      </w:pPr>
      <w:r w:rsidRPr="00FD6E3E">
        <w:t>Den fria etableringsrätten ska rivas upp. Det så kallade Vårdvalet ska e</w:t>
      </w:r>
      <w:r w:rsidRPr="00FD6E3E">
        <w:t>r</w:t>
      </w:r>
      <w:r w:rsidRPr="00FD6E3E">
        <w:t>sättas av ett Hälsoval så att vårdens resurser går dit där de mest behövs och det hälsofrämjande arbetet förbättras. Alla patienter ska kunna välja vårdce</w:t>
      </w:r>
      <w:r w:rsidRPr="00FD6E3E">
        <w:t>n</w:t>
      </w:r>
      <w:r w:rsidRPr="00FD6E3E">
        <w:t xml:space="preserve">tral – men vårdbolagen ska inte kunna välja patienter. Inga universitets- eller regionsjukhus ska säljas ut. </w:t>
      </w:r>
    </w:p>
    <w:p w:rsidR="00FD6E3E" w:rsidRPr="00FD6E3E" w:rsidRDefault="00FD6E3E">
      <w:pPr>
        <w:pStyle w:val="Normaltindrag"/>
        <w:shd w:val="clear" w:color="000000" w:fill="auto"/>
      </w:pPr>
      <w:r w:rsidRPr="00FD6E3E">
        <w:t>Vi vill främja folkhälsan. Kraftfulla insatser ska göras för att minska över- och felanvändning av läkemedel. Tillgängligheten i sjukvården ska förbättras genom till exempel fler hemläkarbilar för barn och äldre, fler närakuter och fler kvällsöpp</w:t>
      </w:r>
      <w:r w:rsidRPr="00FD6E3E">
        <w:t xml:space="preserve">na vårdcentraler. Satsningar på bättre kvalitet och tillgänglighet i sjukvården ska gå före fortsatta skattesänkningar. Om det finns utrymme för ytterligare reformer under mandatperioden vill vi förbättra tandvården för unga, genom att förlänga dagens avgiftsfria tandvård från 19 till och med 24 år och genomföra en satsning på förbättrad tandvård för äldre. </w:t>
      </w:r>
    </w:p>
    <w:p w:rsidR="00FD6E3E" w:rsidRPr="00FD6E3E" w:rsidRDefault="00FD6E3E">
      <w:pPr>
        <w:pStyle w:val="Rubrik3"/>
        <w:shd w:val="clear" w:color="000000" w:fill="auto"/>
      </w:pPr>
      <w:bookmarkStart w:id="67" w:name="_Toc274853641"/>
      <w:bookmarkStart w:id="68" w:name="_Toc276985624"/>
      <w:bookmarkStart w:id="69" w:name="_Toc278264484"/>
      <w:r w:rsidRPr="00FD6E3E">
        <w:t>5 En riktig sjukförsäkring – utan stupstock</w:t>
      </w:r>
      <w:bookmarkEnd w:id="67"/>
      <w:bookmarkEnd w:id="68"/>
      <w:bookmarkEnd w:id="69"/>
      <w:r w:rsidRPr="00FD6E3E">
        <w:t xml:space="preserve"> </w:t>
      </w:r>
    </w:p>
    <w:p w:rsidR="00FD6E3E" w:rsidRPr="00FD6E3E" w:rsidRDefault="00FD6E3E">
      <w:pPr>
        <w:shd w:val="clear" w:color="000000" w:fill="auto"/>
      </w:pPr>
      <w:r w:rsidRPr="00FD6E3E">
        <w:t>Alla ska ha rätt till vård och rehabilitering för att kunna leva ett bättre liv och för att kunna arbeta efter egen förmåga. Ingen ska – som idag – bli försä</w:t>
      </w:r>
      <w:r w:rsidRPr="00FD6E3E">
        <w:t>k</w:t>
      </w:r>
      <w:r w:rsidRPr="00FD6E3E">
        <w:t>ringslös bara för att en administrativ gräns passeras. Hittills i år har knappt 38 000 personer utförsäkrats. Under helåret 2010 räknar Försäkringskassan med att cirka 43 000 personer kommer att utförsäkras. Det är helt oaccept</w:t>
      </w:r>
      <w:r w:rsidRPr="00FD6E3E">
        <w:t>a</w:t>
      </w:r>
      <w:r w:rsidRPr="00FD6E3E">
        <w:t xml:space="preserve">belt. </w:t>
      </w:r>
    </w:p>
    <w:p w:rsidR="00FD6E3E" w:rsidRPr="00FD6E3E" w:rsidRDefault="00FD6E3E">
      <w:pPr>
        <w:pStyle w:val="Normaltindrag"/>
        <w:shd w:val="clear" w:color="000000" w:fill="auto"/>
      </w:pPr>
      <w:r w:rsidRPr="00FD6E3E">
        <w:t>Vi föreslår en förutsägbar och modern sjukförsäkring. Stelbenta tidsgrä</w:t>
      </w:r>
      <w:r w:rsidRPr="00FD6E3E">
        <w:t>n</w:t>
      </w:r>
      <w:r w:rsidRPr="00FD6E3E">
        <w:t>ser ska ersättas med individuella rehabiliteringsplaner. Stupstocken ska a</w:t>
      </w:r>
      <w:r w:rsidRPr="00FD6E3E">
        <w:t>v</w:t>
      </w:r>
      <w:r w:rsidRPr="00FD6E3E">
        <w:t>skaffas. Den som har utförsäkrats av regeringens regeländringar och som behöver det ska återförsäkras. Sjukförsäkringen ska ge verklig inkomsttryg</w:t>
      </w:r>
      <w:r w:rsidRPr="00FD6E3E">
        <w:t>g</w:t>
      </w:r>
      <w:r w:rsidRPr="00FD6E3E">
        <w:t>het. Taket i sjukförsäkringen ska höjas i två steg till åtta och ett halvt prisba</w:t>
      </w:r>
      <w:r w:rsidRPr="00FD6E3E">
        <w:t>s</w:t>
      </w:r>
      <w:r w:rsidRPr="00FD6E3E">
        <w:t>belopp 2012. På sikt vill vi höja taket till tio prisbasbelopp så att de allra fle</w:t>
      </w:r>
      <w:r w:rsidRPr="00FD6E3E">
        <w:t>s</w:t>
      </w:r>
      <w:r w:rsidRPr="00FD6E3E">
        <w:t>ta får ut 80 procent av sin tidigare inkomst i sjukpenning. Vi vill också inv</w:t>
      </w:r>
      <w:r w:rsidRPr="00FD6E3E">
        <w:t>e</w:t>
      </w:r>
      <w:r w:rsidRPr="00FD6E3E">
        <w:t xml:space="preserve">stera mer i rehabilitering. </w:t>
      </w:r>
    </w:p>
    <w:p w:rsidR="00FD6E3E" w:rsidRPr="00FD6E3E" w:rsidRDefault="00FD6E3E">
      <w:pPr>
        <w:pStyle w:val="Rubrik3"/>
        <w:shd w:val="clear" w:color="000000" w:fill="auto"/>
      </w:pPr>
      <w:bookmarkStart w:id="70" w:name="_Toc274853642"/>
      <w:bookmarkStart w:id="71" w:name="_Toc276985625"/>
      <w:bookmarkStart w:id="72" w:name="_Toc278264485"/>
      <w:r w:rsidRPr="00FD6E3E">
        <w:t>6 Ökad livskvalit</w:t>
      </w:r>
      <w:r w:rsidRPr="00FD6E3E">
        <w:t>et för äldre</w:t>
      </w:r>
      <w:bookmarkEnd w:id="70"/>
      <w:bookmarkEnd w:id="71"/>
      <w:bookmarkEnd w:id="72"/>
      <w:r w:rsidRPr="00FD6E3E">
        <w:t xml:space="preserve"> </w:t>
      </w:r>
    </w:p>
    <w:p w:rsidR="00FD6E3E" w:rsidRPr="00FD6E3E" w:rsidRDefault="00FD6E3E">
      <w:pPr>
        <w:shd w:val="clear" w:color="000000" w:fill="auto"/>
      </w:pPr>
      <w:r w:rsidRPr="00FD6E3E">
        <w:t xml:space="preserve">Vi vill att tryggheten, friheten och livskvaliteten för äldre ska stärkas. Verklig valfrihet ska gälla i vardagen för dem som använder äldreomsorgen. Det handlar om att själv varje dag ha ett stort inflytande över vad man får hjälp med, hur hjälpen utförs och när insatsen görs. För att fler ska kunna anställas i äldreomsorgen ska kommunerna ges tillräckliga resurser. Vi vill att äldre med rätt till hemtjänst eller boende på äldreboende ska få möjlighet till ett rikare liv. </w:t>
      </w:r>
    </w:p>
    <w:p w:rsidR="00FD6E3E" w:rsidRPr="00FD6E3E" w:rsidRDefault="00FD6E3E">
      <w:pPr>
        <w:pStyle w:val="Normaltindrag"/>
        <w:shd w:val="clear" w:color="000000" w:fill="auto"/>
      </w:pPr>
      <w:r w:rsidRPr="00FD6E3E">
        <w:t>Vi vill också införa en stimulans till kommunerna redan 2011för fria ti</w:t>
      </w:r>
      <w:r w:rsidRPr="00FD6E3E">
        <w:t>m</w:t>
      </w:r>
      <w:r w:rsidRPr="00FD6E3E">
        <w:t>mar, som de äldre kan använda som de själva vill. Det kan handla om en extra promenad i friska luften eller ett teater- eller restaurangbesök. Äldre ska ku</w:t>
      </w:r>
      <w:r w:rsidRPr="00FD6E3E">
        <w:t>n</w:t>
      </w:r>
      <w:r w:rsidRPr="00FD6E3E">
        <w:t xml:space="preserve">na bestämma om de vill fortsätta att bo tillsammans – genom en parbogaranti. </w:t>
      </w:r>
    </w:p>
    <w:p w:rsidR="00FD6E3E" w:rsidRPr="00FD6E3E" w:rsidRDefault="00FD6E3E">
      <w:pPr>
        <w:pStyle w:val="Normaltindrag"/>
        <w:shd w:val="clear" w:color="000000" w:fill="auto"/>
      </w:pPr>
      <w:r w:rsidRPr="00FD6E3E">
        <w:t>Vi vill också införa ett maxtak på 100 kronor för timavgiften i hemtjän</w:t>
      </w:r>
      <w:r w:rsidRPr="00FD6E3E">
        <w:t>s</w:t>
      </w:r>
      <w:r w:rsidRPr="00FD6E3E">
        <w:t>ten, detta som ett komplement till dagens maxtaxa i äldreomsorgen. Vi vill också stimulera kommunerna att erbjuda äldre omsorg på andra språk än svenska. För att skapa bättre ekonomisk trygghet för dem med små margin</w:t>
      </w:r>
      <w:r w:rsidRPr="00FD6E3E">
        <w:t>a</w:t>
      </w:r>
      <w:r w:rsidRPr="00FD6E3E">
        <w:t xml:space="preserve">ler vill vi förbättra bostadstillägget för pensionärer och förtidspensionärer. </w:t>
      </w:r>
    </w:p>
    <w:p w:rsidR="00FD6E3E" w:rsidRPr="00FD6E3E" w:rsidRDefault="00FD6E3E">
      <w:pPr>
        <w:pStyle w:val="Rubrik3"/>
        <w:shd w:val="clear" w:color="000000" w:fill="auto"/>
      </w:pPr>
      <w:bookmarkStart w:id="73" w:name="_Toc274853643"/>
      <w:bookmarkStart w:id="74" w:name="_Toc276985626"/>
      <w:bookmarkStart w:id="75" w:name="_Toc278264486"/>
      <w:r w:rsidRPr="00FD6E3E">
        <w:t>7 Slopad skatteklyfta mellan lön och pension</w:t>
      </w:r>
      <w:bookmarkEnd w:id="73"/>
      <w:bookmarkEnd w:id="74"/>
      <w:bookmarkEnd w:id="75"/>
      <w:r w:rsidRPr="00FD6E3E">
        <w:t xml:space="preserve"> </w:t>
      </w:r>
    </w:p>
    <w:p w:rsidR="00FD6E3E" w:rsidRPr="00FD6E3E" w:rsidRDefault="00FD6E3E">
      <w:pPr>
        <w:shd w:val="clear" w:color="000000" w:fill="auto"/>
      </w:pPr>
      <w:r w:rsidRPr="00FD6E3E">
        <w:t xml:space="preserve">Det måste bli ett slut på diskrimineringen av äldre – i arbetslivet, men också i skattesystemet. Idag betalar en pensionär cirka 700 kronor mer i skatt varje månad till följd av regeringens pensionärsskatt. Det kan vi inte acceptera. Pension är uppskjuten lön. Givet att det statsfinansiella läget så tillåter vill vi avskaffa klyftan i beskattning mellan lön och pension. </w:t>
      </w:r>
    </w:p>
    <w:p w:rsidR="00FD6E3E" w:rsidRPr="00FD6E3E" w:rsidRDefault="00FD6E3E">
      <w:pPr>
        <w:pStyle w:val="Normaltindrag"/>
        <w:shd w:val="clear" w:color="000000" w:fill="auto"/>
      </w:pPr>
      <w:r w:rsidRPr="00FD6E3E">
        <w:t xml:space="preserve">Vi rödgröna partier menar att olika typer av inkomst av tjänst ska beskattas lika.  Vi vill ta fortsatta steg för att nå en likformig beskattning. Det innebär att skillnaden i beskattning ska minska mellan löntagare och andra grupper utöver pensionärer, exempelvis förtidspensionärer. </w:t>
      </w:r>
    </w:p>
    <w:p w:rsidR="00FD6E3E" w:rsidRPr="00FD6E3E" w:rsidRDefault="00FD6E3E">
      <w:pPr>
        <w:pStyle w:val="Rubrik3"/>
        <w:shd w:val="clear" w:color="000000" w:fill="auto"/>
      </w:pPr>
      <w:bookmarkStart w:id="76" w:name="_Toc274853644"/>
      <w:bookmarkStart w:id="77" w:name="_Toc276985627"/>
      <w:bookmarkStart w:id="78" w:name="_Toc278264487"/>
      <w:r w:rsidRPr="00FD6E3E">
        <w:t>8 Kreativa Sverige</w:t>
      </w:r>
      <w:bookmarkEnd w:id="76"/>
      <w:bookmarkEnd w:id="77"/>
      <w:bookmarkEnd w:id="78"/>
      <w:r w:rsidRPr="00FD6E3E">
        <w:t xml:space="preserve"> </w:t>
      </w:r>
    </w:p>
    <w:p w:rsidR="00FD6E3E" w:rsidRPr="00FD6E3E" w:rsidRDefault="00FD6E3E">
      <w:pPr>
        <w:shd w:val="clear" w:color="000000" w:fill="auto"/>
      </w:pPr>
      <w:r w:rsidRPr="00FD6E3E">
        <w:t>Vi vill ha ett kreativt Sverige med ett kulturliv som underhåller, ifrågasätter och ställer saker på sin spets. Om det finns utrymme för ytterligare reformer under mandatperioden vill vi investera i en kulturmiljard. Den nya satsningen på kulturen ska till exempel kunna rymma en maxtaxa i kultur- och musiksk</w:t>
      </w:r>
      <w:r w:rsidRPr="00FD6E3E">
        <w:t>o</w:t>
      </w:r>
      <w:r w:rsidRPr="00FD6E3E">
        <w:t xml:space="preserve">lan, ett återinförande av succén med fri entré på statliga museer och ett nytt populärkulturcentrum för film, musik, dataspel och serietecknande. </w:t>
      </w:r>
    </w:p>
    <w:p w:rsidR="00FD6E3E" w:rsidRPr="00FD6E3E" w:rsidRDefault="00FD6E3E">
      <w:pPr>
        <w:pStyle w:val="Normaltindrag"/>
        <w:shd w:val="clear" w:color="000000" w:fill="auto"/>
      </w:pPr>
      <w:r w:rsidRPr="00FD6E3E">
        <w:t xml:space="preserve">Vi vill också genomföra ett nytt handslag med idrottsrörelsen. Handslaget ska uppmuntra barn och unga till rörelse och främja utveckling av föreningar och ledare, jämställdhet och integration. </w:t>
      </w:r>
    </w:p>
    <w:p w:rsidR="00FD6E3E" w:rsidRPr="00FD6E3E" w:rsidRDefault="00FD6E3E">
      <w:pPr>
        <w:pStyle w:val="Rubrik3"/>
        <w:shd w:val="clear" w:color="000000" w:fill="auto"/>
      </w:pPr>
      <w:bookmarkStart w:id="79" w:name="_Toc274853645"/>
      <w:bookmarkStart w:id="80" w:name="_Toc276985628"/>
      <w:bookmarkStart w:id="81" w:name="_Toc278264488"/>
      <w:r w:rsidRPr="00FD6E3E">
        <w:t>9 Bygg bort bostadsbristen – bygg ett tillgängligt Sverige</w:t>
      </w:r>
      <w:bookmarkEnd w:id="79"/>
      <w:bookmarkEnd w:id="80"/>
      <w:bookmarkEnd w:id="81"/>
      <w:r w:rsidRPr="00FD6E3E">
        <w:t xml:space="preserve"> </w:t>
      </w:r>
    </w:p>
    <w:p w:rsidR="00FD6E3E" w:rsidRPr="00FD6E3E" w:rsidRDefault="00FD6E3E">
      <w:pPr>
        <w:shd w:val="clear" w:color="000000" w:fill="auto"/>
      </w:pPr>
      <w:r w:rsidRPr="00FD6E3E">
        <w:t>Vi vill möta bostadsbristen genom ökat bostadsbyggande. Sverige behöver en ny bostadspolitik med tydliga och starka ambitioner som gör det möjligt för unga att flytta hemifrån och för alla att hitta det boende man behöver. Vi har satt upp målet att nyproduktionen av hyresrätter under nästa mandatperiod ska fördubblas och att bostadsbyggandet senast 2016 ska uppgå till 40 000 bost</w:t>
      </w:r>
      <w:r w:rsidRPr="00FD6E3E">
        <w:t>ä</w:t>
      </w:r>
      <w:r w:rsidRPr="00FD6E3E">
        <w:t>der om året, varav en majoritet bör vara hyresrätter. Möjligheterna att klara detta är beroende av den ekonomiska utvecklingen samt insatser från ko</w:t>
      </w:r>
      <w:r w:rsidRPr="00FD6E3E">
        <w:t>m</w:t>
      </w:r>
      <w:r w:rsidRPr="00FD6E3E">
        <w:t>munerna. Vi vill utforma ett statligt stöd för att stimulera ökat bostadsby</w:t>
      </w:r>
      <w:r w:rsidRPr="00FD6E3E">
        <w:t>g</w:t>
      </w:r>
      <w:r w:rsidRPr="00FD6E3E">
        <w:t xml:space="preserve">gande med inriktning mot hyresrätter till rimliga hyror och kostnader samt miljövänlig teknik. </w:t>
      </w:r>
    </w:p>
    <w:p w:rsidR="00FD6E3E" w:rsidRPr="00FD6E3E" w:rsidRDefault="00FD6E3E">
      <w:pPr>
        <w:pStyle w:val="Normaltindrag"/>
        <w:shd w:val="clear" w:color="000000" w:fill="auto"/>
      </w:pPr>
      <w:r w:rsidRPr="00FD6E3E">
        <w:t>Därutöver behöver relevant lagstiftning ses över, särskilt bostadsförsör</w:t>
      </w:r>
      <w:r w:rsidRPr="00FD6E3E">
        <w:t>j</w:t>
      </w:r>
      <w:r w:rsidRPr="00FD6E3E">
        <w:t>ningslagen, i syfte att stärka allas rätt till bostad, inte minst hemlösa. Vi vill förstärka lagstiftningen mot diskriminering, så att den även inkluderar til</w:t>
      </w:r>
      <w:r w:rsidRPr="00FD6E3E">
        <w:t>l</w:t>
      </w:r>
      <w:r w:rsidRPr="00FD6E3E">
        <w:t>gänglighetsfrågor. Kostnadsaspekterna av genomförandet av en sådan la</w:t>
      </w:r>
      <w:r w:rsidRPr="00FD6E3E">
        <w:t>g</w:t>
      </w:r>
      <w:r w:rsidRPr="00FD6E3E">
        <w:t xml:space="preserve">stiftning måste belysas noggrant. En stark lagstiftning mot diskriminering ger ett verktyg för att människor med funktionsnedsättningar i större utsträckning blir delaktiga i samhälls- och arbetsliv. </w:t>
      </w:r>
    </w:p>
    <w:p w:rsidR="00FD6E3E" w:rsidRPr="00FD6E3E" w:rsidRDefault="00FD6E3E">
      <w:pPr>
        <w:pStyle w:val="Rubrik3"/>
        <w:shd w:val="clear" w:color="000000" w:fill="auto"/>
      </w:pPr>
      <w:bookmarkStart w:id="82" w:name="_Toc274853646"/>
      <w:bookmarkStart w:id="83" w:name="_Toc276985629"/>
      <w:bookmarkStart w:id="84" w:name="_Toc278264489"/>
      <w:r w:rsidRPr="00FD6E3E">
        <w:t>10 Trygghet i vardagen</w:t>
      </w:r>
      <w:bookmarkEnd w:id="82"/>
      <w:bookmarkEnd w:id="83"/>
      <w:bookmarkEnd w:id="84"/>
      <w:r w:rsidRPr="00FD6E3E">
        <w:t xml:space="preserve"> </w:t>
      </w:r>
    </w:p>
    <w:p w:rsidR="00FD6E3E" w:rsidRPr="00FD6E3E" w:rsidRDefault="00FD6E3E">
      <w:pPr>
        <w:shd w:val="clear" w:color="000000" w:fill="auto"/>
      </w:pPr>
      <w:r w:rsidRPr="00FD6E3E">
        <w:t xml:space="preserve">Alla ska kunna känna trygghet i vardagen. Polisen måste ha möjlighet att ge hjälp vid vanliga vardagsbrott och ta upp kampen mot den organiserade brottsligheten. Vi vill effektivisera polisens arbete genom att slå samman polisens myndigheter till en myndighet. </w:t>
      </w:r>
    </w:p>
    <w:p w:rsidR="00FD6E3E" w:rsidRPr="00FD6E3E" w:rsidRDefault="00FD6E3E">
      <w:pPr>
        <w:pStyle w:val="Normaltindrag"/>
        <w:shd w:val="clear" w:color="000000" w:fill="auto"/>
      </w:pPr>
      <w:r w:rsidRPr="00FD6E3E">
        <w:t>Dagens polisutbildning ska ersättas med en högskoleutbildning. Insatser för att förhindra mäns våld mot kvinnor ska intensifieras. Rätten att vara pr</w:t>
      </w:r>
      <w:r w:rsidRPr="00FD6E3E">
        <w:t>i</w:t>
      </w:r>
      <w:r w:rsidRPr="00FD6E3E">
        <w:t>vat ska värnas. En rödgrön regering kommer att stärka den personliga integr</w:t>
      </w:r>
      <w:r w:rsidRPr="00FD6E3E">
        <w:t>i</w:t>
      </w:r>
      <w:r w:rsidRPr="00FD6E3E">
        <w:t>teten. Vi vill bland annat riva upp och göra om FRA-lagen – och för att göra rätt ska en parlamentarisk utredning tillsättas.</w:t>
      </w:r>
    </w:p>
    <w:p w:rsidR="00FD6E3E" w:rsidRPr="00FD6E3E" w:rsidRDefault="00FD6E3E">
      <w:pPr>
        <w:pStyle w:val="Rubrik2"/>
        <w:shd w:val="clear" w:color="000000" w:fill="auto"/>
      </w:pPr>
      <w:bookmarkStart w:id="85" w:name="_Toc274853647"/>
      <w:bookmarkStart w:id="86" w:name="_Toc276985630"/>
      <w:bookmarkStart w:id="87" w:name="_Toc278264490"/>
      <w:r w:rsidRPr="00FD6E3E">
        <w:t>5 c Ett hållbart Sverige – där vi tar ansvar för kommande generationer</w:t>
      </w:r>
      <w:bookmarkEnd w:id="85"/>
      <w:bookmarkEnd w:id="86"/>
      <w:bookmarkEnd w:id="87"/>
      <w:r w:rsidRPr="00FD6E3E">
        <w:t xml:space="preserve"> </w:t>
      </w:r>
    </w:p>
    <w:p w:rsidR="00FD6E3E" w:rsidRPr="00FD6E3E" w:rsidRDefault="00FD6E3E">
      <w:pPr>
        <w:shd w:val="clear" w:color="000000" w:fill="auto"/>
        <w:rPr>
          <w:i/>
        </w:rPr>
      </w:pPr>
      <w:r w:rsidRPr="00FD6E3E">
        <w:rPr>
          <w:i/>
        </w:rPr>
        <w:t>Sverige ska vara ett land där vi tar ansvar för kommande generationer. Vi har kunskaperna, vi har tekniken, och vi vet att det är dyrare att inte göra något än att göra något. Dessutom finns engagemanget. Många människor och företag tar ett stort ansvar i sin vardag. Men det gör inte den borgerliga regeringen och därför går utvecklingen för långsamt. Det leder till en fortsatt hög miljö- och klimatpåverkan – men också till missade chanser till ekon</w:t>
      </w:r>
      <w:r w:rsidRPr="00FD6E3E">
        <w:rPr>
          <w:i/>
        </w:rPr>
        <w:t>o</w:t>
      </w:r>
      <w:r w:rsidRPr="00FD6E3E">
        <w:rPr>
          <w:i/>
        </w:rPr>
        <w:t>misk utveckling och nya jobb. Vi vill investera brett i klimatomställning, till exempel genom energieffektivisering och utveckling av förnybar energi, och finansiera detta med högre klimat- och miljöskatter. Så tar vi ansvar för fra</w:t>
      </w:r>
      <w:r w:rsidRPr="00FD6E3E">
        <w:rPr>
          <w:i/>
        </w:rPr>
        <w:t>m</w:t>
      </w:r>
      <w:r w:rsidRPr="00FD6E3E">
        <w:rPr>
          <w:i/>
        </w:rPr>
        <w:t>tiden.</w:t>
      </w:r>
    </w:p>
    <w:p w:rsidR="00FD6E3E" w:rsidRPr="00FD6E3E" w:rsidRDefault="00FD6E3E">
      <w:pPr>
        <w:pStyle w:val="Rubrik3"/>
        <w:shd w:val="clear" w:color="000000" w:fill="auto"/>
      </w:pPr>
      <w:bookmarkStart w:id="88" w:name="_Toc274853648"/>
      <w:bookmarkStart w:id="89" w:name="_Toc276985631"/>
      <w:bookmarkStart w:id="90" w:name="_Toc278264491"/>
      <w:r w:rsidRPr="00FD6E3E">
        <w:t>1 Öka klimatinvesteringarna – nytt klimatavdrag</w:t>
      </w:r>
      <w:bookmarkEnd w:id="88"/>
      <w:bookmarkEnd w:id="89"/>
      <w:bookmarkEnd w:id="90"/>
      <w:r w:rsidRPr="00FD6E3E">
        <w:t xml:space="preserve"> </w:t>
      </w:r>
    </w:p>
    <w:p w:rsidR="00FD6E3E" w:rsidRPr="00FD6E3E" w:rsidRDefault="00FD6E3E">
      <w:pPr>
        <w:shd w:val="clear" w:color="000000" w:fill="auto"/>
      </w:pPr>
      <w:r w:rsidRPr="00FD6E3E">
        <w:t>Vi vill se ett Sverige som tar täten i klimatomställningen och kraftigt reduc</w:t>
      </w:r>
      <w:r w:rsidRPr="00FD6E3E">
        <w:t>e</w:t>
      </w:r>
      <w:r w:rsidRPr="00FD6E3E">
        <w:t xml:space="preserve">rar utsläppen av växthusgaser. Men det är vi långt ifrån idag. Fortfarande förbrukar många bostäder och lokaler alldeles för mycket energi. Här finns stora möjligheter till smartare lösningar. Vi vill uppmuntra fastighetsägare och småhusägare att göra klimatinvesteringar genom att utvidga ROT-avdraget till att även omfatta hyreshus, införa en klimatbonus för bland annat villaägare och bostadsrättsföreningar och stimulera energieffektivisering. </w:t>
      </w:r>
    </w:p>
    <w:p w:rsidR="00FD6E3E" w:rsidRPr="00FD6E3E" w:rsidRDefault="00FD6E3E">
      <w:pPr>
        <w:pStyle w:val="Normaltindrag"/>
        <w:shd w:val="clear" w:color="000000" w:fill="auto"/>
      </w:pPr>
      <w:r w:rsidRPr="00FD6E3E">
        <w:t>Vi vill också låta det nuvarande ROT-avdraget finnas kvar unde</w:t>
      </w:r>
      <w:r w:rsidRPr="00FD6E3E">
        <w:t xml:space="preserve">r hela mandatperioden. Nu föreslår vi också ett nytt klimatavdrag för alla hushåll som vill göra större klimatinvesteringar. Klimatavdraget gäller för den som gör en betydande investering i sin bostad, till exempel installerar nya fönster, och på så sätt får ned energiförbrukningen med minst cirka 30 procent. Dessa hushåll får då fastighetsavgiften nedsatt till 0 kronor per år i tre års tid. </w:t>
      </w:r>
    </w:p>
    <w:p w:rsidR="00FD6E3E" w:rsidRPr="00FD6E3E" w:rsidRDefault="00FD6E3E">
      <w:pPr>
        <w:pStyle w:val="Normaltindrag"/>
        <w:shd w:val="clear" w:color="000000" w:fill="auto"/>
      </w:pPr>
      <w:r w:rsidRPr="00FD6E3E">
        <w:t>För att därutöver stimulera lokala klimatinvesteringar i kommuner vill vi starta ett nytt klimatinvesteringsprogram.</w:t>
      </w:r>
      <w:r w:rsidRPr="00FD6E3E">
        <w:t xml:space="preserve"> Vi vill också införa en möjlighet till nettomätning för småskaliga elproducenter. Vattenfall ska behållas och u</w:t>
      </w:r>
      <w:r w:rsidRPr="00FD6E3E">
        <w:t>t</w:t>
      </w:r>
      <w:r w:rsidRPr="00FD6E3E">
        <w:t xml:space="preserve">vecklas i statlig ägo. </w:t>
      </w:r>
    </w:p>
    <w:p w:rsidR="00FD6E3E" w:rsidRPr="00FD6E3E" w:rsidRDefault="00FD6E3E">
      <w:pPr>
        <w:pStyle w:val="Rubrik3"/>
        <w:shd w:val="clear" w:color="000000" w:fill="auto"/>
      </w:pPr>
      <w:bookmarkStart w:id="91" w:name="_Toc274853649"/>
      <w:bookmarkStart w:id="92" w:name="_Toc276985632"/>
      <w:bookmarkStart w:id="93" w:name="_Toc278264492"/>
      <w:r w:rsidRPr="00FD6E3E">
        <w:t>2 Gör transporterna gröna</w:t>
      </w:r>
      <w:bookmarkEnd w:id="91"/>
      <w:bookmarkEnd w:id="92"/>
      <w:bookmarkEnd w:id="93"/>
      <w:r w:rsidRPr="00FD6E3E">
        <w:t xml:space="preserve"> </w:t>
      </w:r>
    </w:p>
    <w:p w:rsidR="00FD6E3E" w:rsidRPr="00FD6E3E" w:rsidRDefault="00FD6E3E">
      <w:pPr>
        <w:shd w:val="clear" w:color="000000" w:fill="auto"/>
      </w:pPr>
      <w:r w:rsidRPr="00FD6E3E">
        <w:t>Transporterna står för en stor del av miljöbelastningen i vårt samhälle. Fler transporter – inte minst när det gäller gods – behöver styras om från väg till järnväg. Det kräver betydande upprustningar och förbättringar av järnvägsn</w:t>
      </w:r>
      <w:r w:rsidRPr="00FD6E3E">
        <w:t>ä</w:t>
      </w:r>
      <w:r w:rsidRPr="00FD6E3E">
        <w:t>tet. Därför vill vi investera 100 miljarder kronor ytterligare för utbyggnad av hållbar infrastruktur 2010–2021. Bland annat vill vi bygga Sveriges första höghastighetsbanor, Ostlänken och Göteborg–Borås, och storsatsa på kolle</w:t>
      </w:r>
      <w:r w:rsidRPr="00FD6E3E">
        <w:t>k</w:t>
      </w:r>
      <w:r w:rsidRPr="00FD6E3E">
        <w:t xml:space="preserve">tivtrafik, inte minst i Stockholmsregionen. För att öka andelen som åker med kollektivtrafik ska också försök med till exempel billigare kollektivtrafik kunna genomföras. </w:t>
      </w:r>
    </w:p>
    <w:p w:rsidR="00FD6E3E" w:rsidRPr="00FD6E3E" w:rsidRDefault="00FD6E3E">
      <w:pPr>
        <w:pStyle w:val="Normaltindrag"/>
        <w:shd w:val="clear" w:color="000000" w:fill="auto"/>
      </w:pPr>
      <w:r w:rsidRPr="00FD6E3E">
        <w:t>Vi behöver också minska utsläppen från biltrafiken. Vi vill stödja omstäl</w:t>
      </w:r>
      <w:r w:rsidRPr="00FD6E3E">
        <w:t>l</w:t>
      </w:r>
      <w:r w:rsidRPr="00FD6E3E">
        <w:t>ningen av tunga fordon och stimulera efterkonvertering av bilar. Vår ambition är att det ska vara billigare att tanka förnybart än fossilt. Vi vill behålla ne</w:t>
      </w:r>
      <w:r w:rsidRPr="00FD6E3E">
        <w:t>d</w:t>
      </w:r>
      <w:r w:rsidRPr="00FD6E3E">
        <w:t>sättningen av skatten för förnybara bränslen även efter 2013 givet att EU-reglerna tillåter det. Antalet biogasmackar måste öka så att det finns ett nät av stationer över hela landet och så att de som kör en biogasbil kan tanka i de större orterna. Vi vill investera i ökad produktion och distribution av biogas. Vi vill också stödja utvecklingen av el</w:t>
      </w:r>
      <w:r w:rsidRPr="00FD6E3E">
        <w:t xml:space="preserve">bilar. </w:t>
      </w:r>
    </w:p>
    <w:p w:rsidR="00FD6E3E" w:rsidRPr="00FD6E3E" w:rsidRDefault="00FD6E3E">
      <w:pPr>
        <w:pStyle w:val="Rubrik3"/>
        <w:shd w:val="clear" w:color="000000" w:fill="auto"/>
      </w:pPr>
      <w:bookmarkStart w:id="94" w:name="_Toc274853650"/>
      <w:bookmarkStart w:id="95" w:name="_Toc276985633"/>
      <w:bookmarkStart w:id="96" w:name="_Toc278264493"/>
      <w:r w:rsidRPr="00FD6E3E">
        <w:t>3 Skapa en giftfri vardag</w:t>
      </w:r>
      <w:bookmarkEnd w:id="94"/>
      <w:bookmarkEnd w:id="95"/>
      <w:bookmarkEnd w:id="96"/>
      <w:r w:rsidRPr="00FD6E3E">
        <w:t xml:space="preserve"> </w:t>
      </w:r>
    </w:p>
    <w:p w:rsidR="00FD6E3E" w:rsidRPr="00FD6E3E" w:rsidRDefault="00FD6E3E">
      <w:pPr>
        <w:shd w:val="clear" w:color="000000" w:fill="auto"/>
      </w:pPr>
      <w:r w:rsidRPr="00FD6E3E">
        <w:t xml:space="preserve">Vi vill skapa en giftfri miljö – där ingen utsätts för farliga kemikalier i sin vardag. Trots förbud förekommer otillåtna färgämnen i till exempel mat och kläder och otillåtna mjukgörande ämnen i leksaker. Farliga kemikalier är också en del i många människors arbetsmiljö. Vi vill ta krafttag för att få bort de farliga gifterna i kläder, leksaker och mat. </w:t>
      </w:r>
    </w:p>
    <w:p w:rsidR="00FD6E3E" w:rsidRPr="00FD6E3E" w:rsidRDefault="00FD6E3E">
      <w:pPr>
        <w:pStyle w:val="Normaltindrag"/>
        <w:shd w:val="clear" w:color="000000" w:fill="auto"/>
      </w:pPr>
      <w:r w:rsidRPr="00FD6E3E">
        <w:t>Barnen har rätt att växa upp utan onödiga risker för sin hälsa. Vi vill fö</w:t>
      </w:r>
      <w:r w:rsidRPr="00FD6E3E">
        <w:t>r</w:t>
      </w:r>
      <w:r w:rsidRPr="00FD6E3E">
        <w:t xml:space="preserve">stärka Kemikalieinspektionens tillsynsarbete så att fler varor kan analyseras och kontrolleras. Vi är beredda att skyndsamt se över kemikalielagstiftningen. Arbetet mot miljögifter i EU och internationellt måste prioriteras. </w:t>
      </w:r>
    </w:p>
    <w:p w:rsidR="00FD6E3E" w:rsidRPr="00FD6E3E" w:rsidRDefault="00FD6E3E">
      <w:pPr>
        <w:pStyle w:val="Rubrik3"/>
        <w:shd w:val="clear" w:color="000000" w:fill="auto"/>
      </w:pPr>
      <w:bookmarkStart w:id="97" w:name="_Toc274853651"/>
      <w:bookmarkStart w:id="98" w:name="_Toc276985634"/>
      <w:bookmarkStart w:id="99" w:name="_Toc278264494"/>
      <w:r w:rsidRPr="00FD6E3E">
        <w:t>4 Driv på det internationella klimatarbetet</w:t>
      </w:r>
      <w:bookmarkEnd w:id="97"/>
      <w:bookmarkEnd w:id="98"/>
      <w:bookmarkEnd w:id="99"/>
      <w:r w:rsidRPr="00FD6E3E">
        <w:t xml:space="preserve"> </w:t>
      </w:r>
    </w:p>
    <w:p w:rsidR="00FD6E3E" w:rsidRPr="00FD6E3E" w:rsidRDefault="00FD6E3E">
      <w:pPr>
        <w:shd w:val="clear" w:color="000000" w:fill="auto"/>
      </w:pPr>
      <w:r w:rsidRPr="00FD6E3E">
        <w:t>Vi vill se ett globalt ansvarstagande i klimatfrågan där Sverige är med och samlar länder med höga ambitioner för att driva frågan framåt. Att den sven</w:t>
      </w:r>
      <w:r w:rsidRPr="00FD6E3E">
        <w:t>s</w:t>
      </w:r>
      <w:r w:rsidRPr="00FD6E3E">
        <w:t>ka regeringen inte nådde längre vid klimatmötet i Köpenhamn var ett stort misslyckande. Men nya internationella överenskommelser kommer att beh</w:t>
      </w:r>
      <w:r w:rsidRPr="00FD6E3E">
        <w:t>ö</w:t>
      </w:r>
      <w:r w:rsidRPr="00FD6E3E">
        <w:t xml:space="preserve">vas. </w:t>
      </w:r>
    </w:p>
    <w:p w:rsidR="00FD6E3E" w:rsidRPr="00FD6E3E" w:rsidRDefault="00FD6E3E">
      <w:pPr>
        <w:pStyle w:val="Normaltindrag"/>
        <w:shd w:val="clear" w:color="000000" w:fill="auto"/>
      </w:pPr>
      <w:r w:rsidRPr="00FD6E3E">
        <w:t>Stor kraft bör ägnas åt att driva på det internationella klimatarbetet för att öka miljörättvisan. Vi anser att Sverige inom EU ska driva på för att höja dagens reduktionsmål om 20 procent till 30 procent. Vi ska öka de svenska medlen för internationella klimatåtgärder, men finansiering av klimatåtgärder i fattiga länder ska inte gå ut över fattigdomsbekämpni</w:t>
      </w:r>
      <w:r w:rsidRPr="00FD6E3E">
        <w:t>ng. Sverige ska vara en tydlig röst i världen mot utvinning av olja i känsliga naturområden. En inte</w:t>
      </w:r>
      <w:r w:rsidRPr="00FD6E3E">
        <w:t>r</w:t>
      </w:r>
      <w:r w:rsidRPr="00FD6E3E">
        <w:t xml:space="preserve">nationell konvention för att skydda Arktis miljö behövs, och den svenska regeringen bör vara pådrivande i det arbetet. </w:t>
      </w:r>
    </w:p>
    <w:p w:rsidR="00FD6E3E" w:rsidRPr="00FD6E3E" w:rsidRDefault="00FD6E3E">
      <w:pPr>
        <w:pStyle w:val="Rubrik3"/>
        <w:shd w:val="clear" w:color="000000" w:fill="auto"/>
      </w:pPr>
      <w:bookmarkStart w:id="100" w:name="_Toc274853652"/>
      <w:bookmarkStart w:id="101" w:name="_Toc276985635"/>
      <w:bookmarkStart w:id="102" w:name="_Toc278264495"/>
      <w:r w:rsidRPr="00FD6E3E">
        <w:t>5 Ett grönare Sverige</w:t>
      </w:r>
      <w:bookmarkEnd w:id="100"/>
      <w:bookmarkEnd w:id="101"/>
      <w:bookmarkEnd w:id="102"/>
      <w:r w:rsidRPr="00FD6E3E">
        <w:t xml:space="preserve"> </w:t>
      </w:r>
    </w:p>
    <w:p w:rsidR="00FD6E3E" w:rsidRPr="00FD6E3E" w:rsidRDefault="00FD6E3E">
      <w:pPr>
        <w:shd w:val="clear" w:color="000000" w:fill="auto"/>
      </w:pPr>
      <w:r w:rsidRPr="00FD6E3E">
        <w:t>Vi vill lämna över ett samhälle till nästa generation där våra stora miljöpr</w:t>
      </w:r>
      <w:r w:rsidRPr="00FD6E3E">
        <w:t>o</w:t>
      </w:r>
      <w:r w:rsidRPr="00FD6E3E">
        <w:t>blem är omhändertagna. Genom att skydda värdefulla skogar tar vi vår del av ansvaret för att hotade växter och djur ska få fortsätta leva. Stödet till biol</w:t>
      </w:r>
      <w:r w:rsidRPr="00FD6E3E">
        <w:t>o</w:t>
      </w:r>
      <w:r w:rsidRPr="00FD6E3E">
        <w:t>gisk mångfald ska öka. Genom att våga ställa krav på andra och på oss själva kan vi minska utsläppen och få renare hav att bada i och segla på, utan allva</w:t>
      </w:r>
      <w:r w:rsidRPr="00FD6E3E">
        <w:t>r</w:t>
      </w:r>
      <w:r w:rsidRPr="00FD6E3E">
        <w:t xml:space="preserve">liga algblomningar. </w:t>
      </w:r>
    </w:p>
    <w:p w:rsidR="00FD6E3E" w:rsidRPr="00FD6E3E" w:rsidRDefault="00FD6E3E">
      <w:pPr>
        <w:pStyle w:val="Normaltindrag"/>
        <w:shd w:val="clear" w:color="000000" w:fill="auto"/>
      </w:pPr>
      <w:r w:rsidRPr="00FD6E3E">
        <w:t>Med ett starkare strandskydd i exploaterade områden blir stränderna til</w:t>
      </w:r>
      <w:r w:rsidRPr="00FD6E3E">
        <w:t>l</w:t>
      </w:r>
      <w:r w:rsidRPr="00FD6E3E">
        <w:t>gängliga för alla även i framtiden. Allemansrätten ska ge alla tillgång till en rik natur. Det behövs nya mål för ekologisk matproduktion. Vi säger nej till uranbrytning i Sverige.</w:t>
      </w:r>
    </w:p>
    <w:p w:rsidR="00FD6E3E" w:rsidRPr="00FD6E3E" w:rsidRDefault="00FD6E3E">
      <w:pPr>
        <w:pStyle w:val="Rubrik2"/>
        <w:shd w:val="clear" w:color="000000" w:fill="auto"/>
      </w:pPr>
      <w:bookmarkStart w:id="103" w:name="_Toc274853653"/>
      <w:bookmarkStart w:id="104" w:name="_Toc276985636"/>
      <w:bookmarkStart w:id="105" w:name="_Toc278264496"/>
      <w:r w:rsidRPr="00FD6E3E">
        <w:t>5 d Solidariteten känner inga gränser</w:t>
      </w:r>
      <w:bookmarkEnd w:id="103"/>
      <w:bookmarkEnd w:id="104"/>
      <w:bookmarkEnd w:id="105"/>
      <w:r w:rsidRPr="00FD6E3E">
        <w:t xml:space="preserve"> </w:t>
      </w:r>
    </w:p>
    <w:p w:rsidR="00FD6E3E" w:rsidRPr="00FD6E3E" w:rsidRDefault="00FD6E3E">
      <w:pPr>
        <w:shd w:val="clear" w:color="000000" w:fill="auto"/>
      </w:pPr>
      <w:r w:rsidRPr="00FD6E3E">
        <w:t xml:space="preserve">Vår solidaritet känner inga nationsgränser. Vår utrikespolitik syftar till att bekämpa fattigdom, främja demokrati, öka jämställdheten mellan kvinnor och män, öka respekten för de mänskliga rättigheterna samt bidra till en tryggare och säkrare värld. </w:t>
      </w:r>
    </w:p>
    <w:p w:rsidR="00FD6E3E" w:rsidRPr="00FD6E3E" w:rsidRDefault="00FD6E3E">
      <w:pPr>
        <w:pStyle w:val="Normaltindrag"/>
        <w:shd w:val="clear" w:color="000000" w:fill="auto"/>
      </w:pPr>
      <w:r w:rsidRPr="00FD6E3E">
        <w:t>Internationellt ska Sverige vara en förkämpe för fred, FN, nedrustning, rättvisa och klimat. Globaliseringen leder till ett ökat välstånd men också ökade orättvisor. Finanskrisen och klimatkrisen med deras enorma kons</w:t>
      </w:r>
      <w:r w:rsidRPr="00FD6E3E">
        <w:t>e</w:t>
      </w:r>
      <w:r w:rsidRPr="00FD6E3E">
        <w:t xml:space="preserve">kvenser visar på vikten av globala politiska lösningar. </w:t>
      </w:r>
    </w:p>
    <w:p w:rsidR="00FD6E3E" w:rsidRPr="00FD6E3E" w:rsidRDefault="00FD6E3E">
      <w:pPr>
        <w:pStyle w:val="Normaltindrag"/>
        <w:shd w:val="clear" w:color="000000" w:fill="auto"/>
      </w:pPr>
      <w:r w:rsidRPr="00FD6E3E">
        <w:t>EU är en central utrikespolitisk arena som ger möjlighet att agera tillsa</w:t>
      </w:r>
      <w:r w:rsidRPr="00FD6E3E">
        <w:t>m</w:t>
      </w:r>
      <w:r w:rsidRPr="00FD6E3E">
        <w:t xml:space="preserve">mans med andra. Sverige ska vara en tydlig röst i EU för att kritiskt granska, förändra och förbättra. Vi vill använda det svenska EU-medlemskapet för fler jobb, bättre klimat, ökad jämställdhet och starkare konsumentskydd. Vi anser inte att någon ny omröstning om euron ska hållas under mandatperioden. Norden är en stor och viktig partner. Vi vill se en offensiv nordisk strategi för bättre integration, fler jobb och bättre infrastruktur. </w:t>
      </w:r>
    </w:p>
    <w:p w:rsidR="00FD6E3E" w:rsidRPr="00FD6E3E" w:rsidRDefault="00FD6E3E">
      <w:pPr>
        <w:pStyle w:val="Normaltindrag"/>
        <w:shd w:val="clear" w:color="000000" w:fill="auto"/>
      </w:pPr>
      <w:r w:rsidRPr="00FD6E3E">
        <w:t>Sverige ska vara militärt alliansfritt. Vi säger nej till medlemskap</w:t>
      </w:r>
      <w:r w:rsidRPr="00FD6E3E">
        <w:t xml:space="preserve"> i Nato. Vi står eniga bakom den utvidgade solidaritetsförklaring som omfattar hela Norden. Målet för vår försvarspolitik är att bevara Sveriges fred och själ</w:t>
      </w:r>
      <w:r w:rsidRPr="00FD6E3E">
        <w:t>v</w:t>
      </w:r>
      <w:r w:rsidRPr="00FD6E3E">
        <w:t>ständighet, trygga stabiliteten i vårt närområde och bidra till att stärka intern</w:t>
      </w:r>
      <w:r w:rsidRPr="00FD6E3E">
        <w:t>a</w:t>
      </w:r>
      <w:r w:rsidRPr="00FD6E3E">
        <w:t xml:space="preserve">tionell fred och säkerhet. Angående det svenska engagemanget i Afghanistan har vi rödgröna partier lämnat tydliga besked. </w:t>
      </w:r>
    </w:p>
    <w:p w:rsidR="00FD6E3E" w:rsidRPr="00FD6E3E" w:rsidRDefault="00FD6E3E">
      <w:pPr>
        <w:pStyle w:val="Normaltindrag"/>
        <w:shd w:val="clear" w:color="000000" w:fill="auto"/>
      </w:pPr>
      <w:r w:rsidRPr="00FD6E3E">
        <w:t>Sverige ska vara mer aktivt i fråga om att med civila medel förebygga ko</w:t>
      </w:r>
      <w:r w:rsidRPr="00FD6E3E">
        <w:t>n</w:t>
      </w:r>
      <w:r w:rsidRPr="00FD6E3E">
        <w:t>flikter. Vi vill därför stärka Sveriges kapacitet när det gäller medling, ko</w:t>
      </w:r>
      <w:r w:rsidRPr="00FD6E3E">
        <w:t>n</w:t>
      </w:r>
      <w:r w:rsidRPr="00FD6E3E">
        <w:t>fliktarbete och förebyggande fredsarbete. Det behövs en ny lag om krigsmat</w:t>
      </w:r>
      <w:r w:rsidRPr="00FD6E3E">
        <w:t>e</w:t>
      </w:r>
      <w:r w:rsidRPr="00FD6E3E">
        <w:t xml:space="preserve">riel som bland annat utesluter vapenexport till länder som begår grova och omfattande kränkningar av de mänskliga rättigheterna. </w:t>
      </w:r>
    </w:p>
    <w:p w:rsidR="00FD6E3E" w:rsidRPr="00FD6E3E" w:rsidRDefault="00FD6E3E">
      <w:pPr>
        <w:pStyle w:val="Normaltindrag"/>
        <w:shd w:val="clear" w:color="000000" w:fill="auto"/>
      </w:pPr>
      <w:r w:rsidRPr="00FD6E3E">
        <w:t>Vi vill att Sverige ska ge minst en procent av BNI i bistånd. Migrationsp</w:t>
      </w:r>
      <w:r w:rsidRPr="00FD6E3E">
        <w:t>o</w:t>
      </w:r>
      <w:r w:rsidRPr="00FD6E3E">
        <w:t>litiken ska utmärkas av rättssäkerhet och solidaritet. Alla ska ha rätt till en individuell och rättssäker prövning av sina asylskäl och den som är i behov av skydd ska få asyl. De som flyr undan krig och väpnad konflikt ska få skydd. Skyddet för barn, kvinnor och hbt-personer ska stärkas. Sverige ska arbeta för fred i Mellanöstern och en tvåstatslösning med Israel och Palestina inom säkra och erkända gränser. Sveriges röst behöver höras i världen. En rödgrön utrikespolitik vill göra skillnad.</w:t>
      </w:r>
    </w:p>
    <w:p w:rsidR="00FD6E3E" w:rsidRPr="00FD6E3E" w:rsidRDefault="00FD6E3E">
      <w:pPr>
        <w:pStyle w:val="Rubrik2"/>
        <w:shd w:val="clear" w:color="000000" w:fill="auto"/>
      </w:pPr>
      <w:bookmarkStart w:id="106" w:name="_Toc274853654"/>
      <w:bookmarkStart w:id="107" w:name="_Toc276985637"/>
      <w:bookmarkStart w:id="108" w:name="_Toc278264497"/>
      <w:r w:rsidRPr="00FD6E3E">
        <w:t xml:space="preserve">5 e Politik </w:t>
      </w:r>
      <w:r w:rsidRPr="00FD6E3E">
        <w:t>gör skillnad</w:t>
      </w:r>
      <w:bookmarkEnd w:id="106"/>
      <w:bookmarkEnd w:id="107"/>
      <w:bookmarkEnd w:id="108"/>
      <w:r w:rsidRPr="00FD6E3E">
        <w:t xml:space="preserve"> </w:t>
      </w:r>
    </w:p>
    <w:p w:rsidR="00FD6E3E" w:rsidRPr="00FD6E3E" w:rsidRDefault="00FD6E3E">
      <w:pPr>
        <w:shd w:val="clear" w:color="000000" w:fill="auto"/>
      </w:pPr>
      <w:r w:rsidRPr="00FD6E3E">
        <w:t>Vi rödgröna partier har tillsammans presenterat överenskommelser på en rad områden. I den gemensamma vårmotionen 2010 ligger skarpa förslag för statsbudgeten för 2011 och 2012 – som alla är fullt ut finansierade. I vår g</w:t>
      </w:r>
      <w:r w:rsidRPr="00FD6E3E">
        <w:t>e</w:t>
      </w:r>
      <w:r w:rsidRPr="00FD6E3E">
        <w:t>mensamma regeringsplattform lade vi nya skarpa budgetförslag för 2011 och beskrev våra reformambitioner för den kommande mandatperioden. Rege</w:t>
      </w:r>
      <w:r w:rsidRPr="00FD6E3E">
        <w:t>r</w:t>
      </w:r>
      <w:r w:rsidRPr="00FD6E3E">
        <w:t xml:space="preserve">ingsplattformen och vårmotionen bildar tillsammans grunden för en rödgrön politik som vi nu samlat i en gemensam budgetmotion. </w:t>
      </w:r>
    </w:p>
    <w:p w:rsidR="00FD6E3E" w:rsidRPr="00FD6E3E" w:rsidRDefault="00FD6E3E">
      <w:pPr>
        <w:pStyle w:val="Normaltindrag"/>
        <w:shd w:val="clear" w:color="000000" w:fill="auto"/>
      </w:pPr>
      <w:r w:rsidRPr="00FD6E3E">
        <w:t>Med ett rödgrönt alternativ kan Sverige bli modernare och mänskligare, mer jämlikt och jämställt. Unga kan få större möjligheter att hitta sitt första jobb. Klasserna i skolan kan vara mindre. Det kan vara lättare att få tillgång till sjukvå</w:t>
      </w:r>
      <w:r w:rsidRPr="00FD6E3E">
        <w:t xml:space="preserve">rd – när man behöver den. Vi kan ta stora steg i Sverige för att möta klimathotet och därigenom få igång många nya gröna jobb. Klyftorna mellan människor och landsändar kan bli mindre. Sverige kan vara ett tryggare land – med fler möjligheter för alla. </w:t>
      </w:r>
    </w:p>
    <w:p w:rsidR="00FD6E3E" w:rsidRPr="00FD6E3E" w:rsidRDefault="00FD6E3E">
      <w:pPr>
        <w:pStyle w:val="Rubrik1"/>
        <w:shd w:val="clear" w:color="000000" w:fill="auto"/>
        <w:rPr>
          <w:bCs/>
        </w:rPr>
      </w:pPr>
      <w:r w:rsidRPr="00FD6E3E">
        <w:rPr>
          <w:rFonts w:ascii="Garamond" w:hAnsi="Garamond"/>
        </w:rPr>
        <w:br w:type="page"/>
      </w:r>
      <w:bookmarkStart w:id="109" w:name="_Toc274853655"/>
      <w:bookmarkStart w:id="110" w:name="_Toc276985638"/>
      <w:bookmarkStart w:id="111" w:name="_Toc278264498"/>
      <w:r w:rsidRPr="00FD6E3E">
        <w:rPr>
          <w:bCs/>
        </w:rPr>
        <w:t>6 Utgifter</w:t>
      </w:r>
      <w:bookmarkEnd w:id="109"/>
      <w:bookmarkEnd w:id="110"/>
      <w:bookmarkEnd w:id="111"/>
    </w:p>
    <w:tbl>
      <w:tblPr>
        <w:tblW w:w="6124" w:type="dxa"/>
        <w:tblInd w:w="70" w:type="dxa"/>
        <w:tblLayout w:type="fixed"/>
        <w:tblCellMar>
          <w:left w:w="70" w:type="dxa"/>
          <w:right w:w="70" w:type="dxa"/>
        </w:tblCellMar>
        <w:tblLook w:val="0000" w:firstRow="0" w:lastRow="0" w:firstColumn="0" w:lastColumn="0" w:noHBand="0" w:noVBand="0"/>
      </w:tblPr>
      <w:tblGrid>
        <w:gridCol w:w="4140"/>
        <w:gridCol w:w="180"/>
        <w:gridCol w:w="801"/>
        <w:gridCol w:w="1003"/>
      </w:tblGrid>
      <w:tr w:rsidR="00000000" w:rsidRPr="00FD6E3E">
        <w:trPr>
          <w:trHeight w:val="375"/>
        </w:trPr>
        <w:tc>
          <w:tcPr>
            <w:tcW w:w="4320" w:type="dxa"/>
            <w:gridSpan w:val="2"/>
            <w:tcBorders>
              <w:bottom w:val="single" w:sz="4" w:space="0" w:color="auto"/>
            </w:tcBorders>
            <w:vAlign w:val="bottom"/>
          </w:tcPr>
          <w:p w:rsidR="00FD6E3E" w:rsidRPr="00FD6E3E" w:rsidRDefault="00FD6E3E">
            <w:pPr>
              <w:shd w:val="clear" w:color="000000" w:fill="auto"/>
              <w:spacing w:before="60" w:line="200" w:lineRule="exact"/>
              <w:rPr>
                <w:b/>
                <w:bCs/>
                <w:szCs w:val="19"/>
              </w:rPr>
            </w:pPr>
            <w:bookmarkStart w:id="112" w:name="_Toc274853656"/>
            <w:r w:rsidRPr="00FD6E3E">
              <w:rPr>
                <w:b/>
                <w:bCs/>
                <w:szCs w:val="19"/>
              </w:rPr>
              <w:t>Tabell 6.1 Utgiftsramar och utgiftstak</w:t>
            </w:r>
          </w:p>
        </w:tc>
        <w:tc>
          <w:tcPr>
            <w:tcW w:w="801" w:type="dxa"/>
            <w:tcBorders>
              <w:bottom w:val="single" w:sz="4" w:space="0" w:color="auto"/>
            </w:tcBorders>
            <w:noWrap/>
            <w:vAlign w:val="bottom"/>
          </w:tcPr>
          <w:p w:rsidR="00FD6E3E" w:rsidRPr="00FD6E3E" w:rsidRDefault="00FD6E3E">
            <w:pPr>
              <w:shd w:val="clear" w:color="000000" w:fill="auto"/>
              <w:spacing w:before="60" w:line="200" w:lineRule="exact"/>
              <w:rPr>
                <w:szCs w:val="19"/>
              </w:rPr>
            </w:pPr>
          </w:p>
        </w:tc>
        <w:tc>
          <w:tcPr>
            <w:tcW w:w="1003" w:type="dxa"/>
            <w:tcBorders>
              <w:bottom w:val="single" w:sz="4" w:space="0" w:color="auto"/>
            </w:tcBorders>
            <w:noWrap/>
            <w:vAlign w:val="bottom"/>
          </w:tcPr>
          <w:p w:rsidR="00FD6E3E" w:rsidRPr="00FD6E3E" w:rsidRDefault="00FD6E3E">
            <w:pPr>
              <w:shd w:val="clear" w:color="000000" w:fill="auto"/>
              <w:spacing w:before="60" w:line="200" w:lineRule="exact"/>
              <w:rPr>
                <w:szCs w:val="19"/>
              </w:rPr>
            </w:pPr>
          </w:p>
        </w:tc>
      </w:tr>
      <w:tr w:rsidR="00000000" w:rsidRPr="00FD6E3E">
        <w:trPr>
          <w:trHeight w:val="555"/>
        </w:trPr>
        <w:tc>
          <w:tcPr>
            <w:tcW w:w="4140" w:type="dxa"/>
            <w:tcBorders>
              <w:top w:val="single" w:sz="4" w:space="0" w:color="auto"/>
            </w:tcBorders>
            <w:noWrap/>
          </w:tcPr>
          <w:p w:rsidR="00FD6E3E" w:rsidRPr="00FD6E3E" w:rsidRDefault="00FD6E3E">
            <w:pPr>
              <w:shd w:val="clear" w:color="000000" w:fill="auto"/>
              <w:spacing w:before="60" w:line="200" w:lineRule="exact"/>
              <w:rPr>
                <w:b/>
                <w:bCs/>
                <w:color w:val="0000FF"/>
                <w:sz w:val="16"/>
                <w:szCs w:val="16"/>
              </w:rPr>
            </w:pPr>
          </w:p>
        </w:tc>
        <w:tc>
          <w:tcPr>
            <w:tcW w:w="981" w:type="dxa"/>
            <w:gridSpan w:val="2"/>
            <w:tcBorders>
              <w:top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1003" w:type="dxa"/>
            <w:tcBorders>
              <w:top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rPr>
          <w:trHeight w:val="225"/>
        </w:trPr>
        <w:tc>
          <w:tcPr>
            <w:tcW w:w="4320" w:type="dxa"/>
            <w:gridSpan w:val="2"/>
            <w:tcBorders>
              <w:bottom w:val="single" w:sz="4" w:space="0" w:color="auto"/>
            </w:tcBorders>
            <w:noWrap/>
            <w:vAlign w:val="bottom"/>
          </w:tcPr>
          <w:p w:rsidR="00FD6E3E" w:rsidRPr="00FD6E3E" w:rsidRDefault="00FD6E3E">
            <w:pPr>
              <w:shd w:val="clear" w:color="000000" w:fill="auto"/>
              <w:spacing w:before="60" w:line="200" w:lineRule="exact"/>
              <w:jc w:val="left"/>
              <w:rPr>
                <w:i/>
                <w:sz w:val="16"/>
                <w:szCs w:val="16"/>
              </w:rPr>
            </w:pPr>
            <w:r w:rsidRPr="00FD6E3E">
              <w:rPr>
                <w:i/>
                <w:sz w:val="16"/>
                <w:szCs w:val="16"/>
              </w:rPr>
              <w:t>Tusental kronor</w:t>
            </w:r>
          </w:p>
        </w:tc>
        <w:tc>
          <w:tcPr>
            <w:tcW w:w="801" w:type="dxa"/>
            <w:tcBorders>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1003" w:type="dxa"/>
            <w:tcBorders>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rPr>
          <w:trHeight w:val="225"/>
        </w:trPr>
        <w:tc>
          <w:tcPr>
            <w:tcW w:w="4320" w:type="dxa"/>
            <w:gridSpan w:val="2"/>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1 Rikets styrelse</w:t>
            </w:r>
          </w:p>
        </w:tc>
        <w:tc>
          <w:tcPr>
            <w:tcW w:w="801"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11 633</w:t>
            </w:r>
          </w:p>
        </w:tc>
        <w:tc>
          <w:tcPr>
            <w:tcW w:w="1003"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–670</w:t>
            </w:r>
          </w:p>
        </w:tc>
      </w:tr>
      <w:tr w:rsidR="00000000" w:rsidRPr="00FD6E3E">
        <w:trPr>
          <w:trHeight w:val="22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2 Samhällsekonomi och finansförvaltning</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12 998</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–805</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3 Skatt, tull och exekution</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10 009</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+35</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4 Rättsväsendet</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36 758</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5 Internationell samverkan</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2 002</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6 Försvar och samhällets krisberedskap</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45 306</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–2 000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7 Internationellt bistånd</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30 513</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8 Migration</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7 157</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9 Hälsovård, sjukvård och social omsorg</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60 067</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–35</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10 Ekonomisk trygghet vid sjukdom och handikapp</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93 841</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+2 500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11 Ekonomisk trygghet vid ålderdom</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40 624</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+263</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12 Ekonomisk trygghet för familjer och barn</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73 092</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+500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13 Integration och jämställdhet</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6 028</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–544</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14 Arbetsmarknad och arbetsliv</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69 632</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+4 493</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15 Studiestöd</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23 472</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+926</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16 Utbildning och universitetsforskning</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54 532</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+1 564</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17 Kultur, medier, trossamfund och fritid</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12 195</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+94</w:t>
            </w:r>
          </w:p>
        </w:tc>
      </w:tr>
      <w:tr w:rsidR="00000000" w:rsidRPr="00FD6E3E">
        <w:trPr>
          <w:trHeight w:val="227"/>
        </w:trPr>
        <w:tc>
          <w:tcPr>
            <w:tcW w:w="4320" w:type="dxa"/>
            <w:gridSpan w:val="2"/>
            <w:vAlign w:val="bottom"/>
          </w:tcPr>
          <w:p w:rsidR="00FD6E3E" w:rsidRPr="00FD6E3E" w:rsidRDefault="00FD6E3E">
            <w:pPr>
              <w:shd w:val="clear" w:color="000000" w:fill="auto"/>
              <w:spacing w:before="60" w:line="200" w:lineRule="exact"/>
              <w:jc w:val="left"/>
              <w:rPr>
                <w:sz w:val="16"/>
                <w:szCs w:val="16"/>
              </w:rPr>
            </w:pPr>
            <w:r w:rsidRPr="00FD6E3E">
              <w:rPr>
                <w:sz w:val="16"/>
                <w:szCs w:val="16"/>
              </w:rPr>
              <w:t xml:space="preserve">18 Samhällsplanering, bostadsförsörjning, byggande samt </w:t>
            </w:r>
            <w:r w:rsidRPr="00FD6E3E">
              <w:rPr>
                <w:sz w:val="16"/>
                <w:szCs w:val="16"/>
              </w:rPr>
              <w:br/>
              <w:t>konsumentpolitik</w:t>
            </w:r>
          </w:p>
        </w:tc>
        <w:tc>
          <w:tcPr>
            <w:tcW w:w="801"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1 282</w:t>
            </w:r>
          </w:p>
        </w:tc>
        <w:tc>
          <w:tcPr>
            <w:tcW w:w="1003"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+1 700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19 Regional tillväxt</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3 510</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+30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20 Allmän miljö- och naturvård</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5 129</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+785</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21 Energi</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2 870</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+100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22 Kommunikationer</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40 125</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+810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23 Areella näringar, landsbygd och livsmedel</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17 867</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+10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24 Näringsliv</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5 474</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+60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25 Allmänna bidrag till kommuner</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88 025</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+6 555</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26 Statsskuldsräntor m.m.</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25 970</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27 Avgiften till Europeiska unionen</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30 637</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rPr>
          <w:trHeight w:val="270"/>
        </w:trPr>
        <w:tc>
          <w:tcPr>
            <w:tcW w:w="4320" w:type="dxa"/>
            <w:gridSpan w:val="2"/>
            <w:tcBorders>
              <w:bottom w:val="single" w:sz="4" w:space="0" w:color="auto"/>
            </w:tcBorders>
          </w:tcPr>
          <w:p w:rsidR="00FD6E3E" w:rsidRPr="00FD6E3E" w:rsidRDefault="00FD6E3E">
            <w:pPr>
              <w:shd w:val="clear" w:color="000000" w:fill="auto"/>
              <w:spacing w:before="60" w:line="200" w:lineRule="exact"/>
              <w:jc w:val="left"/>
              <w:rPr>
                <w:b/>
                <w:bCs/>
                <w:sz w:val="16"/>
                <w:szCs w:val="16"/>
              </w:rPr>
            </w:pPr>
            <w:r w:rsidRPr="00FD6E3E">
              <w:rPr>
                <w:b/>
                <w:bCs/>
                <w:sz w:val="16"/>
                <w:szCs w:val="16"/>
              </w:rPr>
              <w:t>Summa utgiftsområden</w:t>
            </w:r>
          </w:p>
        </w:tc>
        <w:tc>
          <w:tcPr>
            <w:tcW w:w="801" w:type="dxa"/>
            <w:tcBorders>
              <w:bottom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810 746</w:t>
            </w:r>
          </w:p>
        </w:tc>
        <w:tc>
          <w:tcPr>
            <w:tcW w:w="1003" w:type="dxa"/>
            <w:tcBorders>
              <w:bottom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+16 371</w:t>
            </w:r>
          </w:p>
        </w:tc>
      </w:tr>
      <w:tr w:rsidR="00000000" w:rsidRPr="00FD6E3E">
        <w:trPr>
          <w:trHeight w:val="255"/>
        </w:trPr>
        <w:tc>
          <w:tcPr>
            <w:tcW w:w="4320" w:type="dxa"/>
            <w:gridSpan w:val="2"/>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Minskning av anslagsbehållningar</w:t>
            </w:r>
          </w:p>
        </w:tc>
        <w:tc>
          <w:tcPr>
            <w:tcW w:w="801"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–1 508</w:t>
            </w:r>
          </w:p>
        </w:tc>
        <w:tc>
          <w:tcPr>
            <w:tcW w:w="1003"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Summa utgifter exkl. statsskuldsräntor</w:t>
            </w:r>
          </w:p>
        </w:tc>
        <w:tc>
          <w:tcPr>
            <w:tcW w:w="801" w:type="dxa"/>
            <w:noWrap/>
            <w:vAlign w:val="center"/>
          </w:tcPr>
          <w:p w:rsidR="00FD6E3E" w:rsidRPr="00FD6E3E" w:rsidRDefault="00FD6E3E">
            <w:pPr>
              <w:shd w:val="clear" w:color="000000" w:fill="auto"/>
              <w:spacing w:before="60" w:line="200" w:lineRule="exact"/>
              <w:jc w:val="right"/>
              <w:rPr>
                <w:sz w:val="16"/>
                <w:szCs w:val="16"/>
              </w:rPr>
            </w:pPr>
            <w:r w:rsidRPr="00FD6E3E">
              <w:rPr>
                <w:sz w:val="16"/>
                <w:szCs w:val="16"/>
              </w:rPr>
              <w:t>783 301</w:t>
            </w:r>
          </w:p>
        </w:tc>
        <w:tc>
          <w:tcPr>
            <w:tcW w:w="1003" w:type="dxa"/>
            <w:noWrap/>
            <w:vAlign w:val="center"/>
          </w:tcPr>
          <w:p w:rsidR="00FD6E3E" w:rsidRPr="00FD6E3E" w:rsidRDefault="00FD6E3E">
            <w:pPr>
              <w:shd w:val="clear" w:color="000000" w:fill="auto"/>
              <w:spacing w:before="60" w:line="200" w:lineRule="exact"/>
              <w:jc w:val="right"/>
              <w:rPr>
                <w:sz w:val="16"/>
                <w:szCs w:val="16"/>
              </w:rPr>
            </w:pPr>
            <w:r w:rsidRPr="00FD6E3E">
              <w:rPr>
                <w:sz w:val="16"/>
                <w:szCs w:val="16"/>
              </w:rPr>
              <w:t>+16 371</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Utgifter för ålderspensionssystemet vid sidan av statsbudgeten</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222 223</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Takbegränsade utgifter</w:t>
            </w:r>
          </w:p>
        </w:tc>
        <w:tc>
          <w:tcPr>
            <w:tcW w:w="801" w:type="dxa"/>
            <w:noWrap/>
            <w:vAlign w:val="center"/>
          </w:tcPr>
          <w:p w:rsidR="00FD6E3E" w:rsidRPr="00FD6E3E" w:rsidRDefault="00FD6E3E">
            <w:pPr>
              <w:shd w:val="clear" w:color="000000" w:fill="auto"/>
              <w:spacing w:before="60" w:line="200" w:lineRule="exact"/>
              <w:jc w:val="right"/>
              <w:rPr>
                <w:sz w:val="16"/>
                <w:szCs w:val="16"/>
              </w:rPr>
            </w:pPr>
            <w:r w:rsidRPr="00FD6E3E">
              <w:rPr>
                <w:sz w:val="16"/>
                <w:szCs w:val="16"/>
              </w:rPr>
              <w:t>1 005 524</w:t>
            </w:r>
          </w:p>
        </w:tc>
        <w:tc>
          <w:tcPr>
            <w:tcW w:w="1003" w:type="dxa"/>
            <w:noWrap/>
            <w:vAlign w:val="center"/>
          </w:tcPr>
          <w:p w:rsidR="00FD6E3E" w:rsidRPr="00FD6E3E" w:rsidRDefault="00FD6E3E">
            <w:pPr>
              <w:shd w:val="clear" w:color="000000" w:fill="auto"/>
              <w:spacing w:before="60" w:line="200" w:lineRule="exact"/>
              <w:jc w:val="right"/>
              <w:rPr>
                <w:sz w:val="16"/>
                <w:szCs w:val="16"/>
              </w:rPr>
            </w:pPr>
            <w:r w:rsidRPr="00FD6E3E">
              <w:rPr>
                <w:sz w:val="16"/>
                <w:szCs w:val="16"/>
              </w:rPr>
              <w:t>+16 371</w:t>
            </w:r>
          </w:p>
        </w:tc>
      </w:tr>
      <w:tr w:rsidR="00000000" w:rsidRPr="00FD6E3E">
        <w:trPr>
          <w:trHeight w:val="255"/>
        </w:trPr>
        <w:tc>
          <w:tcPr>
            <w:tcW w:w="4320"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Budgeteringsmarginal</w:t>
            </w:r>
          </w:p>
        </w:tc>
        <w:tc>
          <w:tcPr>
            <w:tcW w:w="801" w:type="dxa"/>
            <w:noWrap/>
          </w:tcPr>
          <w:p w:rsidR="00FD6E3E" w:rsidRPr="00FD6E3E" w:rsidRDefault="00FD6E3E">
            <w:pPr>
              <w:shd w:val="clear" w:color="000000" w:fill="auto"/>
              <w:spacing w:before="60" w:line="200" w:lineRule="exact"/>
              <w:jc w:val="right"/>
              <w:rPr>
                <w:sz w:val="16"/>
                <w:szCs w:val="16"/>
              </w:rPr>
            </w:pPr>
            <w:r w:rsidRPr="00FD6E3E">
              <w:rPr>
                <w:sz w:val="16"/>
                <w:szCs w:val="16"/>
              </w:rPr>
              <w:t>57 476</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–1 371</w:t>
            </w:r>
          </w:p>
        </w:tc>
      </w:tr>
      <w:tr w:rsidR="00000000" w:rsidRPr="00FD6E3E">
        <w:trPr>
          <w:trHeight w:val="255"/>
        </w:trPr>
        <w:tc>
          <w:tcPr>
            <w:tcW w:w="4320" w:type="dxa"/>
            <w:gridSpan w:val="2"/>
            <w:tcBorders>
              <w:bottom w:val="single" w:sz="4" w:space="0" w:color="auto"/>
            </w:tcBorders>
          </w:tcPr>
          <w:p w:rsidR="00FD6E3E" w:rsidRPr="00FD6E3E" w:rsidRDefault="00FD6E3E">
            <w:pPr>
              <w:shd w:val="clear" w:color="000000" w:fill="auto"/>
              <w:spacing w:before="60" w:line="200" w:lineRule="exact"/>
              <w:jc w:val="left"/>
              <w:rPr>
                <w:b/>
                <w:bCs/>
                <w:sz w:val="16"/>
                <w:szCs w:val="16"/>
              </w:rPr>
            </w:pPr>
            <w:r w:rsidRPr="00FD6E3E">
              <w:rPr>
                <w:b/>
                <w:bCs/>
                <w:sz w:val="16"/>
                <w:szCs w:val="16"/>
              </w:rPr>
              <w:t>Utgiftstak för staten</w:t>
            </w:r>
          </w:p>
        </w:tc>
        <w:tc>
          <w:tcPr>
            <w:tcW w:w="801" w:type="dxa"/>
            <w:tcBorders>
              <w:bottom w:val="single" w:sz="4" w:space="0" w:color="auto"/>
            </w:tcBorders>
            <w:noWrap/>
            <w:vAlign w:val="center"/>
          </w:tcPr>
          <w:p w:rsidR="00FD6E3E" w:rsidRPr="00FD6E3E" w:rsidRDefault="00FD6E3E">
            <w:pPr>
              <w:shd w:val="clear" w:color="000000" w:fill="auto"/>
              <w:spacing w:before="60" w:line="200" w:lineRule="exact"/>
              <w:jc w:val="right"/>
              <w:rPr>
                <w:sz w:val="16"/>
                <w:szCs w:val="16"/>
              </w:rPr>
            </w:pPr>
            <w:r w:rsidRPr="00FD6E3E">
              <w:rPr>
                <w:sz w:val="16"/>
                <w:szCs w:val="16"/>
              </w:rPr>
              <w:t>1 063 000</w:t>
            </w:r>
          </w:p>
        </w:tc>
        <w:tc>
          <w:tcPr>
            <w:tcW w:w="1003" w:type="dxa"/>
            <w:tcBorders>
              <w:bottom w:val="single" w:sz="4" w:space="0" w:color="auto"/>
            </w:tcBorders>
            <w:noWrap/>
            <w:vAlign w:val="center"/>
          </w:tcPr>
          <w:p w:rsidR="00FD6E3E" w:rsidRPr="00FD6E3E" w:rsidRDefault="00FD6E3E">
            <w:pPr>
              <w:shd w:val="clear" w:color="000000" w:fill="auto"/>
              <w:spacing w:before="60" w:line="200" w:lineRule="exact"/>
              <w:jc w:val="right"/>
              <w:rPr>
                <w:sz w:val="16"/>
                <w:szCs w:val="16"/>
              </w:rPr>
            </w:pPr>
            <w:r w:rsidRPr="00FD6E3E">
              <w:rPr>
                <w:sz w:val="16"/>
                <w:szCs w:val="16"/>
              </w:rPr>
              <w:t>+15 000</w:t>
            </w:r>
          </w:p>
        </w:tc>
      </w:tr>
    </w:tbl>
    <w:p w:rsidR="00FD6E3E" w:rsidRPr="00FD6E3E" w:rsidRDefault="00FD6E3E">
      <w:pPr>
        <w:shd w:val="clear" w:color="000000" w:fill="auto"/>
      </w:pPr>
    </w:p>
    <w:p w:rsidR="00FD6E3E" w:rsidRPr="00FD6E3E" w:rsidRDefault="00FD6E3E">
      <w:pPr>
        <w:pStyle w:val="Rubrik2"/>
        <w:shd w:val="clear" w:color="000000" w:fill="auto"/>
      </w:pPr>
      <w:r w:rsidRPr="00FD6E3E">
        <w:br w:type="page"/>
      </w:r>
      <w:bookmarkStart w:id="113" w:name="_Toc276985639"/>
      <w:bookmarkStart w:id="114" w:name="_Toc278264499"/>
      <w:r w:rsidRPr="00FD6E3E">
        <w:t>Utgiftsområde 1</w:t>
      </w:r>
      <w:bookmarkEnd w:id="112"/>
      <w:bookmarkEnd w:id="113"/>
      <w:bookmarkEnd w:id="114"/>
    </w:p>
    <w:p w:rsidR="00FD6E3E" w:rsidRPr="00FD6E3E" w:rsidRDefault="00FD6E3E">
      <w:pPr>
        <w:shd w:val="clear" w:color="000000" w:fill="auto"/>
      </w:pPr>
      <w:r w:rsidRPr="00FD6E3E">
        <w:rPr>
          <w:b/>
        </w:rPr>
        <w:t>Neddragningar i Regeringskansliet</w:t>
      </w:r>
      <w:r w:rsidRPr="00FD6E3E">
        <w:t xml:space="preserve">. Den borgerliga regeringen har steg för steg ökat resurserna till Regeringskansliet. Det är hög tid att effektivisera och dra ned anslagsnivån till den som gällde före Sveriges ordförandeskap i EU. </w:t>
      </w:r>
    </w:p>
    <w:p w:rsidR="00FD6E3E" w:rsidRPr="00FD6E3E" w:rsidRDefault="00FD6E3E">
      <w:pPr>
        <w:pStyle w:val="Rubrik2"/>
        <w:shd w:val="clear" w:color="000000" w:fill="auto"/>
      </w:pPr>
      <w:bookmarkStart w:id="115" w:name="_Toc274853657"/>
      <w:bookmarkStart w:id="116" w:name="_Toc276985640"/>
      <w:bookmarkStart w:id="117" w:name="_Toc278264500"/>
      <w:r w:rsidRPr="00FD6E3E">
        <w:t>Utgiftsområde 2</w:t>
      </w:r>
      <w:bookmarkEnd w:id="115"/>
      <w:bookmarkEnd w:id="116"/>
      <w:bookmarkEnd w:id="117"/>
    </w:p>
    <w:p w:rsidR="00FD6E3E" w:rsidRPr="00FD6E3E" w:rsidRDefault="00FD6E3E">
      <w:pPr>
        <w:pStyle w:val="Normaltindrag"/>
        <w:shd w:val="clear" w:color="000000" w:fill="auto"/>
        <w:spacing w:before="125"/>
        <w:ind w:firstLine="0"/>
      </w:pPr>
      <w:bookmarkStart w:id="118" w:name="_Toc274853658"/>
      <w:r w:rsidRPr="00FD6E3E">
        <w:t xml:space="preserve">Vi vill effektivisera den statliga myndighetsförvaltningen så att vi får ut mer av varje investerad skattekrona och presenterade i motion 2009/10:Fi15 ett brett program för detta. En del i detta var att dra in en del av myndigheternas anslagssparande; i denna motion föreslås att regeringen tar initiativ till en sådan effektivisering. </w:t>
      </w:r>
    </w:p>
    <w:p w:rsidR="00FD6E3E" w:rsidRPr="00FD6E3E" w:rsidRDefault="00FD6E3E">
      <w:pPr>
        <w:pStyle w:val="Normaltindrag"/>
        <w:shd w:val="clear" w:color="000000" w:fill="auto"/>
      </w:pPr>
      <w:r w:rsidRPr="00FD6E3E">
        <w:t>Vi föreslår också att programmet om offentligt etos i statsförvaltningen avbryts.</w:t>
      </w:r>
    </w:p>
    <w:p w:rsidR="00FD6E3E" w:rsidRPr="00FD6E3E" w:rsidRDefault="00FD6E3E">
      <w:pPr>
        <w:pStyle w:val="Rubrik2"/>
        <w:shd w:val="clear" w:color="000000" w:fill="auto"/>
      </w:pPr>
      <w:bookmarkStart w:id="119" w:name="_Toc276985641"/>
      <w:bookmarkStart w:id="120" w:name="_Toc278264501"/>
      <w:r w:rsidRPr="00FD6E3E">
        <w:t>Utgiftsområde 3</w:t>
      </w:r>
      <w:bookmarkEnd w:id="118"/>
      <w:bookmarkEnd w:id="119"/>
      <w:bookmarkEnd w:id="120"/>
    </w:p>
    <w:p w:rsidR="00FD6E3E" w:rsidRPr="00FD6E3E" w:rsidRDefault="00FD6E3E">
      <w:pPr>
        <w:shd w:val="clear" w:color="000000" w:fill="auto"/>
      </w:pPr>
      <w:r w:rsidRPr="00FD6E3E">
        <w:t>Vi rödgröna partier lanserar ett brett program för att stävja skattefusk. För att detta ska kunna effektueras behöver Skatteverket mer resurser. Vi skjuter därför till 50 miljoner kronor, utöver regeringens tillskott, för detta ändamål. Därutöver säger vi nej till 15 miljoner kronor till Skatteverket för att admin</w:t>
      </w:r>
      <w:r w:rsidRPr="00FD6E3E">
        <w:t>i</w:t>
      </w:r>
      <w:r w:rsidRPr="00FD6E3E">
        <w:t xml:space="preserve">strera hushållsnära tjänster. </w:t>
      </w:r>
    </w:p>
    <w:p w:rsidR="00FD6E3E" w:rsidRPr="00FD6E3E" w:rsidRDefault="00FD6E3E">
      <w:pPr>
        <w:pStyle w:val="Rubrik2"/>
        <w:shd w:val="clear" w:color="000000" w:fill="auto"/>
      </w:pPr>
      <w:bookmarkStart w:id="121" w:name="_Toc274853659"/>
      <w:bookmarkStart w:id="122" w:name="_Toc276985642"/>
      <w:bookmarkStart w:id="123" w:name="_Toc278264502"/>
      <w:r w:rsidRPr="00FD6E3E">
        <w:t>Utgiftsområde 4</w:t>
      </w:r>
      <w:bookmarkEnd w:id="121"/>
      <w:bookmarkEnd w:id="122"/>
      <w:bookmarkEnd w:id="123"/>
    </w:p>
    <w:p w:rsidR="00FD6E3E" w:rsidRPr="00FD6E3E" w:rsidRDefault="00FD6E3E">
      <w:pPr>
        <w:shd w:val="clear" w:color="000000" w:fill="auto"/>
      </w:pPr>
      <w:r w:rsidRPr="00FD6E3E">
        <w:t>Vi avsätter 250 miljoner av regeringens föreslagna 400 miljoner kronor till polisen i årets budget. Men för att förbättra kriminalvården vill vi omfördela resurser inom rättsväsendet, från polisen till kriminalvården. Satsningarna på polisorganisationen ökar trycket på resten av rättskedjan. Kriminalvården går med underskott; bristande resurser skapar en ineffektiv kriminalvård som riskerar att gå ut över de intagnas rehabilitering och de anställdas arbetsmiljö. Rapporter har kommit om kraftig överbeläggni</w:t>
      </w:r>
      <w:r w:rsidRPr="00FD6E3E">
        <w:t>ng och hårdare klimat på a</w:t>
      </w:r>
      <w:r w:rsidRPr="00FD6E3E">
        <w:t>n</w:t>
      </w:r>
      <w:r w:rsidRPr="00FD6E3E">
        <w:t>stalterna. Därför ökar vi anslaget till Kriminalvården med 150 miljoner kr</w:t>
      </w:r>
      <w:r w:rsidRPr="00FD6E3E">
        <w:t>o</w:t>
      </w:r>
      <w:r w:rsidRPr="00FD6E3E">
        <w:t>nor jämfört med regeringens anslag för 2011.</w:t>
      </w:r>
    </w:p>
    <w:p w:rsidR="00FD6E3E" w:rsidRPr="00FD6E3E" w:rsidRDefault="00FD6E3E">
      <w:pPr>
        <w:pStyle w:val="Rubrik2"/>
        <w:shd w:val="clear" w:color="000000" w:fill="auto"/>
      </w:pPr>
      <w:bookmarkStart w:id="124" w:name="_Toc274853660"/>
      <w:bookmarkStart w:id="125" w:name="_Toc276985643"/>
      <w:bookmarkStart w:id="126" w:name="_Toc278264503"/>
      <w:r w:rsidRPr="00FD6E3E">
        <w:t>Utgiftsområde 6</w:t>
      </w:r>
      <w:bookmarkEnd w:id="124"/>
      <w:bookmarkEnd w:id="125"/>
      <w:bookmarkEnd w:id="126"/>
      <w:r w:rsidRPr="00FD6E3E">
        <w:t xml:space="preserve"> </w:t>
      </w:r>
    </w:p>
    <w:p w:rsidR="00FD6E3E" w:rsidRPr="00FD6E3E" w:rsidRDefault="00FD6E3E">
      <w:pPr>
        <w:pStyle w:val="Normaltindrag"/>
        <w:shd w:val="clear" w:color="000000" w:fill="auto"/>
        <w:spacing w:before="125"/>
        <w:ind w:firstLine="0"/>
      </w:pPr>
      <w:r w:rsidRPr="00FD6E3E">
        <w:t>Försvarsmakten och dess stödmyndigheter har under de senaste två decenn</w:t>
      </w:r>
      <w:r w:rsidRPr="00FD6E3E">
        <w:t>i</w:t>
      </w:r>
      <w:r w:rsidRPr="00FD6E3E">
        <w:t>erna genomgått en kraftig omstöpning. Nödvändiga, men många gånger smärtsamma, besparingar har gått hand i hand med utvecklande av nya fö</w:t>
      </w:r>
      <w:r w:rsidRPr="00FD6E3E">
        <w:t>r</w:t>
      </w:r>
      <w:r w:rsidRPr="00FD6E3E">
        <w:t>mågor och ökad kvalitet. Samtidigt har också den internationella dimensionen gått från att vara en perifer sidouppgift till att bli en av huvuduppgifterna för det militära försvaret. Försvarsmaktens förmåga att genomföra väpnade str</w:t>
      </w:r>
      <w:r w:rsidRPr="00FD6E3E">
        <w:t>i</w:t>
      </w:r>
      <w:r w:rsidRPr="00FD6E3E">
        <w:t>der ska utgöra grunden för att upprätthålla och utveckla det militära försvaret. De nödvändiga förändringarna i personal-, materiel- och log</w:t>
      </w:r>
      <w:r w:rsidRPr="00FD6E3E">
        <w:t>istikförsörjning, liksom i insatsorganisationens utformning och beredskapssystem, ska ske på ett sådant sätt att de leder till ett militärt försvar med högre tillgänglighet och användbarhet samt en god balans mellan storlek och allsidighet. Reform</w:t>
      </w:r>
      <w:r w:rsidRPr="00FD6E3E">
        <w:t>e</w:t>
      </w:r>
      <w:r w:rsidRPr="00FD6E3E">
        <w:t>ringen av det militära försvaret måste fortsätta och leda till en mer användbar och tillgänglig insatsorganisation. Denna reformering måste emellertid ske på ett ansvarsfullt sätt.</w:t>
      </w:r>
    </w:p>
    <w:p w:rsidR="00FD6E3E" w:rsidRPr="00FD6E3E" w:rsidRDefault="00FD6E3E">
      <w:pPr>
        <w:pStyle w:val="Normaltindrag"/>
        <w:shd w:val="clear" w:color="000000" w:fill="auto"/>
      </w:pPr>
      <w:r w:rsidRPr="00FD6E3E">
        <w:t>Vi rödgröna partier gör bedömningen att en besparing på 2 miljarder kr</w:t>
      </w:r>
      <w:r w:rsidRPr="00FD6E3E">
        <w:t>o</w:t>
      </w:r>
      <w:r w:rsidRPr="00FD6E3E">
        <w:t>nor är rimlig. Den största besparingen görs i anslag 1:1 Förbandsverksamhet och beredskap. Inom ramen för förbandsanslaget kommer emellertid sat</w:t>
      </w:r>
      <w:r w:rsidRPr="00FD6E3E">
        <w:t>s</w:t>
      </w:r>
      <w:r w:rsidRPr="00FD6E3E">
        <w:t>ningar att göras på frivilligverksamheten, de nationella skyddsstyrkorna samt på försvarets jämställdhetsarbete. Beträffande anslagsposten 1:4 bedömer vi att en besparing på 445 miljoner kronor är möjlig. När det gäller besparinga</w:t>
      </w:r>
      <w:r w:rsidRPr="00FD6E3E">
        <w:t>r</w:t>
      </w:r>
      <w:r w:rsidRPr="00FD6E3E">
        <w:t>na på Högkvarteret handlar det exempelvis om effektiviseringar i organisati</w:t>
      </w:r>
      <w:r w:rsidRPr="00FD6E3E">
        <w:t>o</w:t>
      </w:r>
      <w:r w:rsidRPr="00FD6E3E">
        <w:t>nen.</w:t>
      </w:r>
    </w:p>
    <w:p w:rsidR="00FD6E3E" w:rsidRPr="00FD6E3E" w:rsidRDefault="00FD6E3E">
      <w:pPr>
        <w:pStyle w:val="Rubrik2"/>
        <w:shd w:val="clear" w:color="000000" w:fill="auto"/>
        <w:rPr>
          <w:b/>
        </w:rPr>
      </w:pPr>
      <w:bookmarkStart w:id="127" w:name="_Toc276985644"/>
      <w:bookmarkStart w:id="128" w:name="_Toc278264504"/>
      <w:r w:rsidRPr="00FD6E3E">
        <w:t>Utgiftsområde</w:t>
      </w:r>
      <w:r w:rsidRPr="00FD6E3E">
        <w:rPr>
          <w:b/>
        </w:rPr>
        <w:t xml:space="preserve"> </w:t>
      </w:r>
      <w:r w:rsidRPr="00FD6E3E">
        <w:t>7</w:t>
      </w:r>
      <w:bookmarkEnd w:id="127"/>
      <w:bookmarkEnd w:id="128"/>
    </w:p>
    <w:p w:rsidR="00FD6E3E" w:rsidRPr="00FD6E3E" w:rsidRDefault="00FD6E3E">
      <w:pPr>
        <w:shd w:val="clear" w:color="000000" w:fill="auto"/>
      </w:pPr>
      <w:r w:rsidRPr="00FD6E3E">
        <w:t>Vi vill att Sverige ska ge minst en procent av BNI i bistånd. För oss rödgröna är det otänkbart att finansiering av klimatåtgärder i fattiga länder går ut över fattigdoms</w:t>
      </w:r>
      <w:r w:rsidRPr="00FD6E3E">
        <w:softHyphen/>
        <w:t>bekämpning. Biståndet behövs mer än någonsin för att bekämpa fattigdom och skapa en positiv utveckling i en värld som drabbas allt hårdare av ett förändrat klimat. Detta är ett avgörande ställningstagande för att skapa förtroende från de fattiga länderna i klimatförhandlingarna. Därför anser vi att regeringen bör verka internationellt för att få till stånd nya medel och finans</w:t>
      </w:r>
      <w:r w:rsidRPr="00FD6E3E">
        <w:t>i</w:t>
      </w:r>
      <w:r w:rsidRPr="00FD6E3E">
        <w:t>eringsformer för internationella klimatåtgärder. Resurser kan exempelvis komma från en global handel med utsläppsrätter och/eller i</w:t>
      </w:r>
      <w:r w:rsidRPr="00FD6E3E">
        <w:t>nternationella avgifter på utsläpp från flyg och sjöfart. Vi vill stärka finansieringen av kl</w:t>
      </w:r>
      <w:r w:rsidRPr="00FD6E3E">
        <w:t>i</w:t>
      </w:r>
      <w:r w:rsidRPr="00FD6E3E">
        <w:t xml:space="preserve">matåtgärder i fattiga länder med 250 miljoner kronor 2012. </w:t>
      </w:r>
    </w:p>
    <w:p w:rsidR="00FD6E3E" w:rsidRPr="00FD6E3E" w:rsidRDefault="00FD6E3E">
      <w:pPr>
        <w:pStyle w:val="Normaltindrag"/>
        <w:shd w:val="clear" w:color="000000" w:fill="auto"/>
      </w:pPr>
      <w:r w:rsidRPr="00FD6E3E">
        <w:t>Swedfund International AB är ett statligt ägt bolag som arbetar med ris</w:t>
      </w:r>
      <w:r w:rsidRPr="00FD6E3E">
        <w:t>k</w:t>
      </w:r>
      <w:r w:rsidRPr="00FD6E3E">
        <w:t>kapital och kompetens för investeringar i utvecklingsländer. Vi rödgröna partier ser mycket allvarligt på den kritik som riktats mot Swedfund av Rik</w:t>
      </w:r>
      <w:r w:rsidRPr="00FD6E3E">
        <w:t>s</w:t>
      </w:r>
      <w:r w:rsidRPr="00FD6E3E">
        <w:t>revisionen. De krav på resultat och effektivitet som ställs på övrigt bistånd ska självklart ställas också på Swedfunds verksamhet. Regeringen har inte återkommit till riksdagen med en fullödig redogörelse för hur man åtgärdat den kritik som tidigare förts fram, vilket vi krävt.</w:t>
      </w:r>
    </w:p>
    <w:p w:rsidR="00FD6E3E" w:rsidRPr="00FD6E3E" w:rsidRDefault="00FD6E3E">
      <w:pPr>
        <w:pStyle w:val="Rubrik2"/>
        <w:shd w:val="clear" w:color="000000" w:fill="auto"/>
      </w:pPr>
      <w:bookmarkStart w:id="129" w:name="_Toc274853661"/>
      <w:bookmarkStart w:id="130" w:name="_Toc276985645"/>
      <w:bookmarkStart w:id="131" w:name="_Toc278264505"/>
      <w:r w:rsidRPr="00FD6E3E">
        <w:t>Utgiftsområde 9</w:t>
      </w:r>
      <w:bookmarkEnd w:id="129"/>
      <w:bookmarkEnd w:id="130"/>
      <w:bookmarkEnd w:id="131"/>
    </w:p>
    <w:p w:rsidR="00FD6E3E" w:rsidRPr="00FD6E3E" w:rsidRDefault="00FD6E3E">
      <w:pPr>
        <w:shd w:val="clear" w:color="000000" w:fill="auto"/>
      </w:pPr>
      <w:r w:rsidRPr="00FD6E3E">
        <w:t>Vi rödgröna partier föreslår mer resurser än regeringen till kommunsektorn (se utg.omr. 25). En betydande del av dessa tillfaller landstingen och sjukvå</w:t>
      </w:r>
      <w:r w:rsidRPr="00FD6E3E">
        <w:t>r</w:t>
      </w:r>
      <w:r w:rsidRPr="00FD6E3E">
        <w:t xml:space="preserve">den, och möjliggör investeringar i bättre kvalitet och tillgänglighet. </w:t>
      </w:r>
    </w:p>
    <w:p w:rsidR="00FD6E3E" w:rsidRPr="00FD6E3E" w:rsidRDefault="00FD6E3E">
      <w:pPr>
        <w:pStyle w:val="Normaltindrag"/>
        <w:shd w:val="clear" w:color="000000" w:fill="auto"/>
      </w:pPr>
      <w:r w:rsidRPr="00FD6E3E">
        <w:t>Av de statsbidrag som vi föreslår till kommunsektorn vill vi tillföra äldr</w:t>
      </w:r>
      <w:r w:rsidRPr="00FD6E3E">
        <w:t>e</w:t>
      </w:r>
      <w:r w:rsidRPr="00FD6E3E">
        <w:t>omsorgen mer resurser för bättre mat, enklare prövning till hemtjänst, maxtak på 100 kronor för timavgiften i hemtjänsten och guldkant inom äldreomso</w:t>
      </w:r>
      <w:r w:rsidRPr="00FD6E3E">
        <w:t>r</w:t>
      </w:r>
      <w:r w:rsidRPr="00FD6E3E">
        <w:t>gen. Sammantaget uppgår reformambitionerna för mandatperioden på äldr</w:t>
      </w:r>
      <w:r w:rsidRPr="00FD6E3E">
        <w:t>e</w:t>
      </w:r>
      <w:r w:rsidRPr="00FD6E3E">
        <w:t>området till 870 miljoner kronor 2011 samt 800 miljoner kronor per år under mandatperioden. Vi har som reformambition att förbättra tandvården för unga genom att förlänga dagens avgiftsfria tandvård från 19 till och med 24 år. Ambitionen omfattar 300 miljoner kronor per år.</w:t>
      </w:r>
    </w:p>
    <w:p w:rsidR="00FD6E3E" w:rsidRPr="00FD6E3E" w:rsidRDefault="00FD6E3E">
      <w:pPr>
        <w:pStyle w:val="Normaltindrag"/>
        <w:shd w:val="clear" w:color="000000" w:fill="auto"/>
      </w:pPr>
      <w:r w:rsidRPr="00FD6E3E">
        <w:t>Vi avvisar reger</w:t>
      </w:r>
      <w:r w:rsidRPr="00FD6E3E">
        <w:t xml:space="preserve">ingens förslag om starta-eget-bidrag inom äldreomsorgen samt förslaget om förstärkningar av valfrihetssystem (LOV) på sammanlagt 35 miljoner kronor. </w:t>
      </w:r>
    </w:p>
    <w:p w:rsidR="00FD6E3E" w:rsidRPr="00FD6E3E" w:rsidRDefault="00FD6E3E">
      <w:pPr>
        <w:pStyle w:val="Rubrik2"/>
        <w:shd w:val="clear" w:color="000000" w:fill="auto"/>
      </w:pPr>
      <w:bookmarkStart w:id="132" w:name="_Toc274853662"/>
      <w:bookmarkStart w:id="133" w:name="_Toc276985646"/>
      <w:bookmarkStart w:id="134" w:name="_Toc278264506"/>
      <w:r w:rsidRPr="00FD6E3E">
        <w:t>Utgiftsområde 10</w:t>
      </w:r>
      <w:bookmarkEnd w:id="132"/>
      <w:bookmarkEnd w:id="133"/>
      <w:bookmarkEnd w:id="134"/>
    </w:p>
    <w:p w:rsidR="00FD6E3E" w:rsidRPr="00FD6E3E" w:rsidRDefault="00FD6E3E">
      <w:pPr>
        <w:shd w:val="clear" w:color="000000" w:fill="auto"/>
      </w:pPr>
      <w:r w:rsidRPr="00FD6E3E">
        <w:rPr>
          <w:b/>
        </w:rPr>
        <w:t>En mänsklig och modern sjukförsäkring.</w:t>
      </w:r>
      <w:r w:rsidRPr="00FD6E3E">
        <w:t xml:space="preserve"> Stelbenta tidsgränser ska ersättas med individuella rehabiliteringsplaner. Stupstocken ska avskaffas. Den som har utförsäkrats på grund av regeringens regeländringar och som behöver återförsäkras ska få det. Sjukförsäkringen ska en verklig inkomsttrygghet. Taket i sjukförsäkringen ska höjas till 8 prisbasbelopp 2011 och 8,5 prisba</w:t>
      </w:r>
      <w:r w:rsidRPr="00FD6E3E">
        <w:t>s</w:t>
      </w:r>
      <w:r w:rsidRPr="00FD6E3E">
        <w:t>belopp 2012. Denna reform kostar 1,4 miljarder kronor 2011. På sikt vill vi höja taket till 10 prisbasbelopp så att de allra flesta får ut 80 procent av sin tidigare inkomst i sj</w:t>
      </w:r>
      <w:r w:rsidRPr="00FD6E3E">
        <w:t>ukpenning. Vi vill också investera mer i rehabilitering. År 2011 investerar vi även 800 miljoner kronor i rehabilitering och försörjning för utförsäkrade. Till följd av vårt förslag om förbättringar i a-kassan til</w:t>
      </w:r>
      <w:r w:rsidRPr="00FD6E3E">
        <w:t>l</w:t>
      </w:r>
      <w:r w:rsidRPr="00FD6E3E">
        <w:t>kommer också 300 miljoner kronor i kostnad på utgiftsområde 10 under 2011.</w:t>
      </w:r>
    </w:p>
    <w:p w:rsidR="00FD6E3E" w:rsidRPr="00FD6E3E" w:rsidRDefault="00FD6E3E">
      <w:pPr>
        <w:pStyle w:val="Normaltindrag"/>
        <w:shd w:val="clear" w:color="000000" w:fill="auto"/>
      </w:pPr>
      <w:r w:rsidRPr="00FD6E3E">
        <w:t>Givet att det statsfinansiella läget så tillåter vill vi under mandatperioden också höja bostadstillägget till förtidspensionärer till 94,4 procent.</w:t>
      </w:r>
    </w:p>
    <w:p w:rsidR="00FD6E3E" w:rsidRPr="00FD6E3E" w:rsidRDefault="00FD6E3E">
      <w:pPr>
        <w:pStyle w:val="Rubrik2"/>
        <w:shd w:val="clear" w:color="000000" w:fill="auto"/>
      </w:pPr>
      <w:bookmarkStart w:id="135" w:name="_Toc274853663"/>
      <w:bookmarkStart w:id="136" w:name="_Toc276985647"/>
      <w:bookmarkStart w:id="137" w:name="_Toc278264507"/>
      <w:r w:rsidRPr="00FD6E3E">
        <w:t>Utgiftsområde 11</w:t>
      </w:r>
      <w:bookmarkEnd w:id="135"/>
      <w:bookmarkEnd w:id="136"/>
      <w:bookmarkEnd w:id="137"/>
    </w:p>
    <w:p w:rsidR="00FD6E3E" w:rsidRPr="00FD6E3E" w:rsidRDefault="00FD6E3E">
      <w:pPr>
        <w:shd w:val="clear" w:color="000000" w:fill="auto"/>
      </w:pPr>
      <w:r w:rsidRPr="00FD6E3E">
        <w:rPr>
          <w:b/>
        </w:rPr>
        <w:t xml:space="preserve">Höjt bostadstillägg. </w:t>
      </w:r>
      <w:r w:rsidRPr="00FD6E3E">
        <w:t>År 2011 föreslår vi en höjning av bostadstillägget till pensionärer till 94,4 procent. Detta kostar 263 miljoner kronor.</w:t>
      </w:r>
    </w:p>
    <w:p w:rsidR="00FD6E3E" w:rsidRPr="00FD6E3E" w:rsidRDefault="00FD6E3E">
      <w:pPr>
        <w:pStyle w:val="Rubrik2"/>
        <w:shd w:val="clear" w:color="000000" w:fill="auto"/>
      </w:pPr>
      <w:bookmarkStart w:id="138" w:name="_Toc274853664"/>
      <w:bookmarkStart w:id="139" w:name="_Toc276985648"/>
      <w:bookmarkStart w:id="140" w:name="_Toc278264508"/>
      <w:r w:rsidRPr="00FD6E3E">
        <w:t>Utgiftsområde 12</w:t>
      </w:r>
      <w:bookmarkEnd w:id="138"/>
      <w:bookmarkEnd w:id="139"/>
      <w:bookmarkEnd w:id="140"/>
    </w:p>
    <w:p w:rsidR="00FD6E3E" w:rsidRPr="00FD6E3E" w:rsidRDefault="00FD6E3E">
      <w:pPr>
        <w:shd w:val="clear" w:color="000000" w:fill="auto"/>
      </w:pPr>
      <w:r w:rsidRPr="00FD6E3E">
        <w:t>För att förbättra för barnfamiljerna med de minsta marginalerna samt öka jämställdheten i uttaget vill vi höja taket i den tillfälliga föräldrapenningen (de så kallade VAB-dagarna) för 100 miljoner kronor 2011, höja underhåll</w:t>
      </w:r>
      <w:r w:rsidRPr="00FD6E3E">
        <w:t>s</w:t>
      </w:r>
      <w:r w:rsidRPr="00FD6E3E">
        <w:t xml:space="preserve">stödet med 100 kronor i månaden för 200 miljoner kronor 2011 och höja bostadsbidraget för ensamstående föräldrar med 200 miljoner kronor 2011. Vi avvisar vidare regeringens förslag om vårdnadsbidrag. </w:t>
      </w:r>
    </w:p>
    <w:p w:rsidR="00FD6E3E" w:rsidRPr="00FD6E3E" w:rsidRDefault="00FD6E3E">
      <w:pPr>
        <w:pStyle w:val="Rubrik2"/>
        <w:shd w:val="clear" w:color="000000" w:fill="auto"/>
      </w:pPr>
      <w:bookmarkStart w:id="141" w:name="_Toc276985649"/>
      <w:bookmarkStart w:id="142" w:name="_Toc278264509"/>
      <w:r w:rsidRPr="00FD6E3E">
        <w:t>Utgiftsområde 13</w:t>
      </w:r>
      <w:bookmarkEnd w:id="141"/>
      <w:bookmarkEnd w:id="142"/>
    </w:p>
    <w:p w:rsidR="00FD6E3E" w:rsidRPr="00FD6E3E" w:rsidRDefault="00FD6E3E">
      <w:pPr>
        <w:shd w:val="clear" w:color="000000" w:fill="auto"/>
      </w:pPr>
      <w:r w:rsidRPr="00FD6E3E">
        <w:t>Att människor av olika skäl flyttar mellan länder är en naturlig process som ställer naturliga krav på samhället och som tillför nya erfarenheter och ku</w:t>
      </w:r>
      <w:r w:rsidRPr="00FD6E3E">
        <w:t>n</w:t>
      </w:r>
      <w:r w:rsidRPr="00FD6E3E">
        <w:t>skaper. Anledningarna till att en individ migrerar kan vara många och sa</w:t>
      </w:r>
      <w:r w:rsidRPr="00FD6E3E">
        <w:t>m</w:t>
      </w:r>
      <w:r w:rsidRPr="00FD6E3E">
        <w:t>mansatta. Det kan bland annat handla om fattigdom, miljöförstöring, klima</w:t>
      </w:r>
      <w:r w:rsidRPr="00FD6E3E">
        <w:t>t</w:t>
      </w:r>
      <w:r w:rsidRPr="00FD6E3E">
        <w:t>förändring, krig, förtryck eller förföljelse i hemlandet.</w:t>
      </w:r>
    </w:p>
    <w:p w:rsidR="00FD6E3E" w:rsidRPr="00FD6E3E" w:rsidRDefault="00FD6E3E">
      <w:pPr>
        <w:pStyle w:val="Normaltindrag"/>
        <w:shd w:val="clear" w:color="000000" w:fill="auto"/>
      </w:pPr>
      <w:r w:rsidRPr="00FD6E3E">
        <w:t>Migrationen i världen ökar och Sverige är en del av den utvecklingen. U</w:t>
      </w:r>
      <w:r w:rsidRPr="00FD6E3E">
        <w:t>n</w:t>
      </w:r>
      <w:r w:rsidRPr="00FD6E3E">
        <w:t>der de senaste 25 åren har antalet människor som flyttar till ett annat land i världen fördubblats, och de uppgår idag till cirka 200 miljoner.</w:t>
      </w:r>
    </w:p>
    <w:p w:rsidR="00FD6E3E" w:rsidRPr="00FD6E3E" w:rsidRDefault="00FD6E3E">
      <w:pPr>
        <w:pStyle w:val="Normaltindrag"/>
        <w:shd w:val="clear" w:color="000000" w:fill="auto"/>
      </w:pPr>
      <w:r w:rsidRPr="00FD6E3E">
        <w:t>När människor flyttar sprids kunskap, nätverk växer och nya möjligheter uppstår. Sverige är i sig ett tydligt exempel på att den kunskap, arbetskraft och mångfald som har kommit hit har haft stor betydelse för svensk tillväxt och utveckling. Men migration kan också innebära stora utmaningar, såväl för de människor som flyttar som för de länder de lämnar eller flytt</w:t>
      </w:r>
      <w:r w:rsidRPr="00FD6E3E">
        <w:t>ar till.</w:t>
      </w:r>
    </w:p>
    <w:p w:rsidR="00FD6E3E" w:rsidRPr="00FD6E3E" w:rsidRDefault="00FD6E3E">
      <w:pPr>
        <w:pStyle w:val="Normaltindrag"/>
        <w:shd w:val="clear" w:color="000000" w:fill="auto"/>
        <w:spacing w:before="125"/>
        <w:ind w:firstLine="0"/>
      </w:pPr>
      <w:r w:rsidRPr="00FD6E3E">
        <w:rPr>
          <w:b/>
        </w:rPr>
        <w:t>Snabbare etablering av nyanlända.</w:t>
      </w:r>
      <w:r w:rsidRPr="00FD6E3E">
        <w:t xml:space="preserve"> Vår utgångspunkt är att nyanlända i</w:t>
      </w:r>
      <w:r w:rsidRPr="00FD6E3E">
        <w:t>n</w:t>
      </w:r>
      <w:r w:rsidRPr="00FD6E3E">
        <w:t>vandrare ska vara en prioriterad grupp och få ta del av Arbetsförmedlingens insatser. Därför avvisar vi regeringens lotsar för nyanlända på 474 miljoner kronor och skjuter i stället till 250 miljoner kronor till Arbetsförmedlingen för bättre introduktion av nyanlända (se utg.omr. 14). Dessutom vill vi att i pri</w:t>
      </w:r>
      <w:r w:rsidRPr="00FD6E3E">
        <w:t>n</w:t>
      </w:r>
      <w:r w:rsidRPr="00FD6E3E">
        <w:t xml:space="preserve">cip alla nyanlända ska ha rätt till en individuell etableringsplan och anslår 30 miljoner årligen till det. Språket är en nyckel för att nyanlända lättare ska få </w:t>
      </w:r>
      <w:r w:rsidRPr="00FD6E3E">
        <w:t>jobb. Vi säger nej till regeringens ineffektiva satsning på  en sfi-bonus på 100 miljoner kronor och gör i stället en kvalitetssatsning på sfi (redovisas under utg.omr 16).</w:t>
      </w:r>
    </w:p>
    <w:p w:rsidR="00FD6E3E" w:rsidRPr="00FD6E3E" w:rsidRDefault="00FD6E3E">
      <w:pPr>
        <w:shd w:val="clear" w:color="000000" w:fill="auto"/>
        <w:autoSpaceDE w:val="0"/>
        <w:autoSpaceDN w:val="0"/>
        <w:adjustRightInd w:val="0"/>
      </w:pPr>
      <w:r w:rsidRPr="00FD6E3E">
        <w:rPr>
          <w:b/>
        </w:rPr>
        <w:t xml:space="preserve">Höjd kommunersättning. </w:t>
      </w:r>
      <w:r w:rsidRPr="00FD6E3E">
        <w:t>Vi vill att alla kommuner ska göras skyldiga att kunna ta emot flyktingar. Under mandatperioden vill vi också höja kommu</w:t>
      </w:r>
      <w:r w:rsidRPr="00FD6E3E">
        <w:t>n</w:t>
      </w:r>
      <w:r w:rsidRPr="00FD6E3E">
        <w:t xml:space="preserve">ersättningen vid flyktingmottagande med 130 miljoner kronor. </w:t>
      </w:r>
    </w:p>
    <w:p w:rsidR="00FD6E3E" w:rsidRPr="00FD6E3E" w:rsidRDefault="00FD6E3E">
      <w:pPr>
        <w:pStyle w:val="Normaltindrag"/>
        <w:shd w:val="clear" w:color="000000" w:fill="auto"/>
      </w:pPr>
      <w:r w:rsidRPr="00FD6E3E">
        <w:t>Utöver dessa förslag har vi som reformambition att tillföra Diskrimin</w:t>
      </w:r>
      <w:r w:rsidRPr="00FD6E3E">
        <w:t>e</w:t>
      </w:r>
      <w:r w:rsidRPr="00FD6E3E">
        <w:t>ringsombudsmannen 10 miljoner kronor under mandatperioden.</w:t>
      </w:r>
    </w:p>
    <w:p w:rsidR="00FD6E3E" w:rsidRPr="00FD6E3E" w:rsidRDefault="00FD6E3E">
      <w:pPr>
        <w:pStyle w:val="Rubrik2"/>
        <w:shd w:val="clear" w:color="000000" w:fill="auto"/>
      </w:pPr>
      <w:bookmarkStart w:id="143" w:name="_Toc274853666"/>
      <w:bookmarkStart w:id="144" w:name="_Toc276985650"/>
      <w:bookmarkStart w:id="145" w:name="_Toc278264510"/>
      <w:r w:rsidRPr="00FD6E3E">
        <w:t>Utgiftsområde 14</w:t>
      </w:r>
      <w:bookmarkEnd w:id="143"/>
      <w:bookmarkEnd w:id="144"/>
      <w:bookmarkEnd w:id="145"/>
    </w:p>
    <w:p w:rsidR="00FD6E3E" w:rsidRPr="00FD6E3E" w:rsidRDefault="00FD6E3E">
      <w:pPr>
        <w:shd w:val="clear" w:color="000000" w:fill="auto"/>
      </w:pPr>
      <w:r w:rsidRPr="00FD6E3E">
        <w:rPr>
          <w:b/>
        </w:rPr>
        <w:t xml:space="preserve">Yrkesinriktad arbetsmarknadsutbildning. </w:t>
      </w:r>
      <w:r w:rsidRPr="00FD6E3E">
        <w:t>Hälften av platserna inom den yrkesinriktade arbetsmarknadsutbildningen har avskaffats sedan regeringen tillträdde. I regeringens så kallade garantier får endast en liten andel utbil</w:t>
      </w:r>
      <w:r w:rsidRPr="00FD6E3E">
        <w:t>d</w:t>
      </w:r>
      <w:r w:rsidRPr="00FD6E3E">
        <w:t xml:space="preserve">ning eller praktik. Vi vill återupprätta den aktiva arbetsmarknadspolitiken. Den yrkesinriktade arbetsmarknadsutbildningen byggs ut så att vi når 5 000 platser i slutet av 2011. Dessa ligger kvar 2012.  Därtill vill vi rikta 2 500 platser 2011 och 1 250 platser 2012 till unga mellan 18 och 24 år. Vi vill också göra det möjligt </w:t>
      </w:r>
      <w:r w:rsidRPr="00FD6E3E">
        <w:t>för arbetslösa ungdomar att ta del av högkvalitativa och längre arbetsmarknadsutbildningar och föreslår därför att regeln om högst tre månaders praktik eller utbildning utökas till maximalt nio månader. Des</w:t>
      </w:r>
      <w:r w:rsidRPr="00FD6E3E">
        <w:t>s</w:t>
      </w:r>
      <w:r w:rsidRPr="00FD6E3E">
        <w:t>utom föreslår vi att 90-dagarsregeln, eller det så kallade aktivitetsförbudet för unga, avskaffas.</w:t>
      </w:r>
    </w:p>
    <w:p w:rsidR="00FD6E3E" w:rsidRPr="00FD6E3E" w:rsidRDefault="00FD6E3E">
      <w:pPr>
        <w:shd w:val="clear" w:color="000000" w:fill="auto"/>
      </w:pPr>
      <w:r w:rsidRPr="00FD6E3E">
        <w:rPr>
          <w:b/>
        </w:rPr>
        <w:t>Utbildnings- och företagsvikariat.</w:t>
      </w:r>
      <w:r w:rsidRPr="00FD6E3E">
        <w:t xml:space="preserve"> Vi föreslår ett stöd som riktas till dem som har anställning men som vill ta steget att vidareutbilda sig eller starta ett företag. Möjligheten erbjuds endast om en arbetslös samtidigt går in och vik</w:t>
      </w:r>
      <w:r w:rsidRPr="00FD6E3E">
        <w:t>a</w:t>
      </w:r>
      <w:r w:rsidRPr="00FD6E3E">
        <w:t>rierar under tjänstledigheten. Programmet omfattar cirka 1 200 helårsplatser under 2011.</w:t>
      </w:r>
    </w:p>
    <w:p w:rsidR="00FD6E3E" w:rsidRPr="00FD6E3E" w:rsidRDefault="00FD6E3E">
      <w:pPr>
        <w:shd w:val="clear" w:color="000000" w:fill="auto"/>
      </w:pPr>
      <w:r w:rsidRPr="00FD6E3E">
        <w:rPr>
          <w:b/>
        </w:rPr>
        <w:t>Gröna jobb.</w:t>
      </w:r>
      <w:r w:rsidRPr="00FD6E3E">
        <w:t xml:space="preserve"> Gröna jobb var ett framgångsrikt program för långtidsarbetslösa som vi vill pröva igen. I programmet ska deltagarna jobba med natur- och kulturvård, till exempel med att röja fram kulturminnen, rusta upp promena</w:t>
      </w:r>
      <w:r w:rsidRPr="00FD6E3E">
        <w:t>d</w:t>
      </w:r>
      <w:r w:rsidRPr="00FD6E3E">
        <w:t>stigar och sköta om tätortsnära skogar. Till detta vill vi avsätta 150 miljoner kronor 2011, vilket räcker till cirka 500 platser.</w:t>
      </w:r>
    </w:p>
    <w:p w:rsidR="00FD6E3E" w:rsidRPr="00FD6E3E" w:rsidRDefault="00FD6E3E">
      <w:pPr>
        <w:shd w:val="clear" w:color="000000" w:fill="auto"/>
      </w:pPr>
      <w:r w:rsidRPr="00FD6E3E">
        <w:rPr>
          <w:b/>
        </w:rPr>
        <w:t>Lönebidrag i kultursektorn och den ideella sektorn.</w:t>
      </w:r>
      <w:r w:rsidRPr="00FD6E3E">
        <w:t xml:space="preserve"> Vi vill ge möjlighet för dem som utförsäkras från den tillfälliga sjuk- och aktivitetsersättningen att erbjudas ett lönebidrag. Med lönebidragsanställningar riktade mot kulturse</w:t>
      </w:r>
      <w:r w:rsidRPr="00FD6E3E">
        <w:t>k</w:t>
      </w:r>
      <w:r w:rsidRPr="00FD6E3E">
        <w:t>torn och den ideella sektorn kan många som tidigare haft tillfällig förtidspe</w:t>
      </w:r>
      <w:r w:rsidRPr="00FD6E3E">
        <w:t>n</w:t>
      </w:r>
      <w:r w:rsidRPr="00FD6E3E">
        <w:t>sion få en ny möjlighet att göra en viktig insats. Vi avsätter därför medel som motsvarar 5 000 lönebidrag 2011 och 2 500 lönebidrag 2012.</w:t>
      </w:r>
    </w:p>
    <w:p w:rsidR="00FD6E3E" w:rsidRPr="00FD6E3E" w:rsidRDefault="00FD6E3E">
      <w:pPr>
        <w:shd w:val="clear" w:color="000000" w:fill="auto"/>
      </w:pPr>
      <w:r w:rsidRPr="00FD6E3E">
        <w:rPr>
          <w:b/>
        </w:rPr>
        <w:t xml:space="preserve">Arbetsmiljö. </w:t>
      </w:r>
      <w:r w:rsidRPr="00FD6E3E">
        <w:t>För att nå vårt mål om en bättre arbetsmiljö måste vi rusta upp arbetsmiljöarbetet. Därför tillför vi i ett första skede 40 miljoner kronor till Arbetsmiljöverkets tillsyns- och informationsarbete, utbildning av skyddso</w:t>
      </w:r>
      <w:r w:rsidRPr="00FD6E3E">
        <w:t>m</w:t>
      </w:r>
      <w:r w:rsidRPr="00FD6E3E">
        <w:t>bud och de regionala skyddsombudens verksamhet. Vi vill också ta initiativ till en kartläggning av hur arbetslivs- och arbetsmiljöforskningen bäst kan samlas och hur den ska organiseras. Vi har som reformambition att tillföra 250 miljoner kronor på detta område under mandatperioden för att s</w:t>
      </w:r>
      <w:r w:rsidRPr="00FD6E3E">
        <w:t>tärka och utveckla ett viktigt område.</w:t>
      </w:r>
    </w:p>
    <w:p w:rsidR="00FD6E3E" w:rsidRPr="00FD6E3E" w:rsidRDefault="00FD6E3E">
      <w:pPr>
        <w:shd w:val="clear" w:color="000000" w:fill="auto"/>
      </w:pPr>
      <w:r w:rsidRPr="00FD6E3E">
        <w:rPr>
          <w:b/>
        </w:rPr>
        <w:t xml:space="preserve">Ungdomsavdrag. </w:t>
      </w:r>
      <w:r w:rsidRPr="00FD6E3E">
        <w:t xml:space="preserve">Dagens höga ungdomsarbetslöshet är ett slöseri med en hel generations kunskaper och engagemang. Vi vill införa ett ungdomsavdrag där hela arbetsgivaravgiften tas bort för den som anställer en ung arbetslös. En motsvarande subvention kan ges för den som ger en ung person en praktik- eller traineeplats. Vi har som reformambition att tillföra sammanlagt 600 miljoner kronor på detta område under mandatperioden. </w:t>
      </w:r>
    </w:p>
    <w:p w:rsidR="00FD6E3E" w:rsidRPr="00FD6E3E" w:rsidRDefault="00FD6E3E">
      <w:pPr>
        <w:shd w:val="clear" w:color="000000" w:fill="auto"/>
      </w:pPr>
      <w:r w:rsidRPr="00FD6E3E">
        <w:rPr>
          <w:b/>
        </w:rPr>
        <w:t xml:space="preserve">Validering av kunskap. </w:t>
      </w:r>
      <w:r w:rsidRPr="00FD6E3E">
        <w:t>Människors utbildning och färdigheter ska tas tillv</w:t>
      </w:r>
      <w:r w:rsidRPr="00FD6E3E">
        <w:t>a</w:t>
      </w:r>
      <w:r w:rsidRPr="00FD6E3E">
        <w:t xml:space="preserve">ra och utvecklas var de än inhämtats. Detta är särskilt viktigt för personer som lärt sig mycket i arbetet eller har utländsk utbildning. Vi avsätter 10 miljoner kronor per år till ett förtydligat valideringsansvar. </w:t>
      </w:r>
    </w:p>
    <w:p w:rsidR="00FD6E3E" w:rsidRPr="00FD6E3E" w:rsidRDefault="00FD6E3E">
      <w:pPr>
        <w:shd w:val="clear" w:color="000000" w:fill="auto"/>
      </w:pPr>
      <w:r w:rsidRPr="00FD6E3E">
        <w:rPr>
          <w:b/>
        </w:rPr>
        <w:t xml:space="preserve">Nej till coacher. </w:t>
      </w:r>
      <w:r w:rsidRPr="00FD6E3E">
        <w:t>Regeringen fortsätter att skjuta till ytterligare resurser till ineffektiva coacher. Vi går emot dessa satsningar och frigör på så sätt utry</w:t>
      </w:r>
      <w:r w:rsidRPr="00FD6E3E">
        <w:t>m</w:t>
      </w:r>
      <w:r w:rsidRPr="00FD6E3E">
        <w:t>me för viktiga jobb, utbildningsplatser och praktikplatser.</w:t>
      </w:r>
    </w:p>
    <w:p w:rsidR="00FD6E3E" w:rsidRPr="00FD6E3E" w:rsidRDefault="00FD6E3E">
      <w:pPr>
        <w:shd w:val="clear" w:color="000000" w:fill="auto"/>
      </w:pPr>
      <w:r w:rsidRPr="00FD6E3E">
        <w:rPr>
          <w:b/>
        </w:rPr>
        <w:t xml:space="preserve">A-kassa. </w:t>
      </w:r>
      <w:r w:rsidRPr="00FD6E3E">
        <w:t>Minst 80 procent ska få 80 procent av sin lön i arbetslöshetsersät</w:t>
      </w:r>
      <w:r w:rsidRPr="00FD6E3E">
        <w:t>t</w:t>
      </w:r>
      <w:r w:rsidRPr="00FD6E3E">
        <w:t>ning. I vårbudgeten tar vi ett första steg för att nå detta mål. Under mandatp</w:t>
      </w:r>
      <w:r w:rsidRPr="00FD6E3E">
        <w:t>e</w:t>
      </w:r>
      <w:r w:rsidRPr="00FD6E3E">
        <w:t>rioden ska vi ta fortsatta steg för att nå målet. Vi vill prioritera kostnaderna för medlemskap i arbetslöshetsförsäkringen. Med vår politik kommer kostn</w:t>
      </w:r>
      <w:r w:rsidRPr="00FD6E3E">
        <w:t>a</w:t>
      </w:r>
      <w:r w:rsidRPr="00FD6E3E">
        <w:t xml:space="preserve">den för medlemskap i en a-kassa att sänkas till cirka 80 kronor i månaden för alla genom en skattereduktion. Det betyder att den löntagare som idag betalar 230 kronor i avgift får en sänkt kostnad om 150 kronor. </w:t>
      </w:r>
      <w:r w:rsidRPr="00FD6E3E">
        <w:t>Vi höjer ersättning</w:t>
      </w:r>
      <w:r w:rsidRPr="00FD6E3E">
        <w:t>s</w:t>
      </w:r>
      <w:r w:rsidRPr="00FD6E3E">
        <w:t>nivån i a-kassan till 80 procent. Taket höjs till 930 kronor per dag 2011 och 950 kronor per dag 2012. Den första höjningen genomförs i april 2011, den andra i januari 2012. Efter 100 dagars arbetslöshet trappas taket i a-kassan ned med 150 kronor per dag. Förbättringarna i ersättningen från a-kassan kostar totalt 4,3 miljarder kronor, men till följd av våra förslag om fler jobb och utbildningsplatser minskar kostnaden för a-kassan med knappt 1,3 milja</w:t>
      </w:r>
      <w:r w:rsidRPr="00FD6E3E">
        <w:t>r</w:t>
      </w:r>
      <w:r w:rsidRPr="00FD6E3E">
        <w:t>der kronor. Det innebär att anslage</w:t>
      </w:r>
      <w:r w:rsidRPr="00FD6E3E">
        <w:t xml:space="preserve">t för bidrag till a-kassa och aktivitetsstöd utökas med 3,0 miljarder kronor. </w:t>
      </w:r>
    </w:p>
    <w:p w:rsidR="00FD6E3E" w:rsidRPr="00FD6E3E" w:rsidRDefault="00FD6E3E">
      <w:pPr>
        <w:shd w:val="clear" w:color="000000" w:fill="auto"/>
      </w:pPr>
      <w:r w:rsidRPr="00FD6E3E">
        <w:rPr>
          <w:b/>
        </w:rPr>
        <w:t>Bättre introduktion av nyanlända</w:t>
      </w:r>
      <w:r w:rsidRPr="00FD6E3E">
        <w:t>. För att förbättra möjligheterna för nya</w:t>
      </w:r>
      <w:r w:rsidRPr="00FD6E3E">
        <w:t>n</w:t>
      </w:r>
      <w:r w:rsidRPr="00FD6E3E">
        <w:t>lända att snabbt komma i arbete förstärker vi Arbetsförmedlingens förval</w:t>
      </w:r>
      <w:r w:rsidRPr="00FD6E3E">
        <w:t>t</w:t>
      </w:r>
      <w:r w:rsidRPr="00FD6E3E">
        <w:t>ningsanslag med 250 miljoner kronor. För att kunna prioritera detta går vi emot regeringens övriga justering av Arbetsförmedlingens förvaltningsanslag i BP 2011.</w:t>
      </w:r>
    </w:p>
    <w:p w:rsidR="00FD6E3E" w:rsidRPr="00FD6E3E" w:rsidRDefault="00FD6E3E">
      <w:pPr>
        <w:pStyle w:val="Rubrik2"/>
        <w:shd w:val="clear" w:color="000000" w:fill="auto"/>
      </w:pPr>
      <w:bookmarkStart w:id="146" w:name="_Toc274853667"/>
      <w:bookmarkStart w:id="147" w:name="_Toc276985651"/>
      <w:bookmarkStart w:id="148" w:name="_Toc278264511"/>
      <w:r w:rsidRPr="00FD6E3E">
        <w:t>Utgiftsområde 15</w:t>
      </w:r>
      <w:bookmarkEnd w:id="146"/>
      <w:bookmarkEnd w:id="147"/>
      <w:bookmarkEnd w:id="148"/>
    </w:p>
    <w:p w:rsidR="00FD6E3E" w:rsidRPr="00FD6E3E" w:rsidRDefault="00FD6E3E">
      <w:pPr>
        <w:shd w:val="clear" w:color="000000" w:fill="auto"/>
      </w:pPr>
      <w:r w:rsidRPr="00FD6E3E">
        <w:t>Vi vill att fler ska få möjlighet att studera vidare i komvux, yrkeshögskola och högskola. Därför bygger vi ut antalet platser och avsätter resurser för studi</w:t>
      </w:r>
      <w:r w:rsidRPr="00FD6E3E">
        <w:t>e</w:t>
      </w:r>
      <w:r w:rsidRPr="00FD6E3E">
        <w:t>medel för tusentals nya studenter.</w:t>
      </w:r>
    </w:p>
    <w:p w:rsidR="00FD6E3E" w:rsidRPr="00FD6E3E" w:rsidRDefault="00FD6E3E">
      <w:pPr>
        <w:pStyle w:val="Normaltindrag"/>
        <w:shd w:val="clear" w:color="000000" w:fill="auto"/>
      </w:pPr>
      <w:r w:rsidRPr="00FD6E3E">
        <w:t>Vi vill också förbättra studenternas ekonomiska situation. Redan 2011 a</w:t>
      </w:r>
      <w:r w:rsidRPr="00FD6E3E">
        <w:t>v</w:t>
      </w:r>
      <w:r w:rsidRPr="00FD6E3E">
        <w:t>sätter vi resurser för att höja bidragsdelen i studiemedlet med 100 kronor i månaden. Vår reformambition är också att gå vidare och höja bidragsdelen och lånedelen ytterligare, så att bidraget höjs med 400 kronor och lånedelen höjs med 200 kronor under den här mandatperioden jämfört med idag. R</w:t>
      </w:r>
      <w:r w:rsidRPr="00FD6E3E">
        <w:t>e</w:t>
      </w:r>
      <w:r w:rsidRPr="00FD6E3E">
        <w:t>formambitionen omfattar 1 520 miljoner kronor. Regeringen föreslår i bu</w:t>
      </w:r>
      <w:r w:rsidRPr="00FD6E3E">
        <w:t>d</w:t>
      </w:r>
      <w:r w:rsidRPr="00FD6E3E">
        <w:t xml:space="preserve">getpropositionen endast en höjning av lånedelen. Detta förslag avvisar vi. </w:t>
      </w:r>
    </w:p>
    <w:p w:rsidR="00FD6E3E" w:rsidRPr="00FD6E3E" w:rsidRDefault="00FD6E3E">
      <w:pPr>
        <w:pStyle w:val="Normaltindrag"/>
        <w:shd w:val="clear" w:color="000000" w:fill="auto"/>
      </w:pPr>
      <w:r w:rsidRPr="00FD6E3E">
        <w:t>Vi har också som reformambition att förbättra studiemedlet för stud</w:t>
      </w:r>
      <w:r w:rsidRPr="00FD6E3E">
        <w:t>enter med barn, omfattande 90 miljoner kronor under mandatperioden.</w:t>
      </w:r>
    </w:p>
    <w:p w:rsidR="00FD6E3E" w:rsidRPr="00FD6E3E" w:rsidRDefault="00FD6E3E">
      <w:pPr>
        <w:pStyle w:val="Rubrik2"/>
        <w:shd w:val="clear" w:color="000000" w:fill="auto"/>
      </w:pPr>
      <w:bookmarkStart w:id="149" w:name="_Toc274853668"/>
      <w:bookmarkStart w:id="150" w:name="_Toc276985652"/>
      <w:bookmarkStart w:id="151" w:name="_Toc278264512"/>
      <w:r w:rsidRPr="00FD6E3E">
        <w:t>Utgiftsområde 16</w:t>
      </w:r>
      <w:bookmarkEnd w:id="149"/>
      <w:bookmarkEnd w:id="150"/>
      <w:bookmarkEnd w:id="151"/>
    </w:p>
    <w:p w:rsidR="00FD6E3E" w:rsidRPr="00FD6E3E" w:rsidRDefault="00FD6E3E">
      <w:pPr>
        <w:pStyle w:val="Normaltindrag"/>
        <w:shd w:val="clear" w:color="000000" w:fill="auto"/>
        <w:ind w:firstLine="0"/>
      </w:pPr>
      <w:r w:rsidRPr="00FD6E3E">
        <w:t>Vi avsätter resurser för totalt 44 000 fler studieplatser 2011 och 29 250 fler studieplatser 2012 (se motion 2009/10:Fi15). Vi avsätter också mer resurser för bättre kvalitet, mer praktik i högskolan och mer studie- och yrkesvägle</w:t>
      </w:r>
      <w:r w:rsidRPr="00FD6E3E">
        <w:t>d</w:t>
      </w:r>
      <w:r w:rsidRPr="00FD6E3E">
        <w:t xml:space="preserve">ning i gymnasiet. </w:t>
      </w:r>
    </w:p>
    <w:p w:rsidR="00FD6E3E" w:rsidRPr="00FD6E3E" w:rsidRDefault="00FD6E3E">
      <w:pPr>
        <w:pStyle w:val="Normaltindrag"/>
        <w:shd w:val="clear" w:color="000000" w:fill="auto"/>
      </w:pPr>
      <w:r w:rsidRPr="00FD6E3E">
        <w:t>Vi har som reformambition att utveckla det ungdomslyft vi föreslagit till ett bredare framtidslyft som ska ge fler grupper möjlighet att läsa in gymnas</w:t>
      </w:r>
      <w:r w:rsidRPr="00FD6E3E">
        <w:t>i</w:t>
      </w:r>
      <w:r w:rsidRPr="00FD6E3E">
        <w:t>et med rimliga studievillkor. Framtidslyftet omfattar 450 miljoner kronor under mandatperioden.</w:t>
      </w:r>
    </w:p>
    <w:p w:rsidR="00FD6E3E" w:rsidRPr="00FD6E3E" w:rsidRDefault="00FD6E3E">
      <w:pPr>
        <w:pStyle w:val="Rubrik2"/>
        <w:shd w:val="clear" w:color="000000" w:fill="auto"/>
      </w:pPr>
      <w:bookmarkStart w:id="152" w:name="_Toc274853669"/>
      <w:bookmarkStart w:id="153" w:name="_Toc276985653"/>
      <w:bookmarkStart w:id="154" w:name="_Toc278264513"/>
      <w:r w:rsidRPr="00FD6E3E">
        <w:t>Utgiftsområde 1</w:t>
      </w:r>
      <w:bookmarkEnd w:id="152"/>
      <w:r w:rsidRPr="00FD6E3E">
        <w:t>7</w:t>
      </w:r>
      <w:bookmarkEnd w:id="153"/>
      <w:bookmarkEnd w:id="154"/>
    </w:p>
    <w:p w:rsidR="00FD6E3E" w:rsidRPr="00FD6E3E" w:rsidRDefault="00FD6E3E">
      <w:pPr>
        <w:shd w:val="clear" w:color="000000" w:fill="auto"/>
      </w:pPr>
      <w:r w:rsidRPr="00FD6E3E">
        <w:t>Vi har som reformambition att genomföra en miljardsatsning på ett kulturlyft under mandatperioden. Satsningen ska till exempel kunna rymma en maxtaxa i kultur- och musikskolan, ett återinförande av succén med fri entré på statliga museer och ett nytt populärkulturcentrum för film, musik, dataspel och seri</w:t>
      </w:r>
      <w:r w:rsidRPr="00FD6E3E">
        <w:t>e</w:t>
      </w:r>
      <w:r w:rsidRPr="00FD6E3E">
        <w:t>tecknande. För 2011 tar vi ett första steg och avsätter 94 miljoner kronor till kultursatsningar, utöver regeringens nivå.</w:t>
      </w:r>
    </w:p>
    <w:p w:rsidR="00FD6E3E" w:rsidRPr="00FD6E3E" w:rsidRDefault="00FD6E3E">
      <w:pPr>
        <w:pStyle w:val="Rubrik2"/>
        <w:shd w:val="clear" w:color="000000" w:fill="auto"/>
      </w:pPr>
      <w:bookmarkStart w:id="155" w:name="_Toc274853670"/>
      <w:bookmarkStart w:id="156" w:name="_Toc276985654"/>
      <w:bookmarkStart w:id="157" w:name="_Toc278264514"/>
      <w:r w:rsidRPr="00FD6E3E">
        <w:t>Utgiftsområde 18</w:t>
      </w:r>
      <w:bookmarkEnd w:id="155"/>
      <w:bookmarkEnd w:id="156"/>
      <w:bookmarkEnd w:id="157"/>
    </w:p>
    <w:p w:rsidR="00FD6E3E" w:rsidRPr="00FD6E3E" w:rsidRDefault="00FD6E3E">
      <w:pPr>
        <w:pStyle w:val="Normaltindrag"/>
        <w:shd w:val="clear" w:color="000000" w:fill="auto"/>
        <w:ind w:firstLine="0"/>
      </w:pPr>
      <w:r w:rsidRPr="00FD6E3E">
        <w:rPr>
          <w:b/>
        </w:rPr>
        <w:t>Investeringsstöd för hyresrätter.</w:t>
      </w:r>
      <w:r w:rsidRPr="00FD6E3E">
        <w:t xml:space="preserve"> Vi vill utforma ett statligt stöd för att st</w:t>
      </w:r>
      <w:r w:rsidRPr="00FD6E3E">
        <w:t>i</w:t>
      </w:r>
      <w:r w:rsidRPr="00FD6E3E">
        <w:t>mulera ökat bostadsbyggande med inriktning mot hyresrätter till rimliga hyror och kostnader samt miljövänlig teknik. Stödet ska omfatta 500 respektive 900 miljoner kronor under 2011 och 2012. Vi vill att regeringen under peri</w:t>
      </w:r>
      <w:r w:rsidRPr="00FD6E3E">
        <w:t>o</w:t>
      </w:r>
      <w:r w:rsidRPr="00FD6E3E">
        <w:t>den ska utreda hur en mer långsiktig stödform kan se ut. När ett långsiktigt system är på plats, senast 2013, anser vi att det statliga stödet till bostadsby</w:t>
      </w:r>
      <w:r w:rsidRPr="00FD6E3E">
        <w:t>g</w:t>
      </w:r>
      <w:r w:rsidRPr="00FD6E3E">
        <w:t>gande ska öka ytterligare.</w:t>
      </w:r>
    </w:p>
    <w:p w:rsidR="00FD6E3E" w:rsidRPr="00FD6E3E" w:rsidRDefault="00FD6E3E">
      <w:pPr>
        <w:shd w:val="clear" w:color="000000" w:fill="auto"/>
      </w:pPr>
      <w:r w:rsidRPr="00FD6E3E">
        <w:rPr>
          <w:b/>
        </w:rPr>
        <w:t>Utvidgat ROT-stöd och skol-ROT</w:t>
      </w:r>
      <w:r w:rsidRPr="00FD6E3E">
        <w:t>. Det nuvarande ROT-avdraget ska kva</w:t>
      </w:r>
      <w:r w:rsidRPr="00FD6E3E">
        <w:t>r</w:t>
      </w:r>
      <w:r w:rsidRPr="00FD6E3E">
        <w:t>stå i sin nuvarande konstruktion och kompletteras med en särskild klimatb</w:t>
      </w:r>
      <w:r w:rsidRPr="00FD6E3E">
        <w:t>o</w:t>
      </w:r>
      <w:r w:rsidRPr="00FD6E3E">
        <w:t>nus. Ett nytt ROT-stöd med klimatprofil för renovering av flerfamiljshus införs. Totalt omfattar dessa två förslag 1 miljard kronor 2011 och 2,5 milja</w:t>
      </w:r>
      <w:r w:rsidRPr="00FD6E3E">
        <w:t>r</w:t>
      </w:r>
      <w:r w:rsidRPr="00FD6E3E">
        <w:t>der kronor 2012. Vi föreslår också att det samtidigt inrättas en skol-ROT omfattande 200 miljoner kronor 2011 och 400 miljoner kronor 2012.</w:t>
      </w:r>
    </w:p>
    <w:p w:rsidR="00FD6E3E" w:rsidRPr="00FD6E3E" w:rsidRDefault="00FD6E3E">
      <w:pPr>
        <w:pStyle w:val="Rubrik2"/>
        <w:shd w:val="clear" w:color="000000" w:fill="auto"/>
      </w:pPr>
      <w:bookmarkStart w:id="158" w:name="_Toc274853671"/>
      <w:bookmarkStart w:id="159" w:name="_Toc276985655"/>
      <w:bookmarkStart w:id="160" w:name="_Toc278264515"/>
      <w:r w:rsidRPr="00FD6E3E">
        <w:t>Utgiftsområde 19</w:t>
      </w:r>
      <w:bookmarkEnd w:id="158"/>
      <w:bookmarkEnd w:id="159"/>
      <w:bookmarkEnd w:id="160"/>
    </w:p>
    <w:p w:rsidR="00FD6E3E" w:rsidRPr="00FD6E3E" w:rsidRDefault="00FD6E3E">
      <w:pPr>
        <w:shd w:val="clear" w:color="000000" w:fill="auto"/>
      </w:pPr>
      <w:r w:rsidRPr="00FD6E3E">
        <w:rPr>
          <w:b/>
        </w:rPr>
        <w:t>Stöd till kommersiell service i glesbygd</w:t>
      </w:r>
      <w:r w:rsidRPr="00FD6E3E">
        <w:t xml:space="preserve">. Regeringen har i viss mån tagit till sig våra förslag om behovet av ett särskilt stöd för att trygga tillgängligheten till viss grundläggande kommersiell service i gles- och landsbygd. Vi menar dock att de 20 miljoner kronor regeringen anslår är otillräckliga och föreslår att stödet totalt bör uppgå till 50 miljoner kronor. </w:t>
      </w:r>
    </w:p>
    <w:p w:rsidR="00FD6E3E" w:rsidRPr="00FD6E3E" w:rsidRDefault="00FD6E3E">
      <w:pPr>
        <w:pStyle w:val="Rubrik2"/>
        <w:shd w:val="clear" w:color="000000" w:fill="auto"/>
      </w:pPr>
      <w:bookmarkStart w:id="161" w:name="_Toc274853672"/>
      <w:bookmarkStart w:id="162" w:name="_Toc276985656"/>
      <w:bookmarkStart w:id="163" w:name="_Toc278264516"/>
      <w:r w:rsidRPr="00FD6E3E">
        <w:t>Utgiftsområde 20</w:t>
      </w:r>
      <w:bookmarkEnd w:id="161"/>
      <w:bookmarkEnd w:id="162"/>
      <w:bookmarkEnd w:id="163"/>
    </w:p>
    <w:p w:rsidR="00FD6E3E" w:rsidRPr="00FD6E3E" w:rsidRDefault="00FD6E3E">
      <w:pPr>
        <w:shd w:val="clear" w:color="000000" w:fill="auto"/>
      </w:pPr>
      <w:r w:rsidRPr="00FD6E3E">
        <w:rPr>
          <w:b/>
        </w:rPr>
        <w:t>Arbete för biologisk mångfald</w:t>
      </w:r>
      <w:r w:rsidRPr="00FD6E3E">
        <w:t>. Vi vill göra en kraftfull satsning på en halv miljard till arbetet för en ökad biologisk mångfald. Dessa pengar fördelas med 100 miljoner kronor till anslag 1:3 Åtgärder för värdefull natur och 400 mi</w:t>
      </w:r>
      <w:r w:rsidRPr="00FD6E3E">
        <w:t>l</w:t>
      </w:r>
      <w:r w:rsidRPr="00FD6E3E">
        <w:t xml:space="preserve">joner kronor till anslag 1:16  Skydd av värdefull natur. Ett av de områden som särskilt behöver prioriteras är skydd och skötsel av skog. </w:t>
      </w:r>
    </w:p>
    <w:p w:rsidR="00FD6E3E" w:rsidRPr="00FD6E3E" w:rsidRDefault="00FD6E3E">
      <w:pPr>
        <w:shd w:val="clear" w:color="000000" w:fill="auto"/>
      </w:pPr>
      <w:r w:rsidRPr="00FD6E3E">
        <w:rPr>
          <w:b/>
        </w:rPr>
        <w:t>Nystart för Klimp</w:t>
      </w:r>
      <w:r w:rsidRPr="00FD6E3E">
        <w:t>. Vi vill göra en nystart för Klimatinvesteringsprogrammet (Klimp) som ger kommuner, företag och andra aktörer ekonomiska möjligh</w:t>
      </w:r>
      <w:r w:rsidRPr="00FD6E3E">
        <w:t>e</w:t>
      </w:r>
      <w:r w:rsidRPr="00FD6E3E">
        <w:t>ter att satsa på klimatvänlig teknik. Vi föreslår att 600 miljoner kronor avsätts till Klimp över perioden 2011–2012.</w:t>
      </w:r>
    </w:p>
    <w:p w:rsidR="00FD6E3E" w:rsidRPr="00FD6E3E" w:rsidRDefault="00FD6E3E">
      <w:pPr>
        <w:shd w:val="clear" w:color="000000" w:fill="auto"/>
      </w:pPr>
      <w:r w:rsidRPr="00FD6E3E">
        <w:rPr>
          <w:b/>
        </w:rPr>
        <w:t>Omställning av fordonsparken</w:t>
      </w:r>
      <w:r w:rsidRPr="00FD6E3E">
        <w:t>. För att påskynda omställningen av den tunga fordonsparken föreslår vi ett tillfälligt stöd till förnyelse av tunga fo</w:t>
      </w:r>
      <w:r w:rsidRPr="00FD6E3E">
        <w:t>r</w:t>
      </w:r>
      <w:r w:rsidRPr="00FD6E3E">
        <w:t xml:space="preserve">don på 25 miljoner kronor. Vi föreslår att ett stöd till efterkonvertering av bilar införs så att fler kan köra miljövänligt. Stödet uppgår till 25 miljoner kronor per år. </w:t>
      </w:r>
    </w:p>
    <w:p w:rsidR="00FD6E3E" w:rsidRPr="00FD6E3E" w:rsidRDefault="00FD6E3E">
      <w:pPr>
        <w:shd w:val="clear" w:color="000000" w:fill="auto"/>
      </w:pPr>
      <w:r w:rsidRPr="00FD6E3E">
        <w:rPr>
          <w:b/>
        </w:rPr>
        <w:t>Stärkt kemikalietillsyn</w:t>
      </w:r>
      <w:r w:rsidRPr="00FD6E3E">
        <w:t>. Vi vill förstärka Kemikalieinspektionens tillsynsa</w:t>
      </w:r>
      <w:r w:rsidRPr="00FD6E3E">
        <w:t>r</w:t>
      </w:r>
      <w:r w:rsidRPr="00FD6E3E">
        <w:t xml:space="preserve">bete så att fler varor kan analyseras och kontrolleras. För det vill vi anslå 10 miljoner kronor mer än regeringen. </w:t>
      </w:r>
    </w:p>
    <w:p w:rsidR="00FD6E3E" w:rsidRPr="00FD6E3E" w:rsidRDefault="00FD6E3E">
      <w:pPr>
        <w:shd w:val="clear" w:color="000000" w:fill="auto"/>
      </w:pPr>
      <w:r w:rsidRPr="00FD6E3E">
        <w:rPr>
          <w:b/>
        </w:rPr>
        <w:t>Fler tankställen för biogas.</w:t>
      </w:r>
      <w:r w:rsidRPr="00FD6E3E">
        <w:t xml:space="preserve"> Antalet biogasmackar måste öka. Vi vill invest</w:t>
      </w:r>
      <w:r w:rsidRPr="00FD6E3E">
        <w:t>e</w:t>
      </w:r>
      <w:r w:rsidRPr="00FD6E3E">
        <w:t>ra i en ökad produktion och distribution av biogas. För detta avsätter vi 25 miljoner kronor 2011. Reformambitionen för mandatperioden är samma</w:t>
      </w:r>
      <w:r w:rsidRPr="00FD6E3E">
        <w:t>n</w:t>
      </w:r>
      <w:r w:rsidRPr="00FD6E3E">
        <w:t>taget 30 miljoner kronor.</w:t>
      </w:r>
    </w:p>
    <w:p w:rsidR="00FD6E3E" w:rsidRPr="00FD6E3E" w:rsidRDefault="00FD6E3E">
      <w:pPr>
        <w:pStyle w:val="Rubrik2"/>
        <w:shd w:val="clear" w:color="000000" w:fill="auto"/>
      </w:pPr>
      <w:bookmarkStart w:id="164" w:name="_Toc274853673"/>
      <w:bookmarkStart w:id="165" w:name="_Toc276985657"/>
      <w:bookmarkStart w:id="166" w:name="_Toc278264517"/>
      <w:r w:rsidRPr="00FD6E3E">
        <w:t>Utgiftsområde 21</w:t>
      </w:r>
      <w:bookmarkEnd w:id="164"/>
      <w:bookmarkEnd w:id="165"/>
      <w:bookmarkEnd w:id="166"/>
    </w:p>
    <w:p w:rsidR="00FD6E3E" w:rsidRPr="00FD6E3E" w:rsidRDefault="00FD6E3E">
      <w:pPr>
        <w:shd w:val="clear" w:color="000000" w:fill="auto"/>
      </w:pPr>
      <w:r w:rsidRPr="00FD6E3E">
        <w:rPr>
          <w:b/>
        </w:rPr>
        <w:t>Satsningar på förnybar energi.</w:t>
      </w:r>
      <w:r w:rsidRPr="00FD6E3E">
        <w:t xml:space="preserve"> Vi vill förlänga och utöka de befintliga anslagen till solvärme och solel samt annan förnybar energiteknik. Totalt satsar vi 100 miljoner kronor årligen 2011 och 2012.</w:t>
      </w:r>
      <w:bookmarkStart w:id="167" w:name="_Toc274853674"/>
    </w:p>
    <w:p w:rsidR="00FD6E3E" w:rsidRPr="00FD6E3E" w:rsidRDefault="00FD6E3E">
      <w:pPr>
        <w:pStyle w:val="Rubrik2"/>
        <w:shd w:val="clear" w:color="000000" w:fill="auto"/>
      </w:pPr>
      <w:bookmarkStart w:id="168" w:name="_Toc276985658"/>
      <w:bookmarkStart w:id="169" w:name="_Toc278264518"/>
      <w:r w:rsidRPr="00FD6E3E">
        <w:t>Utgiftsområde 22</w:t>
      </w:r>
      <w:bookmarkEnd w:id="167"/>
      <w:bookmarkEnd w:id="168"/>
      <w:bookmarkEnd w:id="169"/>
    </w:p>
    <w:p w:rsidR="00FD6E3E" w:rsidRPr="00FD6E3E" w:rsidRDefault="00FD6E3E">
      <w:pPr>
        <w:shd w:val="clear" w:color="000000" w:fill="auto"/>
      </w:pPr>
      <w:r w:rsidRPr="00FD6E3E">
        <w:t>I budgetpropositionen blir det tydligt hur regeringen i sin nationella plan för infrastruktur 2010–2021 kraftigt minskar ambitionerna på järnvägs- och ko</w:t>
      </w:r>
      <w:r w:rsidRPr="00FD6E3E">
        <w:t>l</w:t>
      </w:r>
      <w:r w:rsidRPr="00FD6E3E">
        <w:t>lektivtrafiksinvesteringar. Investeringarna i ny järnväg mer än halveras jä</w:t>
      </w:r>
      <w:r w:rsidRPr="00FD6E3E">
        <w:t>m</w:t>
      </w:r>
      <w:r w:rsidRPr="00FD6E3E">
        <w:t xml:space="preserve">fört med under förra mandatperioden medan väginvesteringarna ökar kraftigt. Med regeringens politik kommer investeringarna i väg vara mer än dubbelt så stora som investeringarna i järnväg år 2014. Trots vinterns tågkaos satsar regeringen mindre på drift och underhåll av järnvägen. </w:t>
      </w:r>
    </w:p>
    <w:p w:rsidR="00FD6E3E" w:rsidRPr="00FD6E3E" w:rsidRDefault="00FD6E3E">
      <w:pPr>
        <w:shd w:val="clear" w:color="000000" w:fill="auto"/>
      </w:pPr>
      <w:r w:rsidRPr="00FD6E3E">
        <w:rPr>
          <w:b/>
        </w:rPr>
        <w:t>Satsning på järnväg och kollektivtrafik</w:t>
      </w:r>
      <w:r w:rsidRPr="00FD6E3E">
        <w:t>. Vi rödgröna vill göra en historisk satsning på järnväg och på kollektivtrafik – en satsning som gör det enklare för människor och företag att göra klimatsmarta transportval samtidigt som det skapar jobb och stärker Sveriges konkurrenskraft. Satsningen innebär en fördubbling av investeringarna i järnväg och kollektivtrafik och omfattar runt 100 miljarder kronor under planperioden 2010–2021 utöver regeringens fö</w:t>
      </w:r>
      <w:r w:rsidRPr="00FD6E3E">
        <w:t>r</w:t>
      </w:r>
      <w:r w:rsidRPr="00FD6E3E">
        <w:t xml:space="preserve">slag, och beskrivs i motion 2009/10:T8. </w:t>
      </w:r>
    </w:p>
    <w:p w:rsidR="00FD6E3E" w:rsidRPr="00FD6E3E" w:rsidRDefault="00FD6E3E">
      <w:pPr>
        <w:pStyle w:val="Normaltindrag"/>
        <w:shd w:val="clear" w:color="000000" w:fill="auto"/>
      </w:pPr>
      <w:r w:rsidRPr="00FD6E3E">
        <w:t>Som ett första steg vill vi satsa 760 miljoner kronor 2</w:t>
      </w:r>
      <w:r w:rsidRPr="00FD6E3E">
        <w:t>011 och 2 400 milj</w:t>
      </w:r>
      <w:r w:rsidRPr="00FD6E3E">
        <w:t>o</w:t>
      </w:r>
      <w:r w:rsidRPr="00FD6E3E">
        <w:t xml:space="preserve">ner kronor 2012 i höjt anslag på järnvägs- och kollektivtrafiksatsningar samt banunderhåll. </w:t>
      </w:r>
      <w:r w:rsidRPr="00FD6E3E">
        <w:rPr>
          <w:bCs/>
        </w:rPr>
        <w:t>Pengarna ska framförallt gå till en satsning på urban kollekti</w:t>
      </w:r>
      <w:r w:rsidRPr="00FD6E3E">
        <w:rPr>
          <w:bCs/>
        </w:rPr>
        <w:t>v</w:t>
      </w:r>
      <w:r w:rsidRPr="00FD6E3E">
        <w:rPr>
          <w:bCs/>
        </w:rPr>
        <w:t xml:space="preserve">trafik och cykel, ökade anslag till drift och underhåll av järnväg, satsningar i hela landet med fokus på jobb och klimat samt buss- och cykelsatsning i Stockholm. </w:t>
      </w:r>
      <w:r w:rsidRPr="00FD6E3E">
        <w:t>Pengarna för 2011 fördelas med 487 miljoner kronor till regional kollektivtrafik (under anslag 1.1 Väghållning) och 273 miljoner kronor till projektering av strategiska infra</w:t>
      </w:r>
      <w:r w:rsidRPr="00FD6E3E">
        <w:t xml:space="preserve">strukturobjekt och stärkt underhåll (under anslag 1:2 Banhållning). </w:t>
      </w:r>
    </w:p>
    <w:p w:rsidR="00FD6E3E" w:rsidRPr="00FD6E3E" w:rsidRDefault="00FD6E3E">
      <w:pPr>
        <w:shd w:val="clear" w:color="000000" w:fill="auto"/>
      </w:pPr>
      <w:r w:rsidRPr="00FD6E3E">
        <w:rPr>
          <w:b/>
        </w:rPr>
        <w:t>Bredband i hela Sverige</w:t>
      </w:r>
      <w:r w:rsidRPr="00FD6E3E">
        <w:t xml:space="preserve">. Vi vill motverka den så kallade digitala klyftan. Vi föreslår ett stöd om 50 miljoner kronor för att stimulera lösningar som gör Internet tillgängligt för flera. </w:t>
      </w:r>
    </w:p>
    <w:p w:rsidR="00FD6E3E" w:rsidRPr="00FD6E3E" w:rsidRDefault="00FD6E3E">
      <w:pPr>
        <w:pStyle w:val="Normaltindrag"/>
        <w:shd w:val="clear" w:color="000000" w:fill="auto"/>
      </w:pPr>
      <w:r w:rsidRPr="00FD6E3E">
        <w:t>Vi avvisar vidare regeringens aviserade förslag om att privata aktörer ska kunna utfärda körkort samt förslaget om att privata aktörer ska kunna utföra lotsning.</w:t>
      </w:r>
    </w:p>
    <w:p w:rsidR="00FD6E3E" w:rsidRPr="00FD6E3E" w:rsidRDefault="00FD6E3E">
      <w:pPr>
        <w:pStyle w:val="Rubrik2"/>
        <w:shd w:val="clear" w:color="000000" w:fill="auto"/>
        <w:rPr>
          <w:bCs/>
        </w:rPr>
      </w:pPr>
      <w:bookmarkStart w:id="170" w:name="_Toc276985659"/>
      <w:bookmarkStart w:id="171" w:name="_Toc278264519"/>
      <w:r w:rsidRPr="00FD6E3E">
        <w:t>Utgiftsområde</w:t>
      </w:r>
      <w:r w:rsidRPr="00FD6E3E">
        <w:rPr>
          <w:bCs/>
        </w:rPr>
        <w:t xml:space="preserve"> 23</w:t>
      </w:r>
      <w:bookmarkEnd w:id="170"/>
      <w:bookmarkEnd w:id="171"/>
    </w:p>
    <w:p w:rsidR="00FD6E3E" w:rsidRPr="00FD6E3E" w:rsidRDefault="00FD6E3E">
      <w:pPr>
        <w:shd w:val="clear" w:color="000000" w:fill="auto"/>
      </w:pPr>
      <w:r w:rsidRPr="00FD6E3E">
        <w:rPr>
          <w:b/>
        </w:rPr>
        <w:t>Stöd till ekologiskt och närproducerat.</w:t>
      </w:r>
      <w:r w:rsidRPr="00FD6E3E">
        <w:t xml:space="preserve"> Vi vill återinföra stödet till ekol</w:t>
      </w:r>
      <w:r w:rsidRPr="00FD6E3E">
        <w:t>o</w:t>
      </w:r>
      <w:r w:rsidRPr="00FD6E3E">
        <w:t xml:space="preserve">giskt jordbruk på en nivå om 10 miljoner kronor årligen 2011–2012. </w:t>
      </w:r>
    </w:p>
    <w:p w:rsidR="00FD6E3E" w:rsidRPr="00FD6E3E" w:rsidRDefault="00FD6E3E">
      <w:pPr>
        <w:pStyle w:val="Normaltindrag"/>
        <w:shd w:val="clear" w:color="000000" w:fill="auto"/>
      </w:pPr>
      <w:r w:rsidRPr="00FD6E3E">
        <w:t>Vi rödgröna partier anser att det är viktigt att Sverige har en god djuro</w:t>
      </w:r>
      <w:r w:rsidRPr="00FD6E3E">
        <w:t>m</w:t>
      </w:r>
      <w:r w:rsidRPr="00FD6E3E">
        <w:t>sorg som uppfyller mycket högt ställda krav. Vi vill värna och stärka det etiska förhållningssättet gentemot djuren. För att utveckla det djuretiska arb</w:t>
      </w:r>
      <w:r w:rsidRPr="00FD6E3E">
        <w:t>e</w:t>
      </w:r>
      <w:r w:rsidRPr="00FD6E3E">
        <w:t xml:space="preserve">tet vill vi inrätta en </w:t>
      </w:r>
      <w:r w:rsidRPr="00FD6E3E">
        <w:rPr>
          <w:b/>
        </w:rPr>
        <w:t>djuretisk ombudsman</w:t>
      </w:r>
      <w:r w:rsidRPr="00FD6E3E">
        <w:t xml:space="preserve"> och anslår 20 miljoner kronor från 2012. Ombudsmannen ska verka för en god etisk grund, utvärdera dju</w:t>
      </w:r>
      <w:r w:rsidRPr="00FD6E3E">
        <w:t>r</w:t>
      </w:r>
      <w:r w:rsidRPr="00FD6E3E">
        <w:t>skyddskontrollen, ta fram artkaraktäristika, göra djuretiska årliga revisioner samt ge djuretiska råd.</w:t>
      </w:r>
    </w:p>
    <w:p w:rsidR="00FD6E3E" w:rsidRPr="00FD6E3E" w:rsidRDefault="00FD6E3E">
      <w:pPr>
        <w:pStyle w:val="Rubrik2"/>
        <w:shd w:val="clear" w:color="000000" w:fill="auto"/>
      </w:pPr>
      <w:bookmarkStart w:id="172" w:name="_Toc274853675"/>
      <w:bookmarkStart w:id="173" w:name="_Toc276985660"/>
      <w:bookmarkStart w:id="174" w:name="_Toc278264520"/>
      <w:r w:rsidRPr="00FD6E3E">
        <w:t>Utgiftsområde 24</w:t>
      </w:r>
      <w:bookmarkEnd w:id="172"/>
      <w:bookmarkEnd w:id="173"/>
      <w:bookmarkEnd w:id="174"/>
    </w:p>
    <w:p w:rsidR="00FD6E3E" w:rsidRPr="00FD6E3E" w:rsidRDefault="00FD6E3E">
      <w:pPr>
        <w:shd w:val="clear" w:color="000000" w:fill="auto"/>
      </w:pPr>
      <w:r w:rsidRPr="00FD6E3E">
        <w:rPr>
          <w:b/>
        </w:rPr>
        <w:t>Turistsatsning.</w:t>
      </w:r>
      <w:r w:rsidRPr="00FD6E3E">
        <w:t xml:space="preserve"> Staten bör, i samarbete med kommuner, föreningar och för</w:t>
      </w:r>
      <w:r w:rsidRPr="00FD6E3E">
        <w:t>e</w:t>
      </w:r>
      <w:r w:rsidRPr="00FD6E3E">
        <w:t xml:space="preserve">tag, ta ett ökat ansvar för att locka besökare till Sverige. Vi avsätter därför 50 miljoner kronor per år för detta ändamål. </w:t>
      </w:r>
    </w:p>
    <w:p w:rsidR="00FD6E3E" w:rsidRPr="00FD6E3E" w:rsidRDefault="00FD6E3E">
      <w:pPr>
        <w:shd w:val="clear" w:color="000000" w:fill="auto"/>
      </w:pPr>
      <w:r w:rsidRPr="00FD6E3E">
        <w:rPr>
          <w:b/>
        </w:rPr>
        <w:t>Forska och väx.</w:t>
      </w:r>
      <w:r w:rsidRPr="00FD6E3E">
        <w:t xml:space="preserve"> Vi vill tillföra 100 miljoner kronor per år till Vinnovapr</w:t>
      </w:r>
      <w:r w:rsidRPr="00FD6E3E">
        <w:t>o</w:t>
      </w:r>
      <w:r w:rsidRPr="00FD6E3E">
        <w:t xml:space="preserve">grammet Forska och väx för att underlätta forskning och utveckling. </w:t>
      </w:r>
    </w:p>
    <w:p w:rsidR="00FD6E3E" w:rsidRPr="00FD6E3E" w:rsidRDefault="00FD6E3E">
      <w:pPr>
        <w:shd w:val="clear" w:color="000000" w:fill="auto"/>
      </w:pPr>
      <w:r w:rsidRPr="00FD6E3E">
        <w:rPr>
          <w:b/>
        </w:rPr>
        <w:t>Konkurrenskraft Sverige</w:t>
      </w:r>
      <w:r w:rsidRPr="00FD6E3E">
        <w:t>. För att stimulera till internationella affärsrelati</w:t>
      </w:r>
      <w:r w:rsidRPr="00FD6E3E">
        <w:t>o</w:t>
      </w:r>
      <w:r w:rsidRPr="00FD6E3E">
        <w:t>ner som får mindre företag att vässas och växa vill vi etablera ett nytt program – Konkurrenskraft Sverige. Programmet ska bland annat innehålla främjande av export och av utländska investeringar. Vi anslår 100 miljoner kronor årl</w:t>
      </w:r>
      <w:r w:rsidRPr="00FD6E3E">
        <w:t>i</w:t>
      </w:r>
      <w:r w:rsidRPr="00FD6E3E">
        <w:t xml:space="preserve">gen till programmet under 2011 och 2012, fördelat med 70 miljoner kronor till anslag 2:3 för export och 30 miljoner kronor till investeringsfrämjande (anslag 2:4). </w:t>
      </w:r>
    </w:p>
    <w:p w:rsidR="00FD6E3E" w:rsidRPr="00FD6E3E" w:rsidRDefault="00FD6E3E">
      <w:pPr>
        <w:shd w:val="clear" w:color="000000" w:fill="auto"/>
      </w:pPr>
      <w:r w:rsidRPr="00FD6E3E">
        <w:rPr>
          <w:b/>
        </w:rPr>
        <w:t xml:space="preserve">Innovationsprogram. </w:t>
      </w:r>
      <w:r w:rsidRPr="00FD6E3E">
        <w:t>Vi vill inrätta ett innovationsprogram för en konku</w:t>
      </w:r>
      <w:r w:rsidRPr="00FD6E3E">
        <w:t>r</w:t>
      </w:r>
      <w:r w:rsidRPr="00FD6E3E">
        <w:t>renskraftig industri och kunskapsintensiv tjänstesektor på 100 miljoner kronor per år. Vi vill därför anslå 10 miljoner mer än regeringens satsning på innov</w:t>
      </w:r>
      <w:r w:rsidRPr="00FD6E3E">
        <w:t>a</w:t>
      </w:r>
      <w:r w:rsidRPr="00FD6E3E">
        <w:t>tionsstrategi.</w:t>
      </w:r>
    </w:p>
    <w:p w:rsidR="00FD6E3E" w:rsidRPr="00FD6E3E" w:rsidRDefault="00FD6E3E">
      <w:pPr>
        <w:pStyle w:val="Normaltindrag"/>
        <w:shd w:val="clear" w:color="000000" w:fill="auto"/>
      </w:pPr>
      <w:r w:rsidRPr="00FD6E3E">
        <w:t>Regeringens politik baseras på principen om utförsäljningar av statliga b</w:t>
      </w:r>
      <w:r w:rsidRPr="00FD6E3E">
        <w:t>o</w:t>
      </w:r>
      <w:r w:rsidRPr="00FD6E3E">
        <w:t>lag för utförsäljningen egen skull. Den principen avvisar vi. Vi föreslår i stä</w:t>
      </w:r>
      <w:r w:rsidRPr="00FD6E3E">
        <w:t>l</w:t>
      </w:r>
      <w:r w:rsidRPr="00FD6E3E">
        <w:t xml:space="preserve">let att de 20 miljoner kronor som regeringen anslår för utgifter i samband med försäljningar av statliga bolag används till en förbättrad förvaltning av de statliga bolagen. </w:t>
      </w:r>
    </w:p>
    <w:p w:rsidR="00FD6E3E" w:rsidRPr="00FD6E3E" w:rsidRDefault="00FD6E3E">
      <w:pPr>
        <w:shd w:val="clear" w:color="000000" w:fill="auto"/>
      </w:pPr>
      <w:r w:rsidRPr="00FD6E3E">
        <w:rPr>
          <w:b/>
        </w:rPr>
        <w:t xml:space="preserve">Finansiering. </w:t>
      </w:r>
      <w:r w:rsidRPr="00FD6E3E">
        <w:t>Vi vill bland annat sänka socialavgifterna för småföretag så att det blir billigare att anställa, se över företagens sjuklönekostnader och införa ett riskkapitalavdrag för investeringar i nystartade företag. Vår mer offensiva politik för näringslivsutveckling och stärkt riskkapitalförsörjning för små och medelstora företag möjliggör också besparingar på regeringens ökade resurser till Almi (70 miljoner kronor under 1:4) och exportfrämjande (30 miljoner kronor under 2:3). Vidare avvisar vi regeringens satsni</w:t>
      </w:r>
      <w:r w:rsidRPr="00FD6E3E">
        <w:t xml:space="preserve">ng på 100 miljoner kronor för att främja kvinnligt företagande.  </w:t>
      </w:r>
    </w:p>
    <w:p w:rsidR="00FD6E3E" w:rsidRPr="00FD6E3E" w:rsidRDefault="00FD6E3E">
      <w:pPr>
        <w:pStyle w:val="Rubrik2"/>
        <w:shd w:val="clear" w:color="000000" w:fill="auto"/>
        <w:rPr>
          <w:bCs/>
        </w:rPr>
      </w:pPr>
      <w:bookmarkStart w:id="175" w:name="_Toc276985661"/>
      <w:bookmarkStart w:id="176" w:name="_Toc278264521"/>
      <w:r w:rsidRPr="00FD6E3E">
        <w:t>Utgiftsområde</w:t>
      </w:r>
      <w:r w:rsidRPr="00FD6E3E">
        <w:rPr>
          <w:bCs/>
        </w:rPr>
        <w:t xml:space="preserve"> 25</w:t>
      </w:r>
      <w:bookmarkEnd w:id="175"/>
      <w:bookmarkEnd w:id="176"/>
    </w:p>
    <w:p w:rsidR="00FD6E3E" w:rsidRPr="00FD6E3E" w:rsidRDefault="00FD6E3E">
      <w:pPr>
        <w:shd w:val="clear" w:color="000000" w:fill="auto"/>
      </w:pPr>
      <w:r w:rsidRPr="00FD6E3E">
        <w:rPr>
          <w:b/>
        </w:rPr>
        <w:t>Ökade statsbidrag till kommunerna</w:t>
      </w:r>
      <w:r w:rsidRPr="00FD6E3E">
        <w:t>. Vi rödgröna har som mål att kvaliteten i den offentliga sektorn ska förbättras, särskilt inom sjukvården, äldreomso</w:t>
      </w:r>
      <w:r w:rsidRPr="00FD6E3E">
        <w:t>r</w:t>
      </w:r>
      <w:r w:rsidRPr="00FD6E3E">
        <w:t>gen och skolan. Det ska bland annat ske genom ökad personaltäthet och sat</w:t>
      </w:r>
      <w:r w:rsidRPr="00FD6E3E">
        <w:t>s</w:t>
      </w:r>
      <w:r w:rsidRPr="00FD6E3E">
        <w:t>ningar på fortbildning och kompetensutveckling. Våra politiska prioriteringar är tydliga: Vårt mål är bland annat att möjliggöra minskade barngrupper i förskolan och öka lärartätheten inom grundskolan. Vi vill öka personaltäth</w:t>
      </w:r>
      <w:r w:rsidRPr="00FD6E3E">
        <w:t>e</w:t>
      </w:r>
      <w:r w:rsidRPr="00FD6E3E">
        <w:t>ten inom äldreomsorgen och minska kötiderna i sjukvården. Vi vill satsa en miljard kronor per</w:t>
      </w:r>
      <w:r w:rsidRPr="00FD6E3E">
        <w:t xml:space="preserve"> år på att öka tillgängligheten och kvaliteten i vården. Vi vill stimulera kommunerna att erbjuda mer barnomsorg på obekväm arbetstid, en stimulans omfattande 200 miljoner kronor per år. Vi vill också satsa mer på undervisning på annat modersmål än svenska, en reformambition omfa</w:t>
      </w:r>
      <w:r w:rsidRPr="00FD6E3E">
        <w:t>t</w:t>
      </w:r>
      <w:r w:rsidRPr="00FD6E3E">
        <w:t>tande sammantaget 150 miljoner kronor per år. Vi vill satsa mer på elevhälsa och har reformambitioner om 170 miljoner kronor under mandatperioden.</w:t>
      </w:r>
    </w:p>
    <w:p w:rsidR="00FD6E3E" w:rsidRPr="00FD6E3E" w:rsidRDefault="00FD6E3E">
      <w:pPr>
        <w:pStyle w:val="Normaltindrag"/>
        <w:shd w:val="clear" w:color="000000" w:fill="auto"/>
      </w:pPr>
      <w:r w:rsidRPr="00FD6E3E">
        <w:t>Under 2011 vill vi stimulera kommunerna att förbättra äldreomsorgen g</w:t>
      </w:r>
      <w:r w:rsidRPr="00FD6E3E">
        <w:t>e</w:t>
      </w:r>
      <w:r w:rsidRPr="00FD6E3E">
        <w:t>nom en riktad satsning på 870 miljoner kronor. Vi vill också ta ett första steg för ett kvalitetslyft i förskolan med mindre barngrupper och satsar 1 miljard kronor på det. Vi vill också förbättra skolornas arbete med elevhälsa och satsar 80 miljoner kronor på det. Dessa riktade satsningar är en del av de totala satsningar på kommunsektorn 2011 som tidigare har presenterats.</w:t>
      </w:r>
    </w:p>
    <w:p w:rsidR="00FD6E3E" w:rsidRPr="00FD6E3E" w:rsidRDefault="00FD6E3E">
      <w:pPr>
        <w:pStyle w:val="Normaltindrag"/>
        <w:shd w:val="clear" w:color="000000" w:fill="auto"/>
      </w:pPr>
      <w:r w:rsidRPr="00FD6E3E">
        <w:t>Vi menar också att det krävs en större översyn av kommunernas ekon</w:t>
      </w:r>
      <w:r w:rsidRPr="00FD6E3E">
        <w:t>o</w:t>
      </w:r>
      <w:r w:rsidRPr="00FD6E3E">
        <w:t xml:space="preserve">miska förutsättningar, som leder till förbättrade möjligheter för kommunerna att tillhandahålla en god kvalitet i skolan, sjukvården och omsorgen oavsett konjunktur. Därför vill vi säkerställa att resurserna används så effektivt som möjligt för att möjliggöra höjd kvalitet genom att kontinuerligt arbeta med att se över statsbidragens storlek. </w:t>
      </w:r>
    </w:p>
    <w:p w:rsidR="00FD6E3E" w:rsidRPr="00FD6E3E" w:rsidRDefault="00FD6E3E">
      <w:pPr>
        <w:pStyle w:val="Normaltindrag"/>
        <w:shd w:val="clear" w:color="000000" w:fill="auto"/>
      </w:pPr>
      <w:r w:rsidRPr="00FD6E3E">
        <w:t>Vi har som reformambition att genomföra förslag om sänkt maxtaxa i fö</w:t>
      </w:r>
      <w:r w:rsidRPr="00FD6E3E">
        <w:t>r</w:t>
      </w:r>
      <w:r w:rsidRPr="00FD6E3E">
        <w:t>skolan och rätt till 30 timmars förskola under mandatperioden. Dessa förslag omfattar sammantaget 2 650 miljoner kronor per år. Vi vill också gå vidare med förstärkningar av personaltätheten genom att ta ytterligare steg under mandatperioden, omfattande 1,5 miljarder kronor. Vidare vill vi som refor</w:t>
      </w:r>
      <w:r w:rsidRPr="00FD6E3E">
        <w:t>m</w:t>
      </w:r>
      <w:r w:rsidRPr="00FD6E3E">
        <w:t>ambition genomföra en satsning på ökad personaltäthet i skolan, vilket inn</w:t>
      </w:r>
      <w:r w:rsidRPr="00FD6E3E">
        <w:t>e</w:t>
      </w:r>
      <w:r w:rsidRPr="00FD6E3E">
        <w:t>bär en satsning på ca 6 000 lärare. Denna satsning uppgår till totalt 3 milja</w:t>
      </w:r>
      <w:r w:rsidRPr="00FD6E3E">
        <w:t>r</w:t>
      </w:r>
      <w:r w:rsidRPr="00FD6E3E">
        <w:t>der kronor.</w:t>
      </w:r>
    </w:p>
    <w:p w:rsidR="00FD6E3E" w:rsidRPr="00FD6E3E" w:rsidRDefault="00FD6E3E">
      <w:pPr>
        <w:pStyle w:val="Normaltindrag"/>
        <w:shd w:val="clear" w:color="000000" w:fill="auto"/>
      </w:pPr>
      <w:r w:rsidRPr="00FD6E3E">
        <w:t>Mot bakgrund av att vi föreslår ökade statsbi</w:t>
      </w:r>
      <w:r w:rsidRPr="00FD6E3E">
        <w:t>drag till kommunerna skapar vi förutsättningar för kommunerna för att fortsätta att erbjuda gömda barn skolgång, trots att den tillfälliga satsningen på extra resurser om 50 miljoner kronor för detta ändamål försvinner 2011.</w:t>
      </w:r>
    </w:p>
    <w:p w:rsidR="00FD6E3E" w:rsidRPr="00FD6E3E" w:rsidRDefault="00FD6E3E">
      <w:pPr>
        <w:pStyle w:val="Rubrik1"/>
        <w:shd w:val="clear" w:color="000000" w:fill="auto"/>
      </w:pPr>
      <w:bookmarkStart w:id="177" w:name="_Toc274853676"/>
      <w:r w:rsidRPr="00FD6E3E">
        <w:rPr>
          <w:rFonts w:ascii="Garamond" w:hAnsi="Garamond"/>
        </w:rPr>
        <w:br w:type="page"/>
      </w:r>
      <w:bookmarkStart w:id="178" w:name="_Toc276985662"/>
      <w:bookmarkStart w:id="179" w:name="_Toc278264522"/>
      <w:r w:rsidRPr="00FD6E3E">
        <w:t>7 Skatter</w:t>
      </w:r>
      <w:bookmarkEnd w:id="177"/>
      <w:bookmarkEnd w:id="178"/>
      <w:bookmarkEnd w:id="179"/>
    </w:p>
    <w:p w:rsidR="00FD6E3E" w:rsidRPr="00FD6E3E" w:rsidRDefault="00FD6E3E">
      <w:pPr>
        <w:shd w:val="clear" w:color="000000" w:fill="auto"/>
        <w:rPr>
          <w:b/>
          <w:bCs/>
          <w:szCs w:val="19"/>
        </w:rPr>
      </w:pPr>
      <w:r w:rsidRPr="00FD6E3E">
        <w:rPr>
          <w:b/>
          <w:bCs/>
          <w:szCs w:val="19"/>
        </w:rPr>
        <w:t>Tabell 7.1 Skatter och övriga inkomster</w:t>
      </w:r>
    </w:p>
    <w:p w:rsidR="00FD6E3E" w:rsidRPr="00FD6E3E" w:rsidRDefault="00FD6E3E">
      <w:pPr>
        <w:pStyle w:val="Normaltindrag"/>
        <w:shd w:val="clear" w:color="000000" w:fill="auto"/>
        <w:ind w:firstLine="57"/>
      </w:pPr>
      <w:r w:rsidRPr="00FD6E3E">
        <w:rPr>
          <w:bCs/>
          <w:i/>
          <w:sz w:val="16"/>
          <w:szCs w:val="16"/>
        </w:rPr>
        <w:t>Miljarder kronor</w:t>
      </w:r>
    </w:p>
    <w:tbl>
      <w:tblPr>
        <w:tblW w:w="6010" w:type="dxa"/>
        <w:tblInd w:w="60" w:type="dxa"/>
        <w:tblLayout w:type="fixed"/>
        <w:tblCellMar>
          <w:left w:w="70" w:type="dxa"/>
          <w:right w:w="70" w:type="dxa"/>
        </w:tblCellMar>
        <w:tblLook w:val="0000" w:firstRow="0" w:lastRow="0" w:firstColumn="0" w:lastColumn="0" w:noHBand="0" w:noVBand="0"/>
      </w:tblPr>
      <w:tblGrid>
        <w:gridCol w:w="3907"/>
        <w:gridCol w:w="1067"/>
        <w:gridCol w:w="1036"/>
      </w:tblGrid>
      <w:tr w:rsidR="00000000" w:rsidRPr="00FD6E3E">
        <w:trPr>
          <w:tblHeader/>
        </w:trPr>
        <w:tc>
          <w:tcPr>
            <w:tcW w:w="3907" w:type="dxa"/>
            <w:tcBorders>
              <w:top w:val="single" w:sz="4" w:space="0" w:color="auto"/>
              <w:left w:val="nil"/>
              <w:bottom w:val="single" w:sz="4" w:space="0" w:color="auto"/>
              <w:right w:val="nil"/>
            </w:tcBorders>
          </w:tcPr>
          <w:p w:rsidR="00FD6E3E" w:rsidRPr="00FD6E3E" w:rsidRDefault="00FD6E3E">
            <w:pPr>
              <w:shd w:val="clear" w:color="000000" w:fill="auto"/>
              <w:spacing w:before="60" w:line="200" w:lineRule="exact"/>
              <w:rPr>
                <w:bCs/>
                <w:i/>
                <w:sz w:val="16"/>
                <w:szCs w:val="16"/>
              </w:rPr>
            </w:pPr>
          </w:p>
        </w:tc>
        <w:tc>
          <w:tcPr>
            <w:tcW w:w="1067" w:type="dxa"/>
            <w:tcBorders>
              <w:top w:val="single" w:sz="4" w:space="0" w:color="auto"/>
              <w:left w:val="nil"/>
              <w:bottom w:val="single" w:sz="4" w:space="0" w:color="auto"/>
              <w:right w:val="nil"/>
            </w:tcBorders>
            <w:noWrap/>
            <w:vAlign w:val="bottom"/>
          </w:tcPr>
          <w:p w:rsidR="00FD6E3E" w:rsidRPr="00FD6E3E" w:rsidRDefault="00FD6E3E">
            <w:pPr>
              <w:shd w:val="clear" w:color="000000" w:fill="auto"/>
              <w:spacing w:before="60" w:line="200" w:lineRule="exact"/>
              <w:jc w:val="right"/>
              <w:rPr>
                <w:b/>
                <w:bCs/>
                <w:sz w:val="16"/>
                <w:szCs w:val="16"/>
              </w:rPr>
            </w:pPr>
            <w:r w:rsidRPr="00FD6E3E">
              <w:rPr>
                <w:b/>
                <w:bCs/>
                <w:sz w:val="16"/>
                <w:szCs w:val="16"/>
              </w:rPr>
              <w:t>S-MP-V (avvikelse) 2011</w:t>
            </w:r>
          </w:p>
        </w:tc>
        <w:tc>
          <w:tcPr>
            <w:tcW w:w="1036" w:type="dxa"/>
            <w:tcBorders>
              <w:top w:val="single" w:sz="4" w:space="0" w:color="auto"/>
              <w:left w:val="nil"/>
              <w:bottom w:val="single" w:sz="4" w:space="0" w:color="auto"/>
              <w:right w:val="nil"/>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Kommentar</w:t>
            </w: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sz w:val="16"/>
                <w:szCs w:val="16"/>
                <w:u w:val="single"/>
              </w:rPr>
            </w:pPr>
            <w:r w:rsidRPr="00FD6E3E">
              <w:rPr>
                <w:sz w:val="16"/>
                <w:szCs w:val="16"/>
                <w:u w:val="single"/>
              </w:rPr>
              <w:t>Inkomstskatter</w:t>
            </w:r>
          </w:p>
        </w:tc>
        <w:tc>
          <w:tcPr>
            <w:tcW w:w="1067" w:type="dxa"/>
            <w:tcBorders>
              <w:top w:val="nil"/>
              <w:left w:val="nil"/>
              <w:bottom w:val="nil"/>
              <w:right w:val="nil"/>
            </w:tcBorders>
            <w:noWrap/>
            <w:vAlign w:val="bottom"/>
          </w:tcPr>
          <w:p w:rsidR="00FD6E3E" w:rsidRPr="00FD6E3E" w:rsidRDefault="00FD6E3E">
            <w:pPr>
              <w:shd w:val="clear" w:color="000000" w:fill="auto"/>
              <w:spacing w:before="60" w:line="200" w:lineRule="exact"/>
              <w:jc w:val="right"/>
              <w:rPr>
                <w:sz w:val="16"/>
                <w:szCs w:val="16"/>
              </w:rPr>
            </w:pP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sz w:val="16"/>
                <w:szCs w:val="16"/>
              </w:rPr>
            </w:pPr>
            <w:r w:rsidRPr="00FD6E3E">
              <w:rPr>
                <w:b/>
                <w:bCs/>
                <w:sz w:val="16"/>
                <w:szCs w:val="16"/>
              </w:rPr>
              <w:t>Avskaffat jobbskatteavdrag för miljonärer</w:t>
            </w:r>
            <w:r w:rsidRPr="00FD6E3E">
              <w:rPr>
                <w:sz w:val="16"/>
                <w:szCs w:val="16"/>
              </w:rPr>
              <w:t>. Jobbskatt</w:t>
            </w:r>
            <w:r w:rsidRPr="00FD6E3E">
              <w:rPr>
                <w:sz w:val="16"/>
                <w:szCs w:val="16"/>
              </w:rPr>
              <w:t>e</w:t>
            </w:r>
            <w:r w:rsidRPr="00FD6E3E">
              <w:rPr>
                <w:sz w:val="16"/>
                <w:szCs w:val="16"/>
              </w:rPr>
              <w:t>avdraget skalas ner med 2,5 % över 40 000 kronor/månad; för den med en månadslön om t.ex. 50 000/kronor höjs skatten med 250 kronor per månad.</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2,1</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RUT: 2010:1497</w:t>
            </w: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Skattesänkning</w:t>
            </w:r>
            <w:r w:rsidRPr="00FD6E3E">
              <w:rPr>
                <w:sz w:val="16"/>
                <w:szCs w:val="16"/>
              </w:rPr>
              <w:t xml:space="preserve"> för föräldralediga, förtidspensionärer, sjuka, arbetslösa m.fl. med cirka 100 kronor i månaden. </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–1</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Nedskalning av förvärvsavdrag</w:t>
            </w:r>
            <w:r w:rsidRPr="00FD6E3E">
              <w:rPr>
                <w:sz w:val="16"/>
                <w:szCs w:val="16"/>
              </w:rPr>
              <w:t xml:space="preserve"> p.g.a. skattesänkning för föräldralediga, förtidspensionärer, sjuka, arbetslösa m.fl. </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1</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Trygghetsväxling</w:t>
            </w:r>
            <w:r w:rsidRPr="00FD6E3E">
              <w:rPr>
                <w:sz w:val="16"/>
                <w:szCs w:val="16"/>
              </w:rPr>
              <w:t xml:space="preserve">. Kostnaden för medlemskap i a-kassan sänks till 80 kronor, vilket följs av en nedskalning av förvärvsavdraget med motsvarande offentlig finansiella kostnad (4,7 miljarder). </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RUT: 2010:1496</w:t>
            </w: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Sänkt skatt för pensionärer</w:t>
            </w:r>
            <w:r w:rsidRPr="00FD6E3E">
              <w:rPr>
                <w:sz w:val="16"/>
                <w:szCs w:val="16"/>
              </w:rPr>
              <w:t xml:space="preserve"> med en profil som ger en pensionär med 14 000 kronor i månaden cirka 550 kronor i sänkt skatt per månad.</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–2,5</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Höjt reseavdrag</w:t>
            </w:r>
            <w:r w:rsidRPr="00FD6E3E">
              <w:rPr>
                <w:sz w:val="16"/>
                <w:szCs w:val="16"/>
              </w:rPr>
              <w:t xml:space="preserve"> utökas med 75 öre per mil för att ko</w:t>
            </w:r>
            <w:r w:rsidRPr="00FD6E3E">
              <w:rPr>
                <w:sz w:val="16"/>
                <w:szCs w:val="16"/>
              </w:rPr>
              <w:t>m</w:t>
            </w:r>
            <w:r w:rsidRPr="00FD6E3E">
              <w:rPr>
                <w:sz w:val="16"/>
                <w:szCs w:val="16"/>
              </w:rPr>
              <w:t>pensera höjd skatt på koldioxid.</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–0,2</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RUT 2010:1500</w:t>
            </w: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 xml:space="preserve">Avskaffat RUT-avdrag </w:t>
            </w:r>
            <w:r w:rsidRPr="00FD6E3E">
              <w:rPr>
                <w:sz w:val="16"/>
                <w:szCs w:val="16"/>
              </w:rPr>
              <w:t>från den 1 juli.</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0,65</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sz w:val="16"/>
                <w:szCs w:val="16"/>
                <w:u w:val="single"/>
              </w:rPr>
            </w:pPr>
            <w:r w:rsidRPr="00FD6E3E">
              <w:rPr>
                <w:sz w:val="16"/>
                <w:szCs w:val="16"/>
                <w:u w:val="single"/>
              </w:rPr>
              <w:t>Socialavgifter</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Nej till nedsatta socialavgifter för unga</w:t>
            </w:r>
            <w:r w:rsidRPr="00FD6E3E">
              <w:rPr>
                <w:sz w:val="16"/>
                <w:szCs w:val="16"/>
              </w:rPr>
              <w:t>. Reformen är enligt Finanspolitiska rådet ineffektiv, och reformen ersätts av avskaffade arbetsgivaravgifter för den som anställer en ung arbetslös.</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9,8</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RUT: 2010:1499</w:t>
            </w: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Sänkta arbetsgivaravgifter för småföretag.</w:t>
            </w:r>
            <w:r w:rsidRPr="00FD6E3E">
              <w:rPr>
                <w:sz w:val="16"/>
                <w:szCs w:val="16"/>
              </w:rPr>
              <w:t xml:space="preserve"> Arbetsg</w:t>
            </w:r>
            <w:r w:rsidRPr="00FD6E3E">
              <w:rPr>
                <w:sz w:val="16"/>
                <w:szCs w:val="16"/>
              </w:rPr>
              <w:t>i</w:t>
            </w:r>
            <w:r w:rsidRPr="00FD6E3E">
              <w:rPr>
                <w:sz w:val="16"/>
                <w:szCs w:val="16"/>
              </w:rPr>
              <w:t xml:space="preserve">varavgifterna sänks genom en generell nedsättning riktad mot småföretag motsvarande drygt 15 000 kronor. </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–2</w:t>
            </w:r>
          </w:p>
        </w:tc>
        <w:tc>
          <w:tcPr>
            <w:tcW w:w="1036" w:type="dxa"/>
            <w:tcBorders>
              <w:top w:val="nil"/>
              <w:left w:val="nil"/>
              <w:bottom w:val="nil"/>
              <w:right w:val="nil"/>
            </w:tcBorders>
            <w:noWrap/>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sz w:val="16"/>
                <w:szCs w:val="16"/>
                <w:u w:val="single"/>
              </w:rPr>
            </w:pPr>
            <w:r w:rsidRPr="00FD6E3E">
              <w:rPr>
                <w:sz w:val="16"/>
                <w:szCs w:val="16"/>
                <w:u w:val="single"/>
              </w:rPr>
              <w:t>Punktskatter</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Höjd skatt på alkohol och tobak</w:t>
            </w:r>
            <w:r w:rsidRPr="00FD6E3E">
              <w:rPr>
                <w:sz w:val="16"/>
                <w:szCs w:val="16"/>
              </w:rPr>
              <w:t xml:space="preserve"> (12,5 procent), vilket höjer priset för en flaska vin med cirka 2,50 och ett paket cigaretter med cirka 2 kronor. </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2</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noWrap/>
            <w:vAlign w:val="center"/>
          </w:tcPr>
          <w:p w:rsidR="00FD6E3E" w:rsidRPr="00FD6E3E" w:rsidRDefault="00FD6E3E">
            <w:pPr>
              <w:shd w:val="clear" w:color="000000" w:fill="auto"/>
              <w:spacing w:before="60" w:line="200" w:lineRule="exact"/>
              <w:jc w:val="left"/>
              <w:rPr>
                <w:sz w:val="16"/>
                <w:szCs w:val="16"/>
                <w:u w:val="single"/>
              </w:rPr>
            </w:pPr>
            <w:r w:rsidRPr="00FD6E3E">
              <w:rPr>
                <w:sz w:val="16"/>
                <w:szCs w:val="16"/>
                <w:u w:val="single"/>
              </w:rPr>
              <w:t>Fastighets- och kapitalskatt</w:t>
            </w:r>
          </w:p>
        </w:tc>
        <w:tc>
          <w:tcPr>
            <w:tcW w:w="1067" w:type="dxa"/>
            <w:tcBorders>
              <w:top w:val="nil"/>
              <w:left w:val="nil"/>
              <w:bottom w:val="nil"/>
              <w:right w:val="nil"/>
            </w:tcBorders>
            <w:noWrap/>
            <w:vAlign w:val="bottom"/>
          </w:tcPr>
          <w:p w:rsidR="00FD6E3E" w:rsidRPr="00FD6E3E" w:rsidRDefault="00FD6E3E">
            <w:pPr>
              <w:shd w:val="clear" w:color="000000" w:fill="auto"/>
              <w:spacing w:before="60" w:line="200" w:lineRule="exact"/>
              <w:jc w:val="right"/>
              <w:rPr>
                <w:sz w:val="16"/>
                <w:szCs w:val="16"/>
              </w:rPr>
            </w:pP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rPr>
          <w:trHeight w:val="1685"/>
        </w:trPr>
        <w:tc>
          <w:tcPr>
            <w:tcW w:w="3907" w:type="dxa"/>
            <w:tcBorders>
              <w:top w:val="nil"/>
              <w:left w:val="nil"/>
              <w:right w:val="nil"/>
            </w:tcBorders>
            <w:vAlign w:val="bottom"/>
          </w:tcPr>
          <w:p w:rsidR="00FD6E3E" w:rsidRPr="00FD6E3E" w:rsidRDefault="00FD6E3E">
            <w:pPr>
              <w:shd w:val="clear" w:color="000000" w:fill="auto"/>
              <w:spacing w:before="60" w:line="200" w:lineRule="exact"/>
              <w:jc w:val="left"/>
              <w:rPr>
                <w:b/>
                <w:bCs/>
                <w:sz w:val="16"/>
                <w:szCs w:val="16"/>
              </w:rPr>
            </w:pPr>
            <w:r w:rsidRPr="00FD6E3E">
              <w:rPr>
                <w:b/>
                <w:bCs/>
                <w:sz w:val="16"/>
                <w:szCs w:val="16"/>
              </w:rPr>
              <w:t>Fastighetsskattepaket.</w:t>
            </w:r>
            <w:r w:rsidRPr="00FD6E3E">
              <w:rPr>
                <w:sz w:val="16"/>
                <w:szCs w:val="16"/>
              </w:rPr>
              <w:t xml:space="preserve"> En fastighetsskatt om 1 procent på taxeringsvärden över 4,5 miljoner kronor; begrän</w:t>
            </w:r>
            <w:r w:rsidRPr="00FD6E3E">
              <w:rPr>
                <w:sz w:val="16"/>
                <w:szCs w:val="16"/>
              </w:rPr>
              <w:t>s</w:t>
            </w:r>
            <w:r w:rsidRPr="00FD6E3E">
              <w:rPr>
                <w:sz w:val="16"/>
                <w:szCs w:val="16"/>
              </w:rPr>
              <w:t>ningsregeln utvidgas för att omfatta alla, även sommast</w:t>
            </w:r>
            <w:r w:rsidRPr="00FD6E3E">
              <w:rPr>
                <w:sz w:val="16"/>
                <w:szCs w:val="16"/>
              </w:rPr>
              <w:t>u</w:t>
            </w:r>
            <w:r w:rsidRPr="00FD6E3E">
              <w:rPr>
                <w:sz w:val="16"/>
                <w:szCs w:val="16"/>
              </w:rPr>
              <w:t>gor).</w:t>
            </w:r>
            <w:r w:rsidRPr="00FD6E3E">
              <w:rPr>
                <w:bCs/>
                <w:sz w:val="16"/>
                <w:szCs w:val="16"/>
              </w:rPr>
              <w:t xml:space="preserve"> </w:t>
            </w:r>
            <w:r w:rsidRPr="00FD6E3E">
              <w:rPr>
                <w:sz w:val="16"/>
                <w:szCs w:val="16"/>
              </w:rPr>
              <w:t>Räntebeläggningen av uppskov avskaffas i ett första steg för belopp upp till och med 200 000 kronor. Fasti</w:t>
            </w:r>
            <w:r w:rsidRPr="00FD6E3E">
              <w:rPr>
                <w:sz w:val="16"/>
                <w:szCs w:val="16"/>
              </w:rPr>
              <w:t>g</w:t>
            </w:r>
            <w:r w:rsidRPr="00FD6E3E">
              <w:rPr>
                <w:sz w:val="16"/>
                <w:szCs w:val="16"/>
              </w:rPr>
              <w:t>hetsskatten för flerfamiljshus sänks från 0,4 procent till 0,22 procent Reavinstskatten höjs med en procentenhet (till 23 procent).</w:t>
            </w:r>
          </w:p>
        </w:tc>
        <w:tc>
          <w:tcPr>
            <w:tcW w:w="1067" w:type="dxa"/>
            <w:tcBorders>
              <w:top w:val="nil"/>
              <w:left w:val="nil"/>
              <w:right w:val="nil"/>
            </w:tcBorders>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–0,1</w:t>
            </w:r>
          </w:p>
        </w:tc>
        <w:tc>
          <w:tcPr>
            <w:tcW w:w="1036" w:type="dxa"/>
            <w:tcBorders>
              <w:top w:val="nil"/>
              <w:left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RUT: 2010:1488</w:t>
            </w: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Klimatavdrag</w:t>
            </w:r>
            <w:r w:rsidRPr="00FD6E3E">
              <w:rPr>
                <w:sz w:val="16"/>
                <w:szCs w:val="16"/>
              </w:rPr>
              <w:t xml:space="preserve"> för husägare som klimatrenoverat sitt hus. Den s.k. fastighetsavgiften avskaffas under tre år. </w:t>
            </w:r>
          </w:p>
        </w:tc>
        <w:tc>
          <w:tcPr>
            <w:tcW w:w="1067" w:type="dxa"/>
            <w:tcBorders>
              <w:top w:val="nil"/>
              <w:left w:val="nil"/>
              <w:bottom w:val="nil"/>
              <w:right w:val="nil"/>
            </w:tcBorders>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–0,25</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 xml:space="preserve">Höjd stämpelskatt </w:t>
            </w:r>
            <w:r w:rsidRPr="00FD6E3E">
              <w:rPr>
                <w:bCs/>
                <w:sz w:val="16"/>
                <w:szCs w:val="16"/>
              </w:rPr>
              <w:t>för</w:t>
            </w:r>
            <w:r w:rsidRPr="00FD6E3E">
              <w:rPr>
                <w:sz w:val="16"/>
                <w:szCs w:val="16"/>
              </w:rPr>
              <w:t xml:space="preserve"> juridiska personers förvärv av fastigheter.</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0,5</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Nej till höjt schablonavdrag</w:t>
            </w:r>
            <w:r w:rsidRPr="00FD6E3E">
              <w:rPr>
                <w:sz w:val="16"/>
                <w:szCs w:val="16"/>
              </w:rPr>
              <w:t xml:space="preserve"> för andrahandsuthyrning av bostäder.</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0,08</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BP 2011</w:t>
            </w: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sz w:val="16"/>
                <w:szCs w:val="16"/>
                <w:u w:val="single"/>
              </w:rPr>
            </w:pPr>
            <w:r w:rsidRPr="00FD6E3E">
              <w:rPr>
                <w:sz w:val="16"/>
                <w:szCs w:val="16"/>
                <w:u w:val="single"/>
              </w:rPr>
              <w:t>Miljö- och energiskatter</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Höjning av vattenkrafts- och kärnkraftsskatt</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2</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Höjd skatt på handelsgödsel</w:t>
            </w:r>
            <w:r w:rsidRPr="00FD6E3E">
              <w:rPr>
                <w:sz w:val="16"/>
                <w:szCs w:val="16"/>
              </w:rPr>
              <w:t>, vilket minskar utsläppen av kväve och kadmium.</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0,3</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Skatt på fluorerande växthusgaser</w:t>
            </w:r>
            <w:r w:rsidRPr="00FD6E3E">
              <w:rPr>
                <w:sz w:val="16"/>
                <w:szCs w:val="16"/>
              </w:rPr>
              <w:t>, i enlighet med klimatberedningens förslag.</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0,1</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Höjd koldioxidskatt 10 öre</w:t>
            </w:r>
            <w:r w:rsidRPr="00FD6E3E">
              <w:rPr>
                <w:sz w:val="16"/>
                <w:szCs w:val="16"/>
              </w:rPr>
              <w:t>, vilket motsvarar cirka 29 öre i konsumentled för bensin.</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2,07</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RUT: 1498</w:t>
            </w: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 xml:space="preserve">Sänkt fordonsskatt på bussar </w:t>
            </w:r>
            <w:r w:rsidRPr="00FD6E3E">
              <w:rPr>
                <w:sz w:val="16"/>
                <w:szCs w:val="16"/>
              </w:rPr>
              <w:t>för att gynna kollektivtr</w:t>
            </w:r>
            <w:r w:rsidRPr="00FD6E3E">
              <w:rPr>
                <w:sz w:val="16"/>
                <w:szCs w:val="16"/>
              </w:rPr>
              <w:t>a</w:t>
            </w:r>
            <w:r w:rsidRPr="00FD6E3E">
              <w:rPr>
                <w:sz w:val="16"/>
                <w:szCs w:val="16"/>
              </w:rPr>
              <w:t>fik.</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–0,1</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vAlign w:val="center"/>
          </w:tcPr>
          <w:p w:rsidR="00FD6E3E" w:rsidRPr="00FD6E3E" w:rsidRDefault="00FD6E3E">
            <w:pPr>
              <w:shd w:val="clear" w:color="000000" w:fill="auto"/>
              <w:spacing w:before="60" w:line="200" w:lineRule="exact"/>
              <w:jc w:val="left"/>
              <w:rPr>
                <w:sz w:val="16"/>
                <w:szCs w:val="16"/>
                <w:u w:val="single"/>
              </w:rPr>
            </w:pPr>
            <w:r w:rsidRPr="00FD6E3E">
              <w:rPr>
                <w:sz w:val="16"/>
                <w:szCs w:val="16"/>
                <w:u w:val="single"/>
              </w:rPr>
              <w:t>Övriga inkomster</w:t>
            </w:r>
          </w:p>
        </w:tc>
        <w:tc>
          <w:tcPr>
            <w:tcW w:w="1067" w:type="dxa"/>
            <w:tcBorders>
              <w:top w:val="nil"/>
              <w:left w:val="nil"/>
              <w:bottom w:val="nil"/>
              <w:right w:val="nil"/>
            </w:tcBorders>
            <w:noWrap/>
            <w:vAlign w:val="bottom"/>
          </w:tcPr>
          <w:p w:rsidR="00FD6E3E" w:rsidRPr="00FD6E3E" w:rsidRDefault="00FD6E3E">
            <w:pPr>
              <w:shd w:val="clear" w:color="000000" w:fill="auto"/>
              <w:spacing w:before="60" w:line="200" w:lineRule="exact"/>
              <w:jc w:val="right"/>
              <w:rPr>
                <w:sz w:val="16"/>
                <w:szCs w:val="16"/>
              </w:rPr>
            </w:pP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nil"/>
              <w:right w:val="nil"/>
            </w:tcBorders>
          </w:tcPr>
          <w:p w:rsidR="00FD6E3E" w:rsidRPr="00FD6E3E" w:rsidRDefault="00FD6E3E">
            <w:pPr>
              <w:shd w:val="clear" w:color="000000" w:fill="auto"/>
              <w:spacing w:before="60" w:line="200" w:lineRule="exact"/>
              <w:jc w:val="left"/>
              <w:rPr>
                <w:bCs/>
                <w:sz w:val="16"/>
                <w:szCs w:val="16"/>
              </w:rPr>
            </w:pPr>
            <w:r w:rsidRPr="00FD6E3E">
              <w:rPr>
                <w:b/>
                <w:bCs/>
                <w:sz w:val="16"/>
                <w:szCs w:val="16"/>
              </w:rPr>
              <w:t xml:space="preserve">Nej till regeringens jämställdhetsbonus </w:t>
            </w:r>
            <w:r w:rsidRPr="00FD6E3E">
              <w:rPr>
                <w:bCs/>
                <w:sz w:val="16"/>
                <w:szCs w:val="16"/>
              </w:rPr>
              <w:t>(skattekredit</w:t>
            </w:r>
            <w:r w:rsidRPr="00FD6E3E">
              <w:rPr>
                <w:bCs/>
                <w:sz w:val="16"/>
                <w:szCs w:val="16"/>
              </w:rPr>
              <w:t>e</w:t>
            </w:r>
            <w:r w:rsidRPr="00FD6E3E">
              <w:rPr>
                <w:bCs/>
                <w:sz w:val="16"/>
                <w:szCs w:val="16"/>
              </w:rPr>
              <w:t>ring).</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0,12</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BP 2012</w:t>
            </w:r>
          </w:p>
        </w:tc>
      </w:tr>
      <w:tr w:rsidR="00000000" w:rsidRPr="00FD6E3E">
        <w:tc>
          <w:tcPr>
            <w:tcW w:w="3907" w:type="dxa"/>
            <w:tcBorders>
              <w:top w:val="nil"/>
              <w:left w:val="nil"/>
              <w:bottom w:val="nil"/>
              <w:right w:val="nil"/>
            </w:tcBorders>
          </w:tcPr>
          <w:p w:rsidR="00FD6E3E" w:rsidRPr="00FD6E3E" w:rsidRDefault="00FD6E3E">
            <w:pPr>
              <w:shd w:val="clear" w:color="000000" w:fill="auto"/>
              <w:spacing w:before="60" w:line="200" w:lineRule="exact"/>
              <w:jc w:val="left"/>
              <w:rPr>
                <w:b/>
                <w:bCs/>
                <w:sz w:val="16"/>
                <w:szCs w:val="16"/>
              </w:rPr>
            </w:pPr>
            <w:r w:rsidRPr="00FD6E3E">
              <w:rPr>
                <w:b/>
                <w:bCs/>
                <w:sz w:val="16"/>
                <w:szCs w:val="16"/>
              </w:rPr>
              <w:t>Skatteförändringar till följd av förslag till förändrin</w:t>
            </w:r>
            <w:r w:rsidRPr="00FD6E3E">
              <w:rPr>
                <w:b/>
                <w:bCs/>
                <w:sz w:val="16"/>
                <w:szCs w:val="16"/>
              </w:rPr>
              <w:t>g</w:t>
            </w:r>
            <w:r w:rsidRPr="00FD6E3E">
              <w:rPr>
                <w:b/>
                <w:bCs/>
                <w:sz w:val="16"/>
                <w:szCs w:val="16"/>
              </w:rPr>
              <w:t>ar i a-kassan, sjukförsäkringen m.m.</w:t>
            </w:r>
          </w:p>
        </w:tc>
        <w:tc>
          <w:tcPr>
            <w:tcW w:w="1067"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1,1</w:t>
            </w:r>
          </w:p>
        </w:tc>
        <w:tc>
          <w:tcPr>
            <w:tcW w:w="1036" w:type="dxa"/>
            <w:tcBorders>
              <w:top w:val="nil"/>
              <w:left w:val="nil"/>
              <w:bottom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right w:val="nil"/>
            </w:tcBorders>
            <w:noWrap/>
            <w:vAlign w:val="bottom"/>
          </w:tcPr>
          <w:p w:rsidR="00FD6E3E" w:rsidRPr="00FD6E3E" w:rsidRDefault="00FD6E3E">
            <w:pPr>
              <w:shd w:val="clear" w:color="000000" w:fill="auto"/>
              <w:spacing w:before="60" w:line="200" w:lineRule="exact"/>
              <w:jc w:val="left"/>
              <w:rPr>
                <w:b/>
                <w:sz w:val="16"/>
                <w:szCs w:val="16"/>
              </w:rPr>
            </w:pPr>
            <w:r w:rsidRPr="00FD6E3E">
              <w:rPr>
                <w:b/>
                <w:sz w:val="16"/>
                <w:szCs w:val="16"/>
              </w:rPr>
              <w:t>Ökade inkomster i ålderpensionssystemet till följd av förändringar i a-kassan, sjukförsäkringen m.m.</w:t>
            </w:r>
          </w:p>
        </w:tc>
        <w:tc>
          <w:tcPr>
            <w:tcW w:w="1067" w:type="dxa"/>
            <w:tcBorders>
              <w:top w:val="nil"/>
              <w:left w:val="nil"/>
              <w:right w:val="nil"/>
            </w:tcBorders>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0,7</w:t>
            </w:r>
          </w:p>
        </w:tc>
        <w:tc>
          <w:tcPr>
            <w:tcW w:w="1036" w:type="dxa"/>
            <w:tcBorders>
              <w:top w:val="nil"/>
              <w:left w:val="nil"/>
              <w:right w:val="nil"/>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07" w:type="dxa"/>
            <w:tcBorders>
              <w:top w:val="nil"/>
              <w:left w:val="nil"/>
              <w:bottom w:val="single" w:sz="4" w:space="0" w:color="auto"/>
              <w:right w:val="nil"/>
            </w:tcBorders>
            <w:vAlign w:val="center"/>
          </w:tcPr>
          <w:p w:rsidR="00FD6E3E" w:rsidRPr="00FD6E3E" w:rsidRDefault="00FD6E3E">
            <w:pPr>
              <w:shd w:val="clear" w:color="000000" w:fill="auto"/>
              <w:spacing w:before="60" w:line="200" w:lineRule="exact"/>
              <w:jc w:val="left"/>
              <w:rPr>
                <w:b/>
                <w:bCs/>
                <w:sz w:val="16"/>
                <w:szCs w:val="16"/>
              </w:rPr>
            </w:pPr>
            <w:r w:rsidRPr="00FD6E3E">
              <w:rPr>
                <w:b/>
                <w:bCs/>
                <w:sz w:val="16"/>
                <w:szCs w:val="16"/>
              </w:rPr>
              <w:t>Summa skatteförändringar</w:t>
            </w:r>
          </w:p>
        </w:tc>
        <w:tc>
          <w:tcPr>
            <w:tcW w:w="1067" w:type="dxa"/>
            <w:tcBorders>
              <w:top w:val="nil"/>
              <w:left w:val="nil"/>
              <w:bottom w:val="single" w:sz="4" w:space="0" w:color="auto"/>
              <w:right w:val="nil"/>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16,37</w:t>
            </w:r>
          </w:p>
        </w:tc>
        <w:tc>
          <w:tcPr>
            <w:tcW w:w="1036" w:type="dxa"/>
            <w:tcBorders>
              <w:top w:val="nil"/>
              <w:left w:val="nil"/>
              <w:bottom w:val="single" w:sz="4" w:space="0" w:color="auto"/>
              <w:right w:val="nil"/>
            </w:tcBorders>
            <w:vAlign w:val="bottom"/>
          </w:tcPr>
          <w:p w:rsidR="00FD6E3E" w:rsidRPr="00FD6E3E" w:rsidRDefault="00FD6E3E">
            <w:pPr>
              <w:shd w:val="clear" w:color="000000" w:fill="auto"/>
              <w:spacing w:before="60" w:line="200" w:lineRule="exact"/>
              <w:jc w:val="right"/>
              <w:rPr>
                <w:sz w:val="16"/>
                <w:szCs w:val="16"/>
              </w:rPr>
            </w:pPr>
          </w:p>
        </w:tc>
      </w:tr>
    </w:tbl>
    <w:p w:rsidR="00FD6E3E" w:rsidRPr="00FD6E3E" w:rsidRDefault="00FD6E3E">
      <w:pPr>
        <w:shd w:val="clear" w:color="000000" w:fill="auto"/>
      </w:pPr>
      <w:r w:rsidRPr="00FD6E3E">
        <w:t>Skatter har vi främst för att finansiera vår gemensamma välfärd. Skattesyst</w:t>
      </w:r>
      <w:r w:rsidRPr="00FD6E3E">
        <w:t>e</w:t>
      </w:r>
      <w:r w:rsidRPr="00FD6E3E">
        <w:t>met ska vara likformigt, transparent och enkelt. Möjligheterna till skatteplan</w:t>
      </w:r>
      <w:r w:rsidRPr="00FD6E3E">
        <w:t>e</w:t>
      </w:r>
      <w:r w:rsidRPr="00FD6E3E">
        <w:t>ring ska minimeras. Genom att kraftfullt bekämpa skattefusk stärker vi vä</w:t>
      </w:r>
      <w:r w:rsidRPr="00FD6E3E">
        <w:t>l</w:t>
      </w:r>
      <w:r w:rsidRPr="00FD6E3E">
        <w:t>färden och skapar rättvisa konkurrensvillkor för företagen. Skattesystemet ska vara rättvist.</w:t>
      </w:r>
    </w:p>
    <w:p w:rsidR="00FD6E3E" w:rsidRPr="00FD6E3E" w:rsidRDefault="00FD6E3E">
      <w:pPr>
        <w:pStyle w:val="Normaltindrag"/>
        <w:shd w:val="clear" w:color="000000" w:fill="auto"/>
      </w:pPr>
      <w:r w:rsidRPr="00FD6E3E">
        <w:t>Utformningen av skattepolitiken måste ta hänsyn till kvinnors och mäns olika inkomster och ekonomiska villkor i övrigt, i syfte att utjämna de ek</w:t>
      </w:r>
      <w:r w:rsidRPr="00FD6E3E">
        <w:t>o</w:t>
      </w:r>
      <w:r w:rsidRPr="00FD6E3E">
        <w:t>nomiska skillnaderna.</w:t>
      </w:r>
    </w:p>
    <w:p w:rsidR="00FD6E3E" w:rsidRPr="00FD6E3E" w:rsidRDefault="00FD6E3E">
      <w:pPr>
        <w:pStyle w:val="Normaltindrag"/>
        <w:shd w:val="clear" w:color="000000" w:fill="auto"/>
      </w:pPr>
      <w:r w:rsidRPr="00FD6E3E">
        <w:t>Vår gemensamma syn innebär att skatt ska betalas efter bärkraft och vä</w:t>
      </w:r>
      <w:r w:rsidRPr="00FD6E3E">
        <w:t>l</w:t>
      </w:r>
      <w:r w:rsidRPr="00FD6E3E">
        <w:t>färd fördelas efter behov. Skatternas utformning ska främja en hög sysselsät</w:t>
      </w:r>
      <w:r w:rsidRPr="00FD6E3E">
        <w:t>t</w:t>
      </w:r>
      <w:r w:rsidRPr="00FD6E3E">
        <w:t>ning och ökad hållbar tillväxt. En hög sysselsättning är en förutsättning för att få resurser till den offentligt finansierade generella välfärden.</w:t>
      </w:r>
    </w:p>
    <w:p w:rsidR="00FD6E3E" w:rsidRPr="00FD6E3E" w:rsidRDefault="00FD6E3E">
      <w:pPr>
        <w:pStyle w:val="Normaltindrag"/>
        <w:shd w:val="clear" w:color="000000" w:fill="auto"/>
      </w:pPr>
      <w:r w:rsidRPr="00FD6E3E">
        <w:t>I den rödgröna vårbudgetmotionen återfinns den största delen av våra rö</w:t>
      </w:r>
      <w:r w:rsidRPr="00FD6E3E">
        <w:t>d</w:t>
      </w:r>
      <w:r w:rsidRPr="00FD6E3E">
        <w:t>gröna skatteförslag (se motion 2009/10:Fi15). I den rödgröna regeringsplat</w:t>
      </w:r>
      <w:r w:rsidRPr="00FD6E3E">
        <w:t>t</w:t>
      </w:r>
      <w:r w:rsidRPr="00FD6E3E">
        <w:t xml:space="preserve">formen tillkom ytterligare några förslag på skatteområdet. </w:t>
      </w:r>
    </w:p>
    <w:p w:rsidR="00FD6E3E" w:rsidRPr="00FD6E3E" w:rsidRDefault="00FD6E3E">
      <w:pPr>
        <w:pStyle w:val="Rubrik3"/>
        <w:shd w:val="clear" w:color="000000" w:fill="auto"/>
      </w:pPr>
      <w:bookmarkStart w:id="180" w:name="_Toc278264523"/>
      <w:r w:rsidRPr="00FD6E3E">
        <w:t>Avskaffat jobbskatteavdrag för miljoninkomster</w:t>
      </w:r>
      <w:bookmarkEnd w:id="180"/>
    </w:p>
    <w:p w:rsidR="00FD6E3E" w:rsidRPr="00FD6E3E" w:rsidRDefault="00FD6E3E">
      <w:pPr>
        <w:shd w:val="clear" w:color="000000" w:fill="auto"/>
      </w:pPr>
      <w:r w:rsidRPr="00FD6E3E">
        <w:t>Vi menar att den som har miljoninkomster inte behöver något förvärvsavdrag. Regeringens orättvisa politik har kraftigt gynnat dem som har mest. Vi vill därför trappa av förvärvsavdraget så att det är borta vid miljoninkomster. Avtrappning sker med 2,5 procentenheter från 40 000 kronor i månaden.</w:t>
      </w:r>
    </w:p>
    <w:p w:rsidR="00FD6E3E" w:rsidRPr="00FD6E3E" w:rsidRDefault="00FD6E3E">
      <w:pPr>
        <w:pStyle w:val="Rubrik3"/>
        <w:shd w:val="clear" w:color="000000" w:fill="auto"/>
      </w:pPr>
      <w:bookmarkStart w:id="181" w:name="_Toc278264524"/>
      <w:r w:rsidRPr="00FD6E3E">
        <w:t>Slopad skatteklyfta för pensionärer</w:t>
      </w:r>
      <w:bookmarkEnd w:id="181"/>
      <w:r w:rsidRPr="00FD6E3E">
        <w:t xml:space="preserve"> </w:t>
      </w:r>
    </w:p>
    <w:p w:rsidR="00FD6E3E" w:rsidRPr="00FD6E3E" w:rsidRDefault="00FD6E3E">
      <w:pPr>
        <w:shd w:val="clear" w:color="000000" w:fill="auto"/>
      </w:pPr>
      <w:r w:rsidRPr="00FD6E3E">
        <w:t>Pensionärer ska inte beskattas hårdare än löntagare. En väl fungerande arbet</w:t>
      </w:r>
      <w:r w:rsidRPr="00FD6E3E">
        <w:t>s</w:t>
      </w:r>
      <w:r w:rsidRPr="00FD6E3E">
        <w:t>linje kräver att det både ska löna sig att arbeta och att ha arbetat. Den borge</w:t>
      </w:r>
      <w:r w:rsidRPr="00FD6E3E">
        <w:t>r</w:t>
      </w:r>
      <w:r w:rsidRPr="00FD6E3E">
        <w:t>liga alliansen har medvetet skapat och vill behålla skatteklyftan mellan pe</w:t>
      </w:r>
      <w:r w:rsidRPr="00FD6E3E">
        <w:t>n</w:t>
      </w:r>
      <w:r w:rsidRPr="00FD6E3E">
        <w:t>sion och lön. Vi rödgröna partier vill därför sänka skatten för pensionärer mer än regeringen 2011, med en profil som ger en pensionär med 14 000 kronor i månaden cirka 550 kronor i sänkt skatt per månad. Vi aviserar dessutom att skatteklyftan mellan löntagare och pensionärer ska tas bort under denna ma</w:t>
      </w:r>
      <w:r w:rsidRPr="00FD6E3E">
        <w:t>n</w:t>
      </w:r>
      <w:r w:rsidRPr="00FD6E3E">
        <w:t>datperiod.</w:t>
      </w:r>
    </w:p>
    <w:p w:rsidR="00FD6E3E" w:rsidRPr="00FD6E3E" w:rsidRDefault="00FD6E3E">
      <w:pPr>
        <w:pStyle w:val="Rubrik3"/>
        <w:shd w:val="clear" w:color="000000" w:fill="auto"/>
      </w:pPr>
      <w:bookmarkStart w:id="182" w:name="_Toc278264525"/>
      <w:r w:rsidRPr="00FD6E3E">
        <w:t>Likformig beskattning av inkomster</w:t>
      </w:r>
      <w:bookmarkEnd w:id="182"/>
      <w:r w:rsidRPr="00FD6E3E">
        <w:t xml:space="preserve"> </w:t>
      </w:r>
    </w:p>
    <w:p w:rsidR="00FD6E3E" w:rsidRPr="00FD6E3E" w:rsidRDefault="00FD6E3E">
      <w:pPr>
        <w:shd w:val="clear" w:color="000000" w:fill="auto"/>
      </w:pPr>
      <w:r w:rsidRPr="00FD6E3E">
        <w:t>Olika typer av inkomst av tjänst ska beskattas lika. Därför avsätter vi en mi</w:t>
      </w:r>
      <w:r w:rsidRPr="00FD6E3E">
        <w:t>l</w:t>
      </w:r>
      <w:r w:rsidRPr="00FD6E3E">
        <w:t xml:space="preserve">jard kronor som finansieras genom att förvärvsavdraget växlas ned med en miljard kronor.  </w:t>
      </w:r>
    </w:p>
    <w:p w:rsidR="00FD6E3E" w:rsidRPr="00FD6E3E" w:rsidRDefault="00FD6E3E">
      <w:pPr>
        <w:pStyle w:val="Rubrik3"/>
        <w:shd w:val="clear" w:color="000000" w:fill="auto"/>
      </w:pPr>
      <w:bookmarkStart w:id="183" w:name="_Toc278264526"/>
      <w:r w:rsidRPr="00FD6E3E">
        <w:t>Avdrag för hushållsnära tjänster</w:t>
      </w:r>
      <w:bookmarkEnd w:id="183"/>
    </w:p>
    <w:p w:rsidR="00FD6E3E" w:rsidRPr="00FD6E3E" w:rsidRDefault="00FD6E3E">
      <w:pPr>
        <w:shd w:val="clear" w:color="000000" w:fill="auto"/>
        <w:rPr>
          <w:szCs w:val="19"/>
        </w:rPr>
      </w:pPr>
      <w:r w:rsidRPr="00FD6E3E">
        <w:rPr>
          <w:szCs w:val="19"/>
        </w:rPr>
        <w:t>Avskaffas från halvårsskiftet 2011.</w:t>
      </w:r>
    </w:p>
    <w:p w:rsidR="00FD6E3E" w:rsidRPr="00FD6E3E" w:rsidRDefault="00FD6E3E">
      <w:pPr>
        <w:pStyle w:val="Rubrik3"/>
        <w:shd w:val="clear" w:color="000000" w:fill="auto"/>
      </w:pPr>
      <w:bookmarkStart w:id="184" w:name="_Toc278264527"/>
      <w:r w:rsidRPr="00FD6E3E">
        <w:t>Trygghetsväxling</w:t>
      </w:r>
      <w:bookmarkEnd w:id="184"/>
      <w:r w:rsidRPr="00FD6E3E">
        <w:t xml:space="preserve"> </w:t>
      </w:r>
    </w:p>
    <w:p w:rsidR="00FD6E3E" w:rsidRPr="00FD6E3E" w:rsidRDefault="00FD6E3E">
      <w:pPr>
        <w:shd w:val="clear" w:color="000000" w:fill="auto"/>
      </w:pPr>
      <w:r w:rsidRPr="00FD6E3E">
        <w:t>Många har fått sina avgifter till a-kassan höjda med hundratals kronor i m</w:t>
      </w:r>
      <w:r w:rsidRPr="00FD6E3E">
        <w:t>å</w:t>
      </w:r>
      <w:r w:rsidRPr="00FD6E3E">
        <w:t>naden. Vi föreslår att kostnaden för alla sänks till cirka 80 kronor per månad genom en skattereduktion. Differentieringen av a-kasseavgiften tas därmed bort. Den sänkta kostnaden för a-kassan finansieras genom en nedskalning av förvärvsavdraget med motsvarande summa. Vi vill också se över möjligheten att skapa en skattemässig neutralitet mellan avgifter till arbetsgivar- och lö</w:t>
      </w:r>
      <w:r w:rsidRPr="00FD6E3E">
        <w:t>n</w:t>
      </w:r>
      <w:r w:rsidRPr="00FD6E3E">
        <w:t>tagarorganisationer.</w:t>
      </w:r>
    </w:p>
    <w:p w:rsidR="00FD6E3E" w:rsidRPr="00FD6E3E" w:rsidRDefault="00FD6E3E">
      <w:pPr>
        <w:pStyle w:val="Rubrik3"/>
        <w:shd w:val="clear" w:color="000000" w:fill="auto"/>
      </w:pPr>
      <w:bookmarkStart w:id="185" w:name="_Toc278264528"/>
      <w:r w:rsidRPr="00FD6E3E">
        <w:t>Sänkta socialavgifter för småföretag</w:t>
      </w:r>
      <w:bookmarkEnd w:id="185"/>
      <w:r w:rsidRPr="00FD6E3E">
        <w:t xml:space="preserve"> </w:t>
      </w:r>
    </w:p>
    <w:p w:rsidR="00FD6E3E" w:rsidRPr="00FD6E3E" w:rsidRDefault="00FD6E3E">
      <w:pPr>
        <w:shd w:val="clear" w:color="000000" w:fill="auto"/>
      </w:pPr>
      <w:r w:rsidRPr="00FD6E3E">
        <w:t xml:space="preserve">Att sänka kostnaderna för småföretag att anställa och växa är ett prioriterat område. Vi föreslår därför sänkta arbetsgivaravgifter för småföretagen med 2 miljarder kronor 2011 och sänkta arbetsgivaravgifter och egenavgifter med 6 miljarder kronor 2012. </w:t>
      </w:r>
    </w:p>
    <w:p w:rsidR="00FD6E3E" w:rsidRPr="00FD6E3E" w:rsidRDefault="00FD6E3E">
      <w:pPr>
        <w:pStyle w:val="Rubrik3"/>
        <w:shd w:val="clear" w:color="000000" w:fill="auto"/>
      </w:pPr>
      <w:bookmarkStart w:id="186" w:name="_Toc278264529"/>
      <w:r w:rsidRPr="00FD6E3E">
        <w:t>Sänkt restaurangmoms</w:t>
      </w:r>
      <w:bookmarkEnd w:id="186"/>
      <w:r w:rsidRPr="00FD6E3E">
        <w:t xml:space="preserve"> </w:t>
      </w:r>
    </w:p>
    <w:p w:rsidR="00FD6E3E" w:rsidRPr="00FD6E3E" w:rsidRDefault="00FD6E3E">
      <w:pPr>
        <w:shd w:val="clear" w:color="000000" w:fill="auto"/>
      </w:pPr>
      <w:r w:rsidRPr="00FD6E3E">
        <w:t xml:space="preserve">Givet att det finns ett varaktigt reformutrymme har vi en reformambition om att sänka restaurangmomsen under den innevarande mandatperioden. </w:t>
      </w:r>
    </w:p>
    <w:p w:rsidR="00FD6E3E" w:rsidRPr="00FD6E3E" w:rsidRDefault="00FD6E3E">
      <w:pPr>
        <w:pStyle w:val="Rubrik3"/>
        <w:shd w:val="clear" w:color="000000" w:fill="auto"/>
      </w:pPr>
      <w:bookmarkStart w:id="187" w:name="_Toc278264530"/>
      <w:r w:rsidRPr="00FD6E3E">
        <w:t>Punktskatt på alkohol och tobak</w:t>
      </w:r>
      <w:bookmarkEnd w:id="187"/>
    </w:p>
    <w:p w:rsidR="00FD6E3E" w:rsidRPr="00FD6E3E" w:rsidRDefault="00FD6E3E">
      <w:pPr>
        <w:shd w:val="clear" w:color="000000" w:fill="auto"/>
      </w:pPr>
      <w:r w:rsidRPr="00FD6E3E">
        <w:t xml:space="preserve">Vi föreslår att skatterna på alkohol och tobak höjs med totalt två miljarder kronor netto. </w:t>
      </w:r>
    </w:p>
    <w:p w:rsidR="00FD6E3E" w:rsidRPr="00FD6E3E" w:rsidRDefault="00FD6E3E">
      <w:pPr>
        <w:pStyle w:val="Rubrik3"/>
        <w:shd w:val="clear" w:color="000000" w:fill="auto"/>
      </w:pPr>
      <w:bookmarkStart w:id="188" w:name="_Toc278264531"/>
      <w:r w:rsidRPr="00FD6E3E">
        <w:t>Skatt på förmögna &amp; fastighetsskatt</w:t>
      </w:r>
      <w:bookmarkEnd w:id="188"/>
    </w:p>
    <w:p w:rsidR="00FD6E3E" w:rsidRPr="00FD6E3E" w:rsidRDefault="00FD6E3E">
      <w:pPr>
        <w:shd w:val="clear" w:color="000000" w:fill="auto"/>
        <w:rPr>
          <w:szCs w:val="24"/>
        </w:rPr>
      </w:pPr>
      <w:r w:rsidRPr="00FD6E3E">
        <w:t xml:space="preserve">Att återinföra förmögenhetsskatten i sin tidigare form är inte helt realistiskt. Däremot finns det ett behov av att de med stora förmögenheter bidrar mer. Vi anser därför att regeringen bör utreda hur skatten på förmögna kan öka. När det gäller fastighetsskatten vill vi att den nuvarande fastighetsskatten ska kvarstå med tre tydliga förbättringar när det gäller rättvisa, neutralitet och rörlighet (se motion 2009/10:Fi15). </w:t>
      </w:r>
      <w:r w:rsidRPr="00FD6E3E">
        <w:rPr>
          <w:szCs w:val="24"/>
        </w:rPr>
        <w:t>Stämpelskatten för juridiska personer vid förvärv av fastigheter höjs med 500 miljoner kronor.</w:t>
      </w:r>
    </w:p>
    <w:p w:rsidR="00FD6E3E" w:rsidRPr="00FD6E3E" w:rsidRDefault="00FD6E3E">
      <w:pPr>
        <w:pStyle w:val="Rubrik3"/>
        <w:shd w:val="clear" w:color="000000" w:fill="auto"/>
      </w:pPr>
      <w:bookmarkStart w:id="189" w:name="_Toc278264532"/>
      <w:r w:rsidRPr="00FD6E3E">
        <w:t>Koldioxidskatt</w:t>
      </w:r>
      <w:bookmarkEnd w:id="189"/>
      <w:r w:rsidRPr="00FD6E3E">
        <w:t xml:space="preserve"> </w:t>
      </w:r>
    </w:p>
    <w:p w:rsidR="00FD6E3E" w:rsidRPr="00FD6E3E" w:rsidRDefault="00FD6E3E">
      <w:pPr>
        <w:shd w:val="clear" w:color="000000" w:fill="auto"/>
      </w:pPr>
      <w:r w:rsidRPr="00FD6E3E">
        <w:t>Vår bedömning är att nivån på koldioxidskatten, utöver den befintliga index</w:t>
      </w:r>
      <w:r w:rsidRPr="00FD6E3E">
        <w:t>e</w:t>
      </w:r>
      <w:r w:rsidRPr="00FD6E3E">
        <w:t xml:space="preserve">ringen, endast ska höjas i två steg under mandatperioden. Vårt förslag är att koldioxidskatten ska höjas med 10 öre 2011 samt ytterligare 7 öre 2012. Det motsvarar 29 öre 2011 samt 20 öre 2012 i bensinpris i konsumentledet. För att kompensera för dem som behöver bilen för att ta sig till och från arbetet, och de som använder bilen i arbetet, höjer vi reseavdraget med 75 öre 2011 och 150 öre 2012. Fordonsskatten på bussar sänks. </w:t>
      </w:r>
    </w:p>
    <w:p w:rsidR="00FD6E3E" w:rsidRPr="00FD6E3E" w:rsidRDefault="00FD6E3E">
      <w:pPr>
        <w:pStyle w:val="Rubrik3"/>
        <w:shd w:val="clear" w:color="000000" w:fill="auto"/>
      </w:pPr>
      <w:bookmarkStart w:id="190" w:name="_Toc278264533"/>
      <w:r w:rsidRPr="00FD6E3E">
        <w:t>Fordonsbeskattning</w:t>
      </w:r>
      <w:bookmarkEnd w:id="190"/>
    </w:p>
    <w:p w:rsidR="00FD6E3E" w:rsidRPr="00FD6E3E" w:rsidRDefault="00FD6E3E">
      <w:pPr>
        <w:shd w:val="clear" w:color="000000" w:fill="auto"/>
      </w:pPr>
      <w:r w:rsidRPr="00FD6E3E">
        <w:t>Vår gemensamma uppfattning är att ägare till fordon med låga utsläpp ska gynnas och ägare till bilar med höga utsläpp ska betala mer. En modell som vi vill pröva är en nybilsskatt/bonus. Under mandatperioden kommer vi också att skärpa koldioxidrelateringen av fordonsbeskattningen samt utreda hur förmånsbeskattningen kan reformeras så att inköp av fordon med låga utsläpp gynnas bättre än idag.</w:t>
      </w:r>
    </w:p>
    <w:p w:rsidR="00FD6E3E" w:rsidRPr="00FD6E3E" w:rsidRDefault="00FD6E3E">
      <w:pPr>
        <w:pStyle w:val="Rubrik3"/>
        <w:shd w:val="clear" w:color="000000" w:fill="auto"/>
      </w:pPr>
      <w:bookmarkStart w:id="191" w:name="_Toc278264534"/>
      <w:r w:rsidRPr="00FD6E3E">
        <w:t>Miljöskatt för fluorerade gaser</w:t>
      </w:r>
      <w:bookmarkEnd w:id="191"/>
    </w:p>
    <w:p w:rsidR="00FD6E3E" w:rsidRPr="00FD6E3E" w:rsidRDefault="00FD6E3E">
      <w:pPr>
        <w:shd w:val="clear" w:color="000000" w:fill="auto"/>
        <w:rPr>
          <w:sz w:val="22"/>
          <w:szCs w:val="22"/>
        </w:rPr>
      </w:pPr>
      <w:r w:rsidRPr="00FD6E3E">
        <w:t>Ett av klimatberedningens förslag var att införa en skatt för att få bort de fluorerade gaserna. Vi föreslår att en sådan skatt införs.</w:t>
      </w:r>
    </w:p>
    <w:p w:rsidR="00FD6E3E" w:rsidRPr="00FD6E3E" w:rsidRDefault="00FD6E3E">
      <w:pPr>
        <w:pStyle w:val="Rubrik3"/>
        <w:shd w:val="clear" w:color="000000" w:fill="auto"/>
      </w:pPr>
      <w:bookmarkStart w:id="192" w:name="_Toc278264535"/>
      <w:r w:rsidRPr="00FD6E3E">
        <w:t>Skatt på handelsgödsel</w:t>
      </w:r>
      <w:bookmarkEnd w:id="192"/>
    </w:p>
    <w:p w:rsidR="00FD6E3E" w:rsidRPr="00FD6E3E" w:rsidRDefault="00FD6E3E">
      <w:pPr>
        <w:shd w:val="clear" w:color="000000" w:fill="auto"/>
        <w:rPr>
          <w:sz w:val="22"/>
          <w:szCs w:val="22"/>
        </w:rPr>
      </w:pPr>
      <w:r w:rsidRPr="00FD6E3E">
        <w:t>Vi föreslår att en skatt införs på handelsgödsel. En återföring till jordbruk</w:t>
      </w:r>
      <w:r w:rsidRPr="00FD6E3E">
        <w:t>s</w:t>
      </w:r>
      <w:r w:rsidRPr="00FD6E3E">
        <w:t>näringen ska utredas.</w:t>
      </w:r>
    </w:p>
    <w:p w:rsidR="00FD6E3E" w:rsidRPr="00FD6E3E" w:rsidRDefault="00FD6E3E">
      <w:pPr>
        <w:pStyle w:val="Rubrik3"/>
        <w:shd w:val="clear" w:color="000000" w:fill="auto"/>
      </w:pPr>
      <w:bookmarkStart w:id="193" w:name="_Toc278264536"/>
      <w:r w:rsidRPr="00FD6E3E">
        <w:t>Beskattning av vattenkraft och kärnkraft</w:t>
      </w:r>
      <w:bookmarkEnd w:id="193"/>
    </w:p>
    <w:p w:rsidR="00FD6E3E" w:rsidRPr="00FD6E3E" w:rsidRDefault="00FD6E3E">
      <w:pPr>
        <w:shd w:val="clear" w:color="000000" w:fill="auto"/>
      </w:pPr>
      <w:r w:rsidRPr="00FD6E3E">
        <w:t>Kraftbolagen har under en lång tidsperiod gjort stora vinster genom att sälja el med låga kostnader för ett pris som kraftigt överstiger produktionskostnade</w:t>
      </w:r>
      <w:r w:rsidRPr="00FD6E3E">
        <w:t>r</w:t>
      </w:r>
      <w:r w:rsidRPr="00FD6E3E">
        <w:t xml:space="preserve">na. Skatten höjs med 700 miljoner för vattenkraft och 1 300 miljoner för kärnkraft. </w:t>
      </w:r>
    </w:p>
    <w:p w:rsidR="00FD6E3E" w:rsidRPr="00FD6E3E" w:rsidRDefault="00FD6E3E">
      <w:pPr>
        <w:pStyle w:val="Rubrik3"/>
        <w:shd w:val="clear" w:color="000000" w:fill="auto"/>
      </w:pPr>
      <w:bookmarkStart w:id="194" w:name="_Toc278264537"/>
      <w:r w:rsidRPr="00FD6E3E">
        <w:rPr>
          <w:szCs w:val="24"/>
        </w:rPr>
        <w:t>Beskattning</w:t>
      </w:r>
      <w:r w:rsidRPr="00FD6E3E">
        <w:t xml:space="preserve"> av andelsägd vindkraft</w:t>
      </w:r>
      <w:bookmarkEnd w:id="194"/>
    </w:p>
    <w:p w:rsidR="00FD6E3E" w:rsidRPr="00FD6E3E" w:rsidRDefault="00FD6E3E">
      <w:pPr>
        <w:shd w:val="clear" w:color="000000" w:fill="auto"/>
      </w:pPr>
      <w:r w:rsidRPr="00FD6E3E">
        <w:t>Problemen med uttagsbeskattning av vindkraftskooperativen måste få en snar lösning, så att den andelsägda vindkraften åter kan bli en aktiv del av den fortsatta vindkraftsutbyggnaden.</w:t>
      </w:r>
    </w:p>
    <w:p w:rsidR="00FD6E3E" w:rsidRPr="00FD6E3E" w:rsidRDefault="00FD6E3E">
      <w:pPr>
        <w:pStyle w:val="Rubrik3"/>
        <w:shd w:val="clear" w:color="000000" w:fill="auto"/>
      </w:pPr>
      <w:bookmarkStart w:id="195" w:name="_Toc278264538"/>
      <w:r w:rsidRPr="00FD6E3E">
        <w:t>Kilometerskatt för tung svensk och utländsk lastbilstrafik</w:t>
      </w:r>
      <w:bookmarkEnd w:id="195"/>
    </w:p>
    <w:p w:rsidR="00FD6E3E" w:rsidRPr="00FD6E3E" w:rsidRDefault="00FD6E3E">
      <w:pPr>
        <w:shd w:val="clear" w:color="000000" w:fill="auto"/>
        <w:rPr>
          <w:b/>
          <w:bCs/>
          <w:szCs w:val="24"/>
        </w:rPr>
      </w:pPr>
      <w:r w:rsidRPr="00FD6E3E">
        <w:t>En kilometerskatt på tunga lastbilstransporter kan tidigast införas år 2013 och ska användas för att finansiera investeringar i infrastruktur. Vid införandet av en kilometerskatt måste dock hänsyn tas till skogsindustrin som saknar alte</w:t>
      </w:r>
      <w:r w:rsidRPr="00FD6E3E">
        <w:t>r</w:t>
      </w:r>
      <w:r w:rsidRPr="00FD6E3E">
        <w:t>nativ till transport på väg.</w:t>
      </w:r>
      <w:r w:rsidRPr="00FD6E3E">
        <w:rPr>
          <w:sz w:val="22"/>
          <w:szCs w:val="22"/>
        </w:rPr>
        <w:t xml:space="preserve"> </w:t>
      </w:r>
      <w:r w:rsidRPr="00FD6E3E">
        <w:rPr>
          <w:szCs w:val="24"/>
        </w:rPr>
        <w:t>Vi vill införa en skatt i nivå med vad Sika, Klima</w:t>
      </w:r>
      <w:r w:rsidRPr="00FD6E3E">
        <w:rPr>
          <w:szCs w:val="24"/>
        </w:rPr>
        <w:t>t</w:t>
      </w:r>
      <w:r w:rsidRPr="00FD6E3E">
        <w:rPr>
          <w:szCs w:val="24"/>
        </w:rPr>
        <w:t xml:space="preserve">beredningen och Vägverket </w:t>
      </w:r>
      <w:r w:rsidRPr="00FD6E3E">
        <w:rPr>
          <w:bCs/>
          <w:szCs w:val="24"/>
        </w:rPr>
        <w:t>(RE 40A 2008:10807) föreslagit</w:t>
      </w:r>
      <w:r w:rsidRPr="00FD6E3E">
        <w:rPr>
          <w:szCs w:val="24"/>
        </w:rPr>
        <w:t xml:space="preserve">. </w:t>
      </w:r>
    </w:p>
    <w:p w:rsidR="00FD6E3E" w:rsidRPr="00FD6E3E" w:rsidRDefault="00FD6E3E">
      <w:pPr>
        <w:pStyle w:val="Rubrik3"/>
        <w:shd w:val="clear" w:color="000000" w:fill="auto"/>
      </w:pPr>
      <w:bookmarkStart w:id="196" w:name="_Toc278264539"/>
      <w:r w:rsidRPr="00FD6E3E">
        <w:t>Ineffektiv nedsättning avskaffas</w:t>
      </w:r>
      <w:bookmarkEnd w:id="196"/>
    </w:p>
    <w:p w:rsidR="00FD6E3E" w:rsidRPr="00FD6E3E" w:rsidRDefault="00FD6E3E">
      <w:pPr>
        <w:shd w:val="clear" w:color="000000" w:fill="auto"/>
      </w:pPr>
      <w:r w:rsidRPr="00FD6E3E">
        <w:t>Regeringens finanspolitiska råd anser att nedsatta socialavgifter för olika åldersgrupper är ett ineffektivt och dyrt sätt att öka sysselsättningen. Vi delar experternas bedömning och föreslår därför att nedsättningen av arbetsgiva</w:t>
      </w:r>
      <w:r w:rsidRPr="00FD6E3E">
        <w:t>r</w:t>
      </w:r>
      <w:r w:rsidRPr="00FD6E3E">
        <w:t>avgifterna för unga avskaffas. I stället föreslår vi ett ungdomsavdrag.</w:t>
      </w:r>
    </w:p>
    <w:p w:rsidR="00FD6E3E" w:rsidRPr="00FD6E3E" w:rsidRDefault="00FD6E3E">
      <w:pPr>
        <w:pStyle w:val="Rubrik1"/>
        <w:shd w:val="clear" w:color="000000" w:fill="auto"/>
        <w:rPr>
          <w:bCs/>
        </w:rPr>
      </w:pPr>
      <w:r w:rsidRPr="00FD6E3E">
        <w:br w:type="page"/>
      </w:r>
      <w:bookmarkStart w:id="197" w:name="_Toc274853677"/>
      <w:bookmarkStart w:id="198" w:name="_Toc276985663"/>
      <w:bookmarkStart w:id="199" w:name="_Toc278264540"/>
      <w:r w:rsidRPr="00FD6E3E">
        <w:rPr>
          <w:bCs/>
        </w:rPr>
        <w:t>8 Finansiellt sparande och saldo m.m.</w:t>
      </w:r>
      <w:bookmarkEnd w:id="197"/>
      <w:bookmarkEnd w:id="198"/>
      <w:bookmarkEnd w:id="199"/>
      <w:r w:rsidRPr="00FD6E3E">
        <w:rPr>
          <w:bCs/>
        </w:rPr>
        <w:t xml:space="preserve"> </w:t>
      </w:r>
    </w:p>
    <w:p w:rsidR="00FD6E3E" w:rsidRPr="00FD6E3E" w:rsidRDefault="00FD6E3E">
      <w:pPr>
        <w:shd w:val="clear" w:color="000000" w:fill="auto"/>
        <w:rPr>
          <w:b/>
          <w:szCs w:val="19"/>
        </w:rPr>
      </w:pPr>
      <w:r w:rsidRPr="00FD6E3E">
        <w:rPr>
          <w:b/>
          <w:szCs w:val="19"/>
        </w:rPr>
        <w:t>Tabell 8.1 Finansiellt sparande i offentlig sektor 2011</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93"/>
        <w:gridCol w:w="1154"/>
        <w:gridCol w:w="1096"/>
        <w:gridCol w:w="1211"/>
      </w:tblGrid>
      <w:tr w:rsidR="00000000" w:rsidRPr="00FD6E3E">
        <w:tc>
          <w:tcPr>
            <w:tcW w:w="2518" w:type="dxa"/>
            <w:tcBorders>
              <w:top w:val="single" w:sz="4" w:space="0" w:color="auto"/>
              <w:bottom w:val="single" w:sz="4" w:space="0" w:color="auto"/>
            </w:tcBorders>
          </w:tcPr>
          <w:p w:rsidR="00FD6E3E" w:rsidRPr="00FD6E3E" w:rsidRDefault="00FD6E3E">
            <w:pPr>
              <w:shd w:val="clear" w:color="000000" w:fill="auto"/>
              <w:spacing w:before="60" w:line="200" w:lineRule="exact"/>
              <w:rPr>
                <w:sz w:val="16"/>
                <w:szCs w:val="16"/>
              </w:rPr>
            </w:pPr>
          </w:p>
        </w:tc>
        <w:tc>
          <w:tcPr>
            <w:tcW w:w="1164"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S + MP + V</w:t>
            </w:r>
          </w:p>
        </w:tc>
        <w:tc>
          <w:tcPr>
            <w:tcW w:w="1106"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BP 2011</w:t>
            </w:r>
          </w:p>
        </w:tc>
        <w:tc>
          <w:tcPr>
            <w:tcW w:w="1222"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Skillnad</w:t>
            </w:r>
          </w:p>
        </w:tc>
      </w:tr>
      <w:tr w:rsidR="00000000" w:rsidRPr="00FD6E3E">
        <w:tc>
          <w:tcPr>
            <w:tcW w:w="2518"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Inkomster, miljoner kronor</w:t>
            </w:r>
          </w:p>
        </w:tc>
        <w:tc>
          <w:tcPr>
            <w:tcW w:w="1164" w:type="dxa"/>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1 719 800</w:t>
            </w:r>
          </w:p>
        </w:tc>
        <w:tc>
          <w:tcPr>
            <w:tcW w:w="1106"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1 704 125</w:t>
            </w:r>
          </w:p>
        </w:tc>
        <w:tc>
          <w:tcPr>
            <w:tcW w:w="1222"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+16 375</w:t>
            </w:r>
          </w:p>
        </w:tc>
      </w:tr>
      <w:tr w:rsidR="00000000" w:rsidRPr="00FD6E3E">
        <w:tc>
          <w:tcPr>
            <w:tcW w:w="2518" w:type="dxa"/>
          </w:tcPr>
          <w:p w:rsidR="00FD6E3E" w:rsidRPr="00FD6E3E" w:rsidRDefault="00FD6E3E">
            <w:pPr>
              <w:shd w:val="clear" w:color="000000" w:fill="auto"/>
              <w:spacing w:before="60" w:line="200" w:lineRule="exact"/>
              <w:jc w:val="left"/>
              <w:rPr>
                <w:sz w:val="16"/>
                <w:szCs w:val="16"/>
              </w:rPr>
            </w:pPr>
            <w:r w:rsidRPr="00FD6E3E">
              <w:rPr>
                <w:sz w:val="16"/>
                <w:szCs w:val="16"/>
              </w:rPr>
              <w:t>Utgifter, miljoner kronor</w:t>
            </w:r>
          </w:p>
        </w:tc>
        <w:tc>
          <w:tcPr>
            <w:tcW w:w="116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1 734 312</w:t>
            </w:r>
          </w:p>
        </w:tc>
        <w:tc>
          <w:tcPr>
            <w:tcW w:w="1106" w:type="dxa"/>
          </w:tcPr>
          <w:p w:rsidR="00FD6E3E" w:rsidRPr="00FD6E3E" w:rsidRDefault="00FD6E3E">
            <w:pPr>
              <w:shd w:val="clear" w:color="000000" w:fill="auto"/>
              <w:spacing w:before="60" w:line="200" w:lineRule="exact"/>
              <w:jc w:val="right"/>
              <w:rPr>
                <w:sz w:val="16"/>
                <w:szCs w:val="16"/>
              </w:rPr>
            </w:pPr>
            <w:r w:rsidRPr="00FD6E3E">
              <w:rPr>
                <w:sz w:val="16"/>
                <w:szCs w:val="16"/>
              </w:rPr>
              <w:t>1 717 941</w:t>
            </w:r>
          </w:p>
        </w:tc>
        <w:tc>
          <w:tcPr>
            <w:tcW w:w="1222" w:type="dxa"/>
          </w:tcPr>
          <w:p w:rsidR="00FD6E3E" w:rsidRPr="00FD6E3E" w:rsidRDefault="00FD6E3E">
            <w:pPr>
              <w:shd w:val="clear" w:color="000000" w:fill="auto"/>
              <w:spacing w:before="60" w:line="200" w:lineRule="exact"/>
              <w:jc w:val="right"/>
              <w:rPr>
                <w:sz w:val="16"/>
                <w:szCs w:val="16"/>
              </w:rPr>
            </w:pPr>
            <w:r w:rsidRPr="00FD6E3E">
              <w:rPr>
                <w:sz w:val="16"/>
                <w:szCs w:val="16"/>
              </w:rPr>
              <w:t>+16 371</w:t>
            </w:r>
          </w:p>
        </w:tc>
      </w:tr>
      <w:tr w:rsidR="00000000" w:rsidRPr="00FD6E3E">
        <w:tc>
          <w:tcPr>
            <w:tcW w:w="2518" w:type="dxa"/>
          </w:tcPr>
          <w:p w:rsidR="00FD6E3E" w:rsidRPr="00FD6E3E" w:rsidRDefault="00FD6E3E">
            <w:pPr>
              <w:shd w:val="clear" w:color="000000" w:fill="auto"/>
              <w:spacing w:before="60" w:line="200" w:lineRule="exact"/>
              <w:jc w:val="left"/>
              <w:rPr>
                <w:sz w:val="16"/>
                <w:szCs w:val="16"/>
              </w:rPr>
            </w:pPr>
            <w:r w:rsidRPr="00FD6E3E">
              <w:rPr>
                <w:sz w:val="16"/>
                <w:szCs w:val="16"/>
              </w:rPr>
              <w:t>Finansiellt sparande, miljoner kronor</w:t>
            </w:r>
          </w:p>
        </w:tc>
        <w:tc>
          <w:tcPr>
            <w:tcW w:w="116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–13 811</w:t>
            </w:r>
          </w:p>
        </w:tc>
        <w:tc>
          <w:tcPr>
            <w:tcW w:w="1106"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–13 816</w:t>
            </w:r>
          </w:p>
        </w:tc>
        <w:tc>
          <w:tcPr>
            <w:tcW w:w="1222"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+4</w:t>
            </w:r>
          </w:p>
        </w:tc>
      </w:tr>
      <w:tr w:rsidR="00000000" w:rsidRPr="00FD6E3E">
        <w:tc>
          <w:tcPr>
            <w:tcW w:w="2518" w:type="dxa"/>
          </w:tcPr>
          <w:p w:rsidR="00FD6E3E" w:rsidRPr="00FD6E3E" w:rsidRDefault="00FD6E3E">
            <w:pPr>
              <w:shd w:val="clear" w:color="000000" w:fill="auto"/>
              <w:spacing w:before="60" w:line="200" w:lineRule="exact"/>
              <w:rPr>
                <w:sz w:val="16"/>
                <w:szCs w:val="16"/>
              </w:rPr>
            </w:pPr>
            <w:r w:rsidRPr="00FD6E3E">
              <w:rPr>
                <w:sz w:val="16"/>
                <w:szCs w:val="16"/>
              </w:rPr>
              <w:t>Finansiellt sparande, andel av BNP</w:t>
            </w:r>
          </w:p>
        </w:tc>
        <w:tc>
          <w:tcPr>
            <w:tcW w:w="1164" w:type="dxa"/>
          </w:tcPr>
          <w:p w:rsidR="00FD6E3E" w:rsidRPr="00FD6E3E" w:rsidRDefault="00FD6E3E">
            <w:pPr>
              <w:shd w:val="clear" w:color="000000" w:fill="auto"/>
              <w:spacing w:before="60" w:line="200" w:lineRule="exact"/>
              <w:jc w:val="right"/>
              <w:rPr>
                <w:sz w:val="16"/>
                <w:szCs w:val="16"/>
              </w:rPr>
            </w:pPr>
            <w:r w:rsidRPr="00FD6E3E">
              <w:rPr>
                <w:sz w:val="16"/>
                <w:szCs w:val="16"/>
              </w:rPr>
              <w:t>–0,4 %</w:t>
            </w:r>
          </w:p>
        </w:tc>
        <w:tc>
          <w:tcPr>
            <w:tcW w:w="1106" w:type="dxa"/>
          </w:tcPr>
          <w:p w:rsidR="00FD6E3E" w:rsidRPr="00FD6E3E" w:rsidRDefault="00FD6E3E">
            <w:pPr>
              <w:shd w:val="clear" w:color="000000" w:fill="auto"/>
              <w:spacing w:before="60" w:line="200" w:lineRule="exact"/>
              <w:jc w:val="right"/>
              <w:rPr>
                <w:sz w:val="16"/>
                <w:szCs w:val="16"/>
              </w:rPr>
            </w:pPr>
            <w:r w:rsidRPr="00FD6E3E">
              <w:rPr>
                <w:sz w:val="16"/>
                <w:szCs w:val="16"/>
              </w:rPr>
              <w:t>–0,4 %</w:t>
            </w:r>
          </w:p>
        </w:tc>
        <w:tc>
          <w:tcPr>
            <w:tcW w:w="1222" w:type="dxa"/>
          </w:tcPr>
          <w:p w:rsidR="00FD6E3E" w:rsidRPr="00FD6E3E" w:rsidRDefault="00FD6E3E">
            <w:pPr>
              <w:shd w:val="clear" w:color="000000" w:fill="auto"/>
              <w:spacing w:before="60" w:line="200" w:lineRule="exact"/>
              <w:jc w:val="right"/>
              <w:rPr>
                <w:b/>
                <w:sz w:val="16"/>
                <w:szCs w:val="16"/>
              </w:rPr>
            </w:pPr>
          </w:p>
        </w:tc>
      </w:tr>
    </w:tbl>
    <w:p w:rsidR="00FD6E3E" w:rsidRPr="00FD6E3E" w:rsidRDefault="00FD6E3E">
      <w:pPr>
        <w:shd w:val="clear" w:color="000000" w:fill="auto"/>
        <w:rPr>
          <w:b/>
          <w:szCs w:val="19"/>
        </w:rPr>
      </w:pPr>
      <w:r w:rsidRPr="00FD6E3E">
        <w:rPr>
          <w:b/>
          <w:szCs w:val="19"/>
        </w:rPr>
        <w:t>Tabell 8.2 Utgiftstak 2011–2013, miljarder kronor</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01"/>
        <w:gridCol w:w="1071"/>
        <w:gridCol w:w="1071"/>
        <w:gridCol w:w="1211"/>
      </w:tblGrid>
      <w:tr w:rsidR="00000000" w:rsidRPr="00FD6E3E">
        <w:tc>
          <w:tcPr>
            <w:tcW w:w="2628" w:type="dxa"/>
            <w:tcBorders>
              <w:top w:val="single" w:sz="4" w:space="0" w:color="auto"/>
              <w:bottom w:val="single" w:sz="4" w:space="0" w:color="auto"/>
            </w:tcBorders>
          </w:tcPr>
          <w:p w:rsidR="00FD6E3E" w:rsidRPr="00FD6E3E" w:rsidRDefault="00FD6E3E">
            <w:pPr>
              <w:shd w:val="clear" w:color="000000" w:fill="auto"/>
              <w:spacing w:before="60" w:line="200" w:lineRule="exact"/>
              <w:rPr>
                <w:sz w:val="16"/>
                <w:szCs w:val="16"/>
              </w:rPr>
            </w:pPr>
          </w:p>
        </w:tc>
        <w:tc>
          <w:tcPr>
            <w:tcW w:w="1080"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2011</w:t>
            </w:r>
          </w:p>
        </w:tc>
        <w:tc>
          <w:tcPr>
            <w:tcW w:w="1080"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2012</w:t>
            </w:r>
          </w:p>
        </w:tc>
        <w:tc>
          <w:tcPr>
            <w:tcW w:w="1222"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sz w:val="16"/>
                <w:szCs w:val="16"/>
              </w:rPr>
            </w:pPr>
            <w:r w:rsidRPr="00FD6E3E">
              <w:rPr>
                <w:b/>
                <w:sz w:val="16"/>
                <w:szCs w:val="16"/>
              </w:rPr>
              <w:t>2013</w:t>
            </w:r>
          </w:p>
        </w:tc>
      </w:tr>
      <w:tr w:rsidR="00000000" w:rsidRPr="00FD6E3E">
        <w:tc>
          <w:tcPr>
            <w:tcW w:w="2628"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S + MP +V</w:t>
            </w:r>
          </w:p>
        </w:tc>
        <w:tc>
          <w:tcPr>
            <w:tcW w:w="1080"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1 078</w:t>
            </w:r>
          </w:p>
        </w:tc>
        <w:tc>
          <w:tcPr>
            <w:tcW w:w="1080"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1 103</w:t>
            </w:r>
          </w:p>
        </w:tc>
        <w:tc>
          <w:tcPr>
            <w:tcW w:w="1222"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1 118</w:t>
            </w:r>
          </w:p>
        </w:tc>
      </w:tr>
      <w:tr w:rsidR="00000000" w:rsidRPr="00FD6E3E">
        <w:tc>
          <w:tcPr>
            <w:tcW w:w="2628" w:type="dxa"/>
          </w:tcPr>
          <w:p w:rsidR="00FD6E3E" w:rsidRPr="00FD6E3E" w:rsidRDefault="00FD6E3E">
            <w:pPr>
              <w:shd w:val="clear" w:color="000000" w:fill="auto"/>
              <w:spacing w:before="60" w:line="200" w:lineRule="exact"/>
              <w:jc w:val="left"/>
              <w:rPr>
                <w:sz w:val="16"/>
                <w:szCs w:val="16"/>
              </w:rPr>
            </w:pPr>
            <w:r w:rsidRPr="00FD6E3E">
              <w:rPr>
                <w:sz w:val="16"/>
                <w:szCs w:val="16"/>
              </w:rPr>
              <w:t>BP 2011</w:t>
            </w:r>
          </w:p>
        </w:tc>
        <w:tc>
          <w:tcPr>
            <w:tcW w:w="1080" w:type="dxa"/>
          </w:tcPr>
          <w:p w:rsidR="00FD6E3E" w:rsidRPr="00FD6E3E" w:rsidRDefault="00FD6E3E">
            <w:pPr>
              <w:shd w:val="clear" w:color="000000" w:fill="auto"/>
              <w:spacing w:before="60" w:line="200" w:lineRule="exact"/>
              <w:jc w:val="right"/>
              <w:rPr>
                <w:sz w:val="16"/>
                <w:szCs w:val="16"/>
              </w:rPr>
            </w:pPr>
            <w:r w:rsidRPr="00FD6E3E">
              <w:rPr>
                <w:sz w:val="16"/>
                <w:szCs w:val="16"/>
              </w:rPr>
              <w:t>1 063</w:t>
            </w:r>
          </w:p>
        </w:tc>
        <w:tc>
          <w:tcPr>
            <w:tcW w:w="1080" w:type="dxa"/>
          </w:tcPr>
          <w:p w:rsidR="00FD6E3E" w:rsidRPr="00FD6E3E" w:rsidRDefault="00FD6E3E">
            <w:pPr>
              <w:shd w:val="clear" w:color="000000" w:fill="auto"/>
              <w:spacing w:before="60" w:line="200" w:lineRule="exact"/>
              <w:jc w:val="right"/>
              <w:rPr>
                <w:sz w:val="16"/>
                <w:szCs w:val="16"/>
              </w:rPr>
            </w:pPr>
            <w:r w:rsidRPr="00FD6E3E">
              <w:rPr>
                <w:sz w:val="16"/>
                <w:szCs w:val="16"/>
              </w:rPr>
              <w:t>1 083</w:t>
            </w:r>
          </w:p>
        </w:tc>
        <w:tc>
          <w:tcPr>
            <w:tcW w:w="1222" w:type="dxa"/>
          </w:tcPr>
          <w:p w:rsidR="00FD6E3E" w:rsidRPr="00FD6E3E" w:rsidRDefault="00FD6E3E">
            <w:pPr>
              <w:shd w:val="clear" w:color="000000" w:fill="auto"/>
              <w:spacing w:before="60" w:line="200" w:lineRule="exact"/>
              <w:jc w:val="right"/>
              <w:rPr>
                <w:sz w:val="16"/>
                <w:szCs w:val="16"/>
              </w:rPr>
            </w:pPr>
            <w:r w:rsidRPr="00FD6E3E">
              <w:rPr>
                <w:sz w:val="16"/>
                <w:szCs w:val="16"/>
              </w:rPr>
              <w:t>1 093</w:t>
            </w:r>
          </w:p>
        </w:tc>
      </w:tr>
      <w:tr w:rsidR="00000000" w:rsidRPr="00FD6E3E">
        <w:tc>
          <w:tcPr>
            <w:tcW w:w="2628" w:type="dxa"/>
          </w:tcPr>
          <w:p w:rsidR="00FD6E3E" w:rsidRPr="00FD6E3E" w:rsidRDefault="00FD6E3E">
            <w:pPr>
              <w:shd w:val="clear" w:color="000000" w:fill="auto"/>
              <w:spacing w:before="60" w:line="200" w:lineRule="exact"/>
              <w:jc w:val="left"/>
              <w:rPr>
                <w:sz w:val="16"/>
                <w:szCs w:val="16"/>
              </w:rPr>
            </w:pPr>
          </w:p>
        </w:tc>
        <w:tc>
          <w:tcPr>
            <w:tcW w:w="1080" w:type="dxa"/>
          </w:tcPr>
          <w:p w:rsidR="00FD6E3E" w:rsidRPr="00FD6E3E" w:rsidRDefault="00FD6E3E">
            <w:pPr>
              <w:shd w:val="clear" w:color="000000" w:fill="auto"/>
              <w:spacing w:before="60" w:line="200" w:lineRule="exact"/>
              <w:jc w:val="right"/>
              <w:rPr>
                <w:sz w:val="16"/>
                <w:szCs w:val="16"/>
              </w:rPr>
            </w:pPr>
            <w:r w:rsidRPr="00FD6E3E">
              <w:rPr>
                <w:sz w:val="16"/>
                <w:szCs w:val="16"/>
              </w:rPr>
              <w:t>+15</w:t>
            </w:r>
          </w:p>
        </w:tc>
        <w:tc>
          <w:tcPr>
            <w:tcW w:w="1080" w:type="dxa"/>
          </w:tcPr>
          <w:p w:rsidR="00FD6E3E" w:rsidRPr="00FD6E3E" w:rsidRDefault="00FD6E3E">
            <w:pPr>
              <w:shd w:val="clear" w:color="000000" w:fill="auto"/>
              <w:spacing w:before="60" w:line="200" w:lineRule="exact"/>
              <w:jc w:val="right"/>
              <w:rPr>
                <w:sz w:val="16"/>
                <w:szCs w:val="16"/>
              </w:rPr>
            </w:pPr>
            <w:r w:rsidRPr="00FD6E3E">
              <w:rPr>
                <w:sz w:val="16"/>
                <w:szCs w:val="16"/>
              </w:rPr>
              <w:t>+20</w:t>
            </w:r>
          </w:p>
        </w:tc>
        <w:tc>
          <w:tcPr>
            <w:tcW w:w="1222" w:type="dxa"/>
          </w:tcPr>
          <w:p w:rsidR="00FD6E3E" w:rsidRPr="00FD6E3E" w:rsidRDefault="00FD6E3E">
            <w:pPr>
              <w:shd w:val="clear" w:color="000000" w:fill="auto"/>
              <w:spacing w:before="60" w:line="200" w:lineRule="exact"/>
              <w:jc w:val="right"/>
              <w:rPr>
                <w:sz w:val="16"/>
                <w:szCs w:val="16"/>
              </w:rPr>
            </w:pPr>
            <w:r w:rsidRPr="00FD6E3E">
              <w:rPr>
                <w:sz w:val="16"/>
                <w:szCs w:val="16"/>
              </w:rPr>
              <w:t>+25</w:t>
            </w:r>
          </w:p>
        </w:tc>
      </w:tr>
    </w:tbl>
    <w:p w:rsidR="00FD6E3E" w:rsidRPr="00FD6E3E" w:rsidRDefault="00FD6E3E">
      <w:pPr>
        <w:shd w:val="clear" w:color="000000" w:fill="auto"/>
      </w:pPr>
      <w:r w:rsidRPr="00FD6E3E">
        <w:t>Regeringen planerar att arbeta vidare enligt sin princip om utförsäljningar av statliga bolag för utförsäljningens egen skull. Vi avvisar denna princip och vill dra tillbaka riksdagens bemyndigande att sälja statens innehav i SBAB och Posten AB samt begränsa regeringens bemyndigande att ytterligare min</w:t>
      </w:r>
      <w:r w:rsidRPr="00FD6E3E">
        <w:t>s</w:t>
      </w:r>
      <w:r w:rsidRPr="00FD6E3E">
        <w:t xml:space="preserve">ka ägandet i Telia Sonera. Till följd av detta behöver den beräkningstekniska schablonen om inkomster från utförsäljningar justeras, och vi ber regeringen att återkomma om detta. </w:t>
      </w:r>
    </w:p>
    <w:p w:rsidR="00FD6E3E" w:rsidRPr="00FD6E3E" w:rsidRDefault="00FD6E3E">
      <w:pPr>
        <w:pStyle w:val="Normaltindrag"/>
        <w:shd w:val="clear" w:color="000000" w:fill="auto"/>
      </w:pPr>
      <w:r w:rsidRPr="00FD6E3E">
        <w:t>I övrigt har vi tre partier olika ståndpunkter vad gäller utförsäljningar av statliga bolag, och vi har för avsikt att ta ställning vid varje enskilt tillfälle då förslag och underlag presenteras.</w:t>
      </w:r>
    </w:p>
    <w:p w:rsidR="00FD6E3E" w:rsidRPr="00FD6E3E" w:rsidRDefault="00FD6E3E">
      <w:pPr>
        <w:pStyle w:val="Rubrik1"/>
        <w:pageBreakBefore/>
        <w:shd w:val="clear" w:color="000000" w:fill="auto"/>
        <w:spacing w:before="0"/>
      </w:pPr>
      <w:bookmarkStart w:id="200" w:name="_Toc276985664"/>
      <w:bookmarkStart w:id="201" w:name="_Toc278264541"/>
      <w:r w:rsidRPr="00FD6E3E">
        <w:t>Bilaga 1 – Anslagsförändringar för utgiftsområden</w:t>
      </w:r>
      <w:bookmarkEnd w:id="200"/>
      <w:bookmarkEnd w:id="201"/>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51"/>
        <w:gridCol w:w="3419"/>
        <w:gridCol w:w="992"/>
        <w:gridCol w:w="992"/>
      </w:tblGrid>
      <w:tr w:rsidR="00000000" w:rsidRPr="00FD6E3E">
        <w:tc>
          <w:tcPr>
            <w:tcW w:w="3970" w:type="dxa"/>
            <w:gridSpan w:val="2"/>
            <w:tcBorders>
              <w:top w:val="nil"/>
              <w:bottom w:val="single" w:sz="4" w:space="0" w:color="auto"/>
            </w:tcBorders>
          </w:tcPr>
          <w:p w:rsidR="00FD6E3E" w:rsidRPr="00FD6E3E" w:rsidRDefault="00FD6E3E">
            <w:pPr>
              <w:shd w:val="clear" w:color="000000" w:fill="auto"/>
              <w:spacing w:before="60" w:line="200" w:lineRule="exact"/>
              <w:jc w:val="left"/>
              <w:rPr>
                <w:b/>
                <w:bCs/>
                <w:szCs w:val="19"/>
              </w:rPr>
            </w:pPr>
            <w:r w:rsidRPr="00FD6E3E">
              <w:rPr>
                <w:b/>
                <w:bCs/>
                <w:szCs w:val="19"/>
              </w:rPr>
              <w:t>Utgiftsområde 1 Rikets styrelse</w:t>
            </w:r>
          </w:p>
        </w:tc>
        <w:tc>
          <w:tcPr>
            <w:tcW w:w="992" w:type="dxa"/>
            <w:tcBorders>
              <w:top w:val="nil"/>
              <w:bottom w:val="single" w:sz="4" w:space="0" w:color="auto"/>
            </w:tcBorders>
            <w:noWrap/>
          </w:tcPr>
          <w:p w:rsidR="00FD6E3E" w:rsidRPr="00FD6E3E" w:rsidRDefault="00FD6E3E">
            <w:pPr>
              <w:shd w:val="clear" w:color="000000" w:fill="auto"/>
              <w:spacing w:before="60" w:line="200" w:lineRule="exact"/>
              <w:jc w:val="left"/>
              <w:rPr>
                <w:szCs w:val="19"/>
              </w:rPr>
            </w:pPr>
          </w:p>
        </w:tc>
        <w:tc>
          <w:tcPr>
            <w:tcW w:w="992" w:type="dxa"/>
            <w:tcBorders>
              <w:top w:val="nil"/>
              <w:bottom w:val="single" w:sz="4" w:space="0" w:color="auto"/>
            </w:tcBorders>
            <w:noWrap/>
          </w:tcPr>
          <w:p w:rsidR="00FD6E3E" w:rsidRPr="00FD6E3E" w:rsidRDefault="00FD6E3E">
            <w:pPr>
              <w:shd w:val="clear" w:color="000000" w:fill="auto"/>
              <w:spacing w:before="60" w:line="200" w:lineRule="exact"/>
              <w:jc w:val="left"/>
              <w:rPr>
                <w:szCs w:val="19"/>
              </w:rPr>
            </w:pPr>
          </w:p>
        </w:tc>
      </w:tr>
      <w:tr w:rsidR="00000000" w:rsidRPr="00FD6E3E">
        <w:tc>
          <w:tcPr>
            <w:tcW w:w="551" w:type="dxa"/>
            <w:tcBorders>
              <w:top w:val="single" w:sz="4" w:space="0" w:color="auto"/>
              <w:bottom w:val="single" w:sz="4" w:space="0" w:color="auto"/>
            </w:tcBorders>
            <w:noWrap/>
          </w:tcPr>
          <w:p w:rsidR="00FD6E3E" w:rsidRPr="00FD6E3E" w:rsidRDefault="00FD6E3E">
            <w:pPr>
              <w:shd w:val="clear" w:color="000000" w:fill="auto"/>
              <w:spacing w:before="60" w:line="200" w:lineRule="exact"/>
              <w:rPr>
                <w:b/>
                <w:bCs/>
                <w:sz w:val="16"/>
                <w:szCs w:val="16"/>
                <w:u w:val="single"/>
              </w:rPr>
            </w:pPr>
          </w:p>
        </w:tc>
        <w:tc>
          <w:tcPr>
            <w:tcW w:w="3419" w:type="dxa"/>
            <w:tcBorders>
              <w:top w:val="single" w:sz="4" w:space="0" w:color="auto"/>
              <w:bottom w:val="single" w:sz="4" w:space="0" w:color="auto"/>
            </w:tcBorders>
            <w:noWrap/>
          </w:tcPr>
          <w:p w:rsidR="00FD6E3E" w:rsidRPr="00FD6E3E" w:rsidRDefault="00FD6E3E">
            <w:pPr>
              <w:shd w:val="clear" w:color="000000" w:fill="auto"/>
              <w:spacing w:before="60" w:line="200" w:lineRule="exact"/>
              <w:rPr>
                <w:b/>
                <w:bCs/>
                <w:sz w:val="16"/>
                <w:szCs w:val="16"/>
              </w:rPr>
            </w:pPr>
          </w:p>
        </w:tc>
        <w:tc>
          <w:tcPr>
            <w:tcW w:w="992"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992"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rPr>
              <w:br/>
              <w:t>(avvikelse)</w:t>
            </w:r>
          </w:p>
        </w:tc>
      </w:tr>
      <w:tr w:rsidR="00000000" w:rsidRPr="00FD6E3E">
        <w:tc>
          <w:tcPr>
            <w:tcW w:w="551"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center"/>
              <w:rPr>
                <w:b/>
                <w:sz w:val="16"/>
                <w:szCs w:val="16"/>
              </w:rPr>
            </w:pPr>
          </w:p>
        </w:tc>
        <w:tc>
          <w:tcPr>
            <w:tcW w:w="3419"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center"/>
              <w:rPr>
                <w:b/>
                <w:sz w:val="16"/>
                <w:szCs w:val="16"/>
              </w:rPr>
            </w:pPr>
          </w:p>
        </w:tc>
        <w:tc>
          <w:tcPr>
            <w:tcW w:w="992"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92"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551"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4:1</w:t>
            </w:r>
          </w:p>
        </w:tc>
        <w:tc>
          <w:tcPr>
            <w:tcW w:w="3419"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Regeringskansliet m.m.</w:t>
            </w:r>
          </w:p>
        </w:tc>
        <w:tc>
          <w:tcPr>
            <w:tcW w:w="992"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6 550 980</w:t>
            </w:r>
          </w:p>
        </w:tc>
        <w:tc>
          <w:tcPr>
            <w:tcW w:w="992"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–670 000</w:t>
            </w:r>
          </w:p>
        </w:tc>
      </w:tr>
      <w:tr w:rsidR="00000000" w:rsidRPr="00FD6E3E">
        <w:tc>
          <w:tcPr>
            <w:tcW w:w="551" w:type="dxa"/>
            <w:noWrap/>
            <w:vAlign w:val="bottom"/>
          </w:tcPr>
          <w:p w:rsidR="00FD6E3E" w:rsidRPr="00FD6E3E" w:rsidRDefault="00FD6E3E">
            <w:pPr>
              <w:shd w:val="clear" w:color="000000" w:fill="auto"/>
              <w:spacing w:before="60" w:line="200" w:lineRule="exact"/>
              <w:rPr>
                <w:b/>
                <w:sz w:val="16"/>
                <w:szCs w:val="16"/>
              </w:rPr>
            </w:pPr>
          </w:p>
        </w:tc>
        <w:tc>
          <w:tcPr>
            <w:tcW w:w="3419" w:type="dxa"/>
            <w:noWrap/>
            <w:vAlign w:val="bottom"/>
          </w:tcPr>
          <w:p w:rsidR="00FD6E3E" w:rsidRPr="00FD6E3E" w:rsidRDefault="00FD6E3E">
            <w:pPr>
              <w:shd w:val="clear" w:color="000000" w:fill="auto"/>
              <w:spacing w:before="60" w:line="200" w:lineRule="exact"/>
              <w:rPr>
                <w:b/>
                <w:bCs/>
                <w:i/>
                <w:iCs/>
                <w:sz w:val="16"/>
                <w:szCs w:val="16"/>
              </w:rPr>
            </w:pPr>
            <w:r w:rsidRPr="00FD6E3E">
              <w:rPr>
                <w:b/>
                <w:bCs/>
                <w:i/>
                <w:iCs/>
                <w:sz w:val="16"/>
                <w:szCs w:val="16"/>
              </w:rPr>
              <w:t>Summa</w:t>
            </w:r>
          </w:p>
        </w:tc>
        <w:tc>
          <w:tcPr>
            <w:tcW w:w="992"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11 632 895</w:t>
            </w:r>
          </w:p>
        </w:tc>
        <w:tc>
          <w:tcPr>
            <w:tcW w:w="992"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–670 000</w:t>
            </w:r>
          </w:p>
        </w:tc>
      </w:tr>
    </w:tbl>
    <w:p w:rsidR="00FD6E3E" w:rsidRPr="00FD6E3E" w:rsidRDefault="00FD6E3E">
      <w:pPr>
        <w:shd w:val="clear" w:color="000000" w:fill="auto"/>
      </w:pP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51"/>
        <w:gridCol w:w="3379"/>
        <w:gridCol w:w="30"/>
        <w:gridCol w:w="954"/>
        <w:gridCol w:w="41"/>
        <w:gridCol w:w="944"/>
        <w:gridCol w:w="55"/>
      </w:tblGrid>
      <w:tr w:rsidR="00000000" w:rsidRPr="00FD6E3E">
        <w:trPr>
          <w:gridAfter w:val="1"/>
          <w:wAfter w:w="56" w:type="dxa"/>
        </w:trPr>
        <w:tc>
          <w:tcPr>
            <w:tcW w:w="5954" w:type="dxa"/>
            <w:gridSpan w:val="6"/>
            <w:tcBorders>
              <w:top w:val="nil"/>
              <w:bottom w:val="single" w:sz="4" w:space="0" w:color="auto"/>
            </w:tcBorders>
          </w:tcPr>
          <w:p w:rsidR="00FD6E3E" w:rsidRPr="00FD6E3E" w:rsidRDefault="00FD6E3E">
            <w:pPr>
              <w:shd w:val="clear" w:color="000000" w:fill="auto"/>
              <w:spacing w:before="60" w:line="200" w:lineRule="exact"/>
              <w:jc w:val="left"/>
              <w:rPr>
                <w:szCs w:val="19"/>
              </w:rPr>
            </w:pPr>
            <w:r w:rsidRPr="00FD6E3E">
              <w:rPr>
                <w:b/>
                <w:bCs/>
                <w:szCs w:val="19"/>
              </w:rPr>
              <w:t>Utgiftsområde 2 Samhällsekonomi och finansförvaltning</w:t>
            </w:r>
          </w:p>
        </w:tc>
      </w:tr>
      <w:tr w:rsidR="00000000" w:rsidRPr="00FD6E3E">
        <w:trPr>
          <w:gridAfter w:val="1"/>
          <w:wAfter w:w="56" w:type="dxa"/>
        </w:trPr>
        <w:tc>
          <w:tcPr>
            <w:tcW w:w="555"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sz w:val="16"/>
                <w:szCs w:val="16"/>
                <w:u w:val="single"/>
              </w:rPr>
            </w:pPr>
          </w:p>
        </w:tc>
        <w:tc>
          <w:tcPr>
            <w:tcW w:w="3413"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sz w:val="16"/>
                <w:szCs w:val="16"/>
              </w:rPr>
            </w:pPr>
          </w:p>
        </w:tc>
        <w:tc>
          <w:tcPr>
            <w:tcW w:w="993" w:type="dxa"/>
            <w:gridSpan w:val="2"/>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993" w:type="dxa"/>
            <w:gridSpan w:val="2"/>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rPr>
              <w:br/>
              <w:t>(avvikelse)</w:t>
            </w:r>
          </w:p>
        </w:tc>
      </w:tr>
      <w:tr w:rsidR="00000000" w:rsidRPr="00FD6E3E">
        <w:trPr>
          <w:gridAfter w:val="1"/>
          <w:wAfter w:w="56" w:type="dxa"/>
        </w:trPr>
        <w:tc>
          <w:tcPr>
            <w:tcW w:w="555"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rPr>
                <w:sz w:val="16"/>
                <w:szCs w:val="16"/>
              </w:rPr>
            </w:pPr>
          </w:p>
        </w:tc>
        <w:tc>
          <w:tcPr>
            <w:tcW w:w="3413"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rPr>
                <w:sz w:val="16"/>
                <w:szCs w:val="16"/>
              </w:rPr>
            </w:pPr>
          </w:p>
        </w:tc>
        <w:tc>
          <w:tcPr>
            <w:tcW w:w="993" w:type="dxa"/>
            <w:gridSpan w:val="2"/>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93" w:type="dxa"/>
            <w:gridSpan w:val="2"/>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rPr>
          <w:gridAfter w:val="1"/>
          <w:wAfter w:w="56" w:type="dxa"/>
        </w:trPr>
        <w:tc>
          <w:tcPr>
            <w:tcW w:w="555"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1:2</w:t>
            </w:r>
          </w:p>
        </w:tc>
        <w:tc>
          <w:tcPr>
            <w:tcW w:w="3413"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Kammarkollegiet</w:t>
            </w:r>
          </w:p>
        </w:tc>
        <w:tc>
          <w:tcPr>
            <w:tcW w:w="993" w:type="dxa"/>
            <w:gridSpan w:val="2"/>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79 406</w:t>
            </w:r>
          </w:p>
        </w:tc>
        <w:tc>
          <w:tcPr>
            <w:tcW w:w="993" w:type="dxa"/>
            <w:gridSpan w:val="2"/>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–5 000 </w:t>
            </w:r>
          </w:p>
        </w:tc>
      </w:tr>
      <w:tr w:rsidR="00000000" w:rsidRPr="00FD6E3E">
        <w:trPr>
          <w:gridAfter w:val="1"/>
          <w:wAfter w:w="56" w:type="dxa"/>
        </w:trPr>
        <w:tc>
          <w:tcPr>
            <w:tcW w:w="555" w:type="dxa"/>
            <w:noWrap/>
            <w:vAlign w:val="bottom"/>
          </w:tcPr>
          <w:p w:rsidR="00FD6E3E" w:rsidRPr="00FD6E3E" w:rsidRDefault="00FD6E3E">
            <w:pPr>
              <w:shd w:val="clear" w:color="000000" w:fill="auto"/>
              <w:spacing w:before="60" w:line="200" w:lineRule="exact"/>
              <w:rPr>
                <w:sz w:val="16"/>
                <w:szCs w:val="16"/>
              </w:rPr>
            </w:pPr>
            <w:r w:rsidRPr="00FD6E3E">
              <w:rPr>
                <w:sz w:val="16"/>
                <w:szCs w:val="16"/>
              </w:rPr>
              <w:t>Nytt</w:t>
            </w:r>
          </w:p>
        </w:tc>
        <w:tc>
          <w:tcPr>
            <w:tcW w:w="3413" w:type="dxa"/>
            <w:noWrap/>
            <w:vAlign w:val="bottom"/>
          </w:tcPr>
          <w:p w:rsidR="00FD6E3E" w:rsidRPr="00FD6E3E" w:rsidRDefault="00FD6E3E">
            <w:pPr>
              <w:shd w:val="clear" w:color="000000" w:fill="auto"/>
              <w:spacing w:before="60" w:line="200" w:lineRule="exact"/>
              <w:rPr>
                <w:bCs/>
                <w:iCs/>
                <w:sz w:val="16"/>
                <w:szCs w:val="16"/>
              </w:rPr>
            </w:pPr>
            <w:r w:rsidRPr="00FD6E3E">
              <w:rPr>
                <w:bCs/>
                <w:iCs/>
                <w:sz w:val="16"/>
                <w:szCs w:val="16"/>
              </w:rPr>
              <w:t>Effektivisering av myndigheter</w:t>
            </w:r>
          </w:p>
        </w:tc>
        <w:tc>
          <w:tcPr>
            <w:tcW w:w="993" w:type="dxa"/>
            <w:gridSpan w:val="2"/>
            <w:noWrap/>
            <w:vAlign w:val="center"/>
          </w:tcPr>
          <w:p w:rsidR="00FD6E3E" w:rsidRPr="00FD6E3E" w:rsidRDefault="00FD6E3E">
            <w:pPr>
              <w:shd w:val="clear" w:color="000000" w:fill="auto"/>
              <w:spacing w:before="60" w:line="200" w:lineRule="exact"/>
              <w:jc w:val="right"/>
              <w:rPr>
                <w:sz w:val="16"/>
                <w:szCs w:val="16"/>
              </w:rPr>
            </w:pPr>
          </w:p>
        </w:tc>
        <w:tc>
          <w:tcPr>
            <w:tcW w:w="993" w:type="dxa"/>
            <w:gridSpan w:val="2"/>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–800 000</w:t>
            </w:r>
          </w:p>
        </w:tc>
      </w:tr>
      <w:tr w:rsidR="00000000" w:rsidRPr="00FD6E3E">
        <w:trPr>
          <w:gridAfter w:val="1"/>
          <w:wAfter w:w="56" w:type="dxa"/>
        </w:trPr>
        <w:tc>
          <w:tcPr>
            <w:tcW w:w="555" w:type="dxa"/>
            <w:noWrap/>
            <w:vAlign w:val="bottom"/>
          </w:tcPr>
          <w:p w:rsidR="00FD6E3E" w:rsidRPr="00FD6E3E" w:rsidRDefault="00FD6E3E">
            <w:pPr>
              <w:shd w:val="clear" w:color="000000" w:fill="auto"/>
              <w:spacing w:before="60" w:line="200" w:lineRule="exact"/>
              <w:rPr>
                <w:b/>
                <w:sz w:val="16"/>
                <w:szCs w:val="16"/>
              </w:rPr>
            </w:pPr>
          </w:p>
        </w:tc>
        <w:tc>
          <w:tcPr>
            <w:tcW w:w="3413" w:type="dxa"/>
            <w:noWrap/>
            <w:vAlign w:val="bottom"/>
          </w:tcPr>
          <w:p w:rsidR="00FD6E3E" w:rsidRPr="00FD6E3E" w:rsidRDefault="00FD6E3E">
            <w:pPr>
              <w:shd w:val="clear" w:color="000000" w:fill="auto"/>
              <w:spacing w:before="60" w:line="200" w:lineRule="exact"/>
              <w:rPr>
                <w:b/>
                <w:bCs/>
                <w:i/>
                <w:iCs/>
                <w:sz w:val="16"/>
                <w:szCs w:val="16"/>
              </w:rPr>
            </w:pPr>
            <w:r w:rsidRPr="00FD6E3E">
              <w:rPr>
                <w:b/>
                <w:bCs/>
                <w:i/>
                <w:iCs/>
                <w:sz w:val="16"/>
                <w:szCs w:val="16"/>
              </w:rPr>
              <w:t>Summa</w:t>
            </w:r>
          </w:p>
        </w:tc>
        <w:tc>
          <w:tcPr>
            <w:tcW w:w="993" w:type="dxa"/>
            <w:gridSpan w:val="2"/>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12 998 129</w:t>
            </w:r>
          </w:p>
        </w:tc>
        <w:tc>
          <w:tcPr>
            <w:tcW w:w="993" w:type="dxa"/>
            <w:gridSpan w:val="2"/>
            <w:noWrap/>
          </w:tcPr>
          <w:p w:rsidR="00FD6E3E" w:rsidRPr="00FD6E3E" w:rsidRDefault="00FD6E3E">
            <w:pPr>
              <w:shd w:val="clear" w:color="000000" w:fill="auto"/>
              <w:spacing w:before="60" w:line="200" w:lineRule="exact"/>
              <w:jc w:val="right"/>
              <w:rPr>
                <w:b/>
                <w:sz w:val="16"/>
                <w:szCs w:val="16"/>
              </w:rPr>
            </w:pPr>
            <w:r w:rsidRPr="00FD6E3E">
              <w:rPr>
                <w:b/>
                <w:sz w:val="16"/>
                <w:szCs w:val="16"/>
              </w:rPr>
              <w:t>–805 000</w:t>
            </w:r>
          </w:p>
        </w:tc>
      </w:tr>
      <w:tr w:rsidR="00000000" w:rsidRPr="00FD6E3E">
        <w:tc>
          <w:tcPr>
            <w:tcW w:w="6010" w:type="dxa"/>
            <w:gridSpan w:val="7"/>
            <w:tcBorders>
              <w:top w:val="nil"/>
              <w:bottom w:val="single" w:sz="4" w:space="0" w:color="auto"/>
            </w:tcBorders>
          </w:tcPr>
          <w:p w:rsidR="00FD6E3E" w:rsidRPr="00FD6E3E" w:rsidRDefault="00FD6E3E">
            <w:pPr>
              <w:shd w:val="clear" w:color="000000" w:fill="auto"/>
              <w:spacing w:before="60" w:line="200" w:lineRule="exact"/>
              <w:jc w:val="left"/>
              <w:rPr>
                <w:szCs w:val="19"/>
              </w:rPr>
            </w:pPr>
            <w:r w:rsidRPr="00FD6E3E">
              <w:rPr>
                <w:b/>
                <w:bCs/>
                <w:szCs w:val="19"/>
              </w:rPr>
              <w:t>Utgiftsområde 3 Skatt, tull och exekution</w:t>
            </w:r>
          </w:p>
        </w:tc>
      </w:tr>
      <w:tr w:rsidR="00000000" w:rsidRPr="00FD6E3E">
        <w:tc>
          <w:tcPr>
            <w:tcW w:w="555"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u w:val="single"/>
              </w:rPr>
            </w:pPr>
          </w:p>
        </w:tc>
        <w:tc>
          <w:tcPr>
            <w:tcW w:w="3443" w:type="dxa"/>
            <w:gridSpan w:val="2"/>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rPr>
            </w:pPr>
          </w:p>
        </w:tc>
        <w:tc>
          <w:tcPr>
            <w:tcW w:w="1004" w:type="dxa"/>
            <w:gridSpan w:val="2"/>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1008" w:type="dxa"/>
            <w:gridSpan w:val="2"/>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rPr>
              <w:br/>
              <w:t>(avvikelse)</w:t>
            </w:r>
          </w:p>
        </w:tc>
      </w:tr>
      <w:tr w:rsidR="00000000" w:rsidRPr="00FD6E3E">
        <w:tc>
          <w:tcPr>
            <w:tcW w:w="555" w:type="dxa"/>
            <w:tcBorders>
              <w:top w:val="single" w:sz="4" w:space="0" w:color="auto"/>
              <w:bottom w:val="nil"/>
            </w:tcBorders>
            <w:noWrap/>
          </w:tcPr>
          <w:p w:rsidR="00FD6E3E" w:rsidRPr="00FD6E3E" w:rsidRDefault="00FD6E3E">
            <w:pPr>
              <w:shd w:val="clear" w:color="000000" w:fill="auto"/>
              <w:spacing w:before="60" w:line="200" w:lineRule="exact"/>
              <w:jc w:val="left"/>
              <w:rPr>
                <w:sz w:val="16"/>
                <w:szCs w:val="16"/>
              </w:rPr>
            </w:pPr>
          </w:p>
        </w:tc>
        <w:tc>
          <w:tcPr>
            <w:tcW w:w="3443" w:type="dxa"/>
            <w:gridSpan w:val="2"/>
            <w:tcBorders>
              <w:top w:val="single" w:sz="4" w:space="0" w:color="auto"/>
              <w:bottom w:val="nil"/>
            </w:tcBorders>
            <w:noWrap/>
          </w:tcPr>
          <w:p w:rsidR="00FD6E3E" w:rsidRPr="00FD6E3E" w:rsidRDefault="00FD6E3E">
            <w:pPr>
              <w:shd w:val="clear" w:color="000000" w:fill="auto"/>
              <w:spacing w:before="60" w:line="200" w:lineRule="exact"/>
              <w:jc w:val="left"/>
              <w:rPr>
                <w:sz w:val="16"/>
                <w:szCs w:val="16"/>
              </w:rPr>
            </w:pPr>
          </w:p>
        </w:tc>
        <w:tc>
          <w:tcPr>
            <w:tcW w:w="1004" w:type="dxa"/>
            <w:gridSpan w:val="2"/>
            <w:tcBorders>
              <w:top w:val="single" w:sz="4" w:space="0" w:color="auto"/>
              <w:bottom w:val="nil"/>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1008" w:type="dxa"/>
            <w:gridSpan w:val="2"/>
            <w:tcBorders>
              <w:top w:val="single" w:sz="4" w:space="0" w:color="auto"/>
              <w:bottom w:val="nil"/>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555" w:type="dxa"/>
            <w:tcBorders>
              <w:top w:val="nil"/>
            </w:tcBorders>
          </w:tcPr>
          <w:p w:rsidR="00FD6E3E" w:rsidRPr="00FD6E3E" w:rsidRDefault="00FD6E3E">
            <w:pPr>
              <w:shd w:val="clear" w:color="000000" w:fill="auto"/>
              <w:spacing w:before="60" w:line="200" w:lineRule="exact"/>
              <w:jc w:val="left"/>
              <w:rPr>
                <w:sz w:val="16"/>
                <w:szCs w:val="16"/>
              </w:rPr>
            </w:pPr>
            <w:r w:rsidRPr="00FD6E3E">
              <w:rPr>
                <w:sz w:val="16"/>
                <w:szCs w:val="16"/>
              </w:rPr>
              <w:t>1:1</w:t>
            </w:r>
          </w:p>
        </w:tc>
        <w:tc>
          <w:tcPr>
            <w:tcW w:w="3443" w:type="dxa"/>
            <w:gridSpan w:val="2"/>
            <w:tcBorders>
              <w:top w:val="nil"/>
            </w:tcBorders>
          </w:tcPr>
          <w:p w:rsidR="00FD6E3E" w:rsidRPr="00FD6E3E" w:rsidRDefault="00FD6E3E">
            <w:pPr>
              <w:shd w:val="clear" w:color="000000" w:fill="auto"/>
              <w:spacing w:before="60" w:line="200" w:lineRule="exact"/>
              <w:jc w:val="left"/>
              <w:rPr>
                <w:sz w:val="16"/>
                <w:szCs w:val="16"/>
              </w:rPr>
            </w:pPr>
            <w:r w:rsidRPr="00FD6E3E">
              <w:rPr>
                <w:sz w:val="16"/>
                <w:szCs w:val="16"/>
              </w:rPr>
              <w:t>Skatteverket</w:t>
            </w:r>
          </w:p>
        </w:tc>
        <w:tc>
          <w:tcPr>
            <w:tcW w:w="1004" w:type="dxa"/>
            <w:gridSpan w:val="2"/>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6 688 837</w:t>
            </w:r>
          </w:p>
        </w:tc>
        <w:tc>
          <w:tcPr>
            <w:tcW w:w="1008" w:type="dxa"/>
            <w:gridSpan w:val="2"/>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+35 000</w:t>
            </w:r>
          </w:p>
        </w:tc>
      </w:tr>
      <w:tr w:rsidR="00000000" w:rsidRPr="00FD6E3E">
        <w:tc>
          <w:tcPr>
            <w:tcW w:w="555" w:type="dxa"/>
            <w:noWrap/>
            <w:vAlign w:val="bottom"/>
          </w:tcPr>
          <w:p w:rsidR="00FD6E3E" w:rsidRPr="00FD6E3E" w:rsidRDefault="00FD6E3E">
            <w:pPr>
              <w:shd w:val="clear" w:color="000000" w:fill="auto"/>
              <w:spacing w:before="60" w:line="200" w:lineRule="exact"/>
              <w:jc w:val="left"/>
              <w:rPr>
                <w:sz w:val="16"/>
                <w:szCs w:val="16"/>
              </w:rPr>
            </w:pPr>
          </w:p>
        </w:tc>
        <w:tc>
          <w:tcPr>
            <w:tcW w:w="3443" w:type="dxa"/>
            <w:gridSpan w:val="2"/>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1004" w:type="dxa"/>
            <w:gridSpan w:val="2"/>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10 008 981</w:t>
            </w:r>
          </w:p>
        </w:tc>
        <w:tc>
          <w:tcPr>
            <w:tcW w:w="1008" w:type="dxa"/>
            <w:gridSpan w:val="2"/>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+35 000</w:t>
            </w:r>
          </w:p>
        </w:tc>
      </w:tr>
    </w:tbl>
    <w:p w:rsidR="00FD6E3E" w:rsidRPr="00FD6E3E" w:rsidRDefault="00FD6E3E">
      <w:pPr>
        <w:pStyle w:val="Normaltindrag"/>
        <w:shd w:val="clear" w:color="000000" w:fill="auto"/>
        <w:ind w:firstLine="0"/>
      </w:pPr>
    </w:p>
    <w:tbl>
      <w:tblPr>
        <w:tblW w:w="5954" w:type="dxa"/>
        <w:tblInd w:w="55" w:type="dxa"/>
        <w:tblLayout w:type="fixed"/>
        <w:tblCellMar>
          <w:left w:w="70" w:type="dxa"/>
          <w:right w:w="70" w:type="dxa"/>
        </w:tblCellMar>
        <w:tblLook w:val="0000" w:firstRow="0" w:lastRow="0" w:firstColumn="0" w:lastColumn="0" w:noHBand="0" w:noVBand="0"/>
      </w:tblPr>
      <w:tblGrid>
        <w:gridCol w:w="551"/>
        <w:gridCol w:w="3415"/>
        <w:gridCol w:w="994"/>
        <w:gridCol w:w="994"/>
      </w:tblGrid>
      <w:tr w:rsidR="00000000" w:rsidRPr="00FD6E3E">
        <w:tc>
          <w:tcPr>
            <w:tcW w:w="6010" w:type="dxa"/>
            <w:gridSpan w:val="4"/>
            <w:tcBorders>
              <w:bottom w:val="single" w:sz="4" w:space="0" w:color="auto"/>
            </w:tcBorders>
          </w:tcPr>
          <w:p w:rsidR="00FD6E3E" w:rsidRPr="00FD6E3E" w:rsidRDefault="00FD6E3E">
            <w:pPr>
              <w:shd w:val="clear" w:color="000000" w:fill="auto"/>
              <w:spacing w:before="60" w:line="200" w:lineRule="exact"/>
              <w:rPr>
                <w:szCs w:val="19"/>
              </w:rPr>
            </w:pPr>
            <w:r w:rsidRPr="00FD6E3E">
              <w:rPr>
                <w:b/>
                <w:bCs/>
                <w:szCs w:val="19"/>
              </w:rPr>
              <w:t>Utgiftsområde 4 Rättsväsendet</w:t>
            </w:r>
          </w:p>
        </w:tc>
      </w:tr>
      <w:tr w:rsidR="00000000" w:rsidRPr="00FD6E3E">
        <w:tc>
          <w:tcPr>
            <w:tcW w:w="555"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u w:val="single"/>
              </w:rPr>
            </w:pPr>
          </w:p>
        </w:tc>
        <w:tc>
          <w:tcPr>
            <w:tcW w:w="3449"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rPr>
            </w:pPr>
          </w:p>
        </w:tc>
        <w:tc>
          <w:tcPr>
            <w:tcW w:w="1003"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1003"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rPr>
              <w:br/>
              <w:t>(avvikelse)</w:t>
            </w:r>
          </w:p>
        </w:tc>
      </w:tr>
      <w:tr w:rsidR="00000000" w:rsidRPr="00FD6E3E">
        <w:tc>
          <w:tcPr>
            <w:tcW w:w="555"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3449"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1003"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1003"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555"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1:1</w:t>
            </w:r>
          </w:p>
        </w:tc>
        <w:tc>
          <w:tcPr>
            <w:tcW w:w="3449"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Polisorganisationen</w:t>
            </w:r>
          </w:p>
        </w:tc>
        <w:tc>
          <w:tcPr>
            <w:tcW w:w="1003"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19 687 663</w:t>
            </w:r>
          </w:p>
        </w:tc>
        <w:tc>
          <w:tcPr>
            <w:tcW w:w="1003"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–150 000</w:t>
            </w:r>
          </w:p>
        </w:tc>
      </w:tr>
      <w:tr w:rsidR="00000000" w:rsidRPr="00FD6E3E">
        <w:tc>
          <w:tcPr>
            <w:tcW w:w="555" w:type="dxa"/>
          </w:tcPr>
          <w:p w:rsidR="00FD6E3E" w:rsidRPr="00FD6E3E" w:rsidRDefault="00FD6E3E">
            <w:pPr>
              <w:shd w:val="clear" w:color="000000" w:fill="auto"/>
              <w:spacing w:before="60" w:line="200" w:lineRule="exact"/>
              <w:jc w:val="left"/>
              <w:rPr>
                <w:sz w:val="16"/>
                <w:szCs w:val="16"/>
              </w:rPr>
            </w:pPr>
            <w:r w:rsidRPr="00FD6E3E">
              <w:rPr>
                <w:sz w:val="16"/>
                <w:szCs w:val="16"/>
              </w:rPr>
              <w:t>1:6</w:t>
            </w:r>
          </w:p>
        </w:tc>
        <w:tc>
          <w:tcPr>
            <w:tcW w:w="3449" w:type="dxa"/>
          </w:tcPr>
          <w:p w:rsidR="00FD6E3E" w:rsidRPr="00FD6E3E" w:rsidRDefault="00FD6E3E">
            <w:pPr>
              <w:shd w:val="clear" w:color="000000" w:fill="auto"/>
              <w:spacing w:before="60" w:line="200" w:lineRule="exact"/>
              <w:jc w:val="left"/>
              <w:rPr>
                <w:sz w:val="16"/>
                <w:szCs w:val="16"/>
              </w:rPr>
            </w:pPr>
            <w:r w:rsidRPr="00FD6E3E">
              <w:rPr>
                <w:sz w:val="16"/>
                <w:szCs w:val="16"/>
              </w:rPr>
              <w:t>Kriminalvården</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7 449 802</w:t>
            </w:r>
          </w:p>
        </w:tc>
        <w:tc>
          <w:tcPr>
            <w:tcW w:w="1003" w:type="dxa"/>
            <w:noWrap/>
          </w:tcPr>
          <w:p w:rsidR="00FD6E3E" w:rsidRPr="00FD6E3E" w:rsidRDefault="00FD6E3E">
            <w:pPr>
              <w:shd w:val="clear" w:color="000000" w:fill="auto"/>
              <w:spacing w:before="60" w:line="200" w:lineRule="exact"/>
              <w:jc w:val="right"/>
              <w:rPr>
                <w:sz w:val="16"/>
                <w:szCs w:val="16"/>
              </w:rPr>
            </w:pPr>
            <w:r w:rsidRPr="00FD6E3E">
              <w:rPr>
                <w:sz w:val="16"/>
                <w:szCs w:val="16"/>
              </w:rPr>
              <w:t>+150 000</w:t>
            </w:r>
          </w:p>
        </w:tc>
      </w:tr>
      <w:tr w:rsidR="00000000" w:rsidRPr="00FD6E3E">
        <w:tc>
          <w:tcPr>
            <w:tcW w:w="555" w:type="dxa"/>
            <w:tcBorders>
              <w:bottom w:val="single" w:sz="4" w:space="0" w:color="auto"/>
            </w:tcBorders>
            <w:noWrap/>
            <w:vAlign w:val="bottom"/>
          </w:tcPr>
          <w:p w:rsidR="00FD6E3E" w:rsidRPr="00FD6E3E" w:rsidRDefault="00FD6E3E">
            <w:pPr>
              <w:shd w:val="clear" w:color="000000" w:fill="auto"/>
              <w:spacing w:before="60" w:line="200" w:lineRule="exact"/>
              <w:jc w:val="left"/>
              <w:rPr>
                <w:sz w:val="16"/>
                <w:szCs w:val="16"/>
              </w:rPr>
            </w:pPr>
          </w:p>
        </w:tc>
        <w:tc>
          <w:tcPr>
            <w:tcW w:w="3449" w:type="dxa"/>
            <w:tcBorders>
              <w:bottom w:val="single" w:sz="4" w:space="0" w:color="auto"/>
            </w:tcBorders>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1003"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36 757 653</w:t>
            </w:r>
          </w:p>
        </w:tc>
        <w:tc>
          <w:tcPr>
            <w:tcW w:w="1003"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±0</w:t>
            </w:r>
          </w:p>
        </w:tc>
      </w:tr>
    </w:tbl>
    <w:p w:rsidR="00FD6E3E" w:rsidRPr="00FD6E3E" w:rsidRDefault="00FD6E3E">
      <w:pPr>
        <w:pStyle w:val="Normaltindrag"/>
        <w:shd w:val="clear" w:color="000000" w:fill="auto"/>
        <w:ind w:firstLine="0"/>
      </w:pP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51"/>
        <w:gridCol w:w="3415"/>
        <w:gridCol w:w="994"/>
        <w:gridCol w:w="994"/>
      </w:tblGrid>
      <w:tr w:rsidR="00000000" w:rsidRPr="00FD6E3E">
        <w:tc>
          <w:tcPr>
            <w:tcW w:w="6010" w:type="dxa"/>
            <w:gridSpan w:val="4"/>
            <w:tcBorders>
              <w:top w:val="nil"/>
              <w:bottom w:val="single" w:sz="4" w:space="0" w:color="auto"/>
            </w:tcBorders>
          </w:tcPr>
          <w:p w:rsidR="00FD6E3E" w:rsidRPr="00FD6E3E" w:rsidRDefault="00FD6E3E">
            <w:pPr>
              <w:shd w:val="clear" w:color="000000" w:fill="auto"/>
              <w:spacing w:before="60" w:line="200" w:lineRule="exact"/>
              <w:jc w:val="left"/>
              <w:rPr>
                <w:szCs w:val="19"/>
              </w:rPr>
            </w:pPr>
            <w:r w:rsidRPr="00FD6E3E">
              <w:rPr>
                <w:b/>
                <w:bCs/>
                <w:szCs w:val="19"/>
              </w:rPr>
              <w:t>Utgiftsområde 6 Försvar och samhällets krisberedskap</w:t>
            </w:r>
          </w:p>
        </w:tc>
      </w:tr>
      <w:tr w:rsidR="00000000" w:rsidRPr="00FD6E3E">
        <w:tc>
          <w:tcPr>
            <w:tcW w:w="555"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color w:val="0000FF"/>
                <w:sz w:val="16"/>
                <w:szCs w:val="16"/>
                <w:u w:val="single"/>
              </w:rPr>
            </w:pPr>
          </w:p>
        </w:tc>
        <w:tc>
          <w:tcPr>
            <w:tcW w:w="3449"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color w:val="0000FF"/>
                <w:sz w:val="16"/>
                <w:szCs w:val="16"/>
              </w:rPr>
            </w:pPr>
          </w:p>
        </w:tc>
        <w:tc>
          <w:tcPr>
            <w:tcW w:w="1003"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1003"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rPr>
              <w:br/>
              <w:t>(avvikelse)</w:t>
            </w:r>
          </w:p>
        </w:tc>
      </w:tr>
      <w:tr w:rsidR="00000000" w:rsidRPr="00FD6E3E">
        <w:tc>
          <w:tcPr>
            <w:tcW w:w="555" w:type="dxa"/>
            <w:tcBorders>
              <w:top w:val="single" w:sz="4" w:space="0" w:color="auto"/>
              <w:bottom w:val="single" w:sz="4" w:space="0" w:color="auto"/>
            </w:tcBorders>
            <w:noWrap/>
          </w:tcPr>
          <w:p w:rsidR="00FD6E3E" w:rsidRPr="00FD6E3E" w:rsidRDefault="00FD6E3E">
            <w:pPr>
              <w:shd w:val="clear" w:color="000000" w:fill="auto"/>
              <w:spacing w:line="240" w:lineRule="auto"/>
              <w:jc w:val="left"/>
              <w:rPr>
                <w:sz w:val="16"/>
                <w:szCs w:val="16"/>
              </w:rPr>
            </w:pPr>
          </w:p>
        </w:tc>
        <w:tc>
          <w:tcPr>
            <w:tcW w:w="3449" w:type="dxa"/>
            <w:tcBorders>
              <w:top w:val="single" w:sz="4" w:space="0" w:color="auto"/>
              <w:bottom w:val="single" w:sz="4" w:space="0" w:color="auto"/>
            </w:tcBorders>
            <w:noWrap/>
          </w:tcPr>
          <w:p w:rsidR="00FD6E3E" w:rsidRPr="00FD6E3E" w:rsidRDefault="00FD6E3E">
            <w:pPr>
              <w:shd w:val="clear" w:color="000000" w:fill="auto"/>
              <w:spacing w:line="240" w:lineRule="auto"/>
              <w:jc w:val="left"/>
              <w:rPr>
                <w:sz w:val="16"/>
                <w:szCs w:val="16"/>
              </w:rPr>
            </w:pPr>
          </w:p>
        </w:tc>
        <w:tc>
          <w:tcPr>
            <w:tcW w:w="1003" w:type="dxa"/>
            <w:tcBorders>
              <w:top w:val="single" w:sz="4" w:space="0" w:color="auto"/>
              <w:bottom w:val="single" w:sz="4" w:space="0" w:color="auto"/>
            </w:tcBorders>
            <w:noWrap/>
          </w:tcPr>
          <w:p w:rsidR="00FD6E3E" w:rsidRPr="00FD6E3E" w:rsidRDefault="00FD6E3E">
            <w:pPr>
              <w:shd w:val="clear" w:color="000000" w:fill="auto"/>
              <w:spacing w:line="240" w:lineRule="auto"/>
              <w:jc w:val="right"/>
              <w:rPr>
                <w:b/>
                <w:bCs/>
                <w:i/>
                <w:iCs/>
                <w:sz w:val="16"/>
                <w:szCs w:val="16"/>
              </w:rPr>
            </w:pPr>
            <w:r w:rsidRPr="00FD6E3E">
              <w:rPr>
                <w:b/>
                <w:bCs/>
                <w:i/>
                <w:iCs/>
                <w:sz w:val="16"/>
                <w:szCs w:val="16"/>
              </w:rPr>
              <w:t>2011</w:t>
            </w:r>
          </w:p>
        </w:tc>
        <w:tc>
          <w:tcPr>
            <w:tcW w:w="1003" w:type="dxa"/>
            <w:tcBorders>
              <w:top w:val="single" w:sz="4" w:space="0" w:color="auto"/>
              <w:bottom w:val="single" w:sz="4" w:space="0" w:color="auto"/>
            </w:tcBorders>
            <w:noWrap/>
          </w:tcPr>
          <w:p w:rsidR="00FD6E3E" w:rsidRPr="00FD6E3E" w:rsidRDefault="00FD6E3E">
            <w:pPr>
              <w:shd w:val="clear" w:color="000000" w:fill="auto"/>
              <w:spacing w:line="240" w:lineRule="auto"/>
              <w:jc w:val="right"/>
              <w:rPr>
                <w:b/>
                <w:bCs/>
                <w:i/>
                <w:iCs/>
                <w:sz w:val="16"/>
                <w:szCs w:val="16"/>
              </w:rPr>
            </w:pPr>
            <w:r w:rsidRPr="00FD6E3E">
              <w:rPr>
                <w:b/>
                <w:bCs/>
                <w:i/>
                <w:iCs/>
                <w:sz w:val="16"/>
                <w:szCs w:val="16"/>
              </w:rPr>
              <w:t>2011</w:t>
            </w:r>
          </w:p>
        </w:tc>
      </w:tr>
      <w:tr w:rsidR="00000000" w:rsidRPr="00FD6E3E">
        <w:tc>
          <w:tcPr>
            <w:tcW w:w="555" w:type="dxa"/>
            <w:tcBorders>
              <w:top w:val="single" w:sz="4" w:space="0" w:color="auto"/>
            </w:tcBorders>
          </w:tcPr>
          <w:p w:rsidR="00FD6E3E" w:rsidRPr="00FD6E3E" w:rsidRDefault="00FD6E3E">
            <w:pPr>
              <w:shd w:val="clear" w:color="000000" w:fill="auto"/>
              <w:spacing w:before="60" w:line="240" w:lineRule="auto"/>
              <w:jc w:val="left"/>
              <w:rPr>
                <w:sz w:val="16"/>
                <w:szCs w:val="16"/>
              </w:rPr>
            </w:pPr>
            <w:r w:rsidRPr="00FD6E3E">
              <w:rPr>
                <w:sz w:val="16"/>
                <w:szCs w:val="16"/>
              </w:rPr>
              <w:t>1:1</w:t>
            </w:r>
          </w:p>
        </w:tc>
        <w:tc>
          <w:tcPr>
            <w:tcW w:w="3449" w:type="dxa"/>
            <w:tcBorders>
              <w:top w:val="single" w:sz="4" w:space="0" w:color="auto"/>
            </w:tcBorders>
          </w:tcPr>
          <w:p w:rsidR="00FD6E3E" w:rsidRPr="00FD6E3E" w:rsidRDefault="00FD6E3E">
            <w:pPr>
              <w:shd w:val="clear" w:color="000000" w:fill="auto"/>
              <w:spacing w:before="60" w:line="240" w:lineRule="auto"/>
              <w:jc w:val="left"/>
              <w:rPr>
                <w:sz w:val="16"/>
                <w:szCs w:val="16"/>
              </w:rPr>
            </w:pPr>
            <w:r w:rsidRPr="00FD6E3E">
              <w:rPr>
                <w:sz w:val="16"/>
                <w:szCs w:val="16"/>
              </w:rPr>
              <w:t>Förbandsverksamhet och beredskap</w:t>
            </w:r>
          </w:p>
        </w:tc>
        <w:tc>
          <w:tcPr>
            <w:tcW w:w="1003" w:type="dxa"/>
            <w:tcBorders>
              <w:top w:val="single" w:sz="4" w:space="0" w:color="auto"/>
            </w:tcBorders>
            <w:noWrap/>
          </w:tcPr>
          <w:p w:rsidR="00FD6E3E" w:rsidRPr="00FD6E3E" w:rsidRDefault="00FD6E3E">
            <w:pPr>
              <w:shd w:val="clear" w:color="000000" w:fill="auto"/>
              <w:spacing w:before="60" w:line="240" w:lineRule="auto"/>
              <w:jc w:val="right"/>
              <w:rPr>
                <w:sz w:val="16"/>
                <w:szCs w:val="16"/>
              </w:rPr>
            </w:pPr>
            <w:r w:rsidRPr="00FD6E3E">
              <w:rPr>
                <w:sz w:val="16"/>
                <w:szCs w:val="16"/>
              </w:rPr>
              <w:t>21 175 190</w:t>
            </w:r>
          </w:p>
        </w:tc>
        <w:tc>
          <w:tcPr>
            <w:tcW w:w="1003" w:type="dxa"/>
            <w:tcBorders>
              <w:top w:val="single" w:sz="4" w:space="0" w:color="auto"/>
            </w:tcBorders>
            <w:noWrap/>
          </w:tcPr>
          <w:p w:rsidR="00FD6E3E" w:rsidRPr="00FD6E3E" w:rsidRDefault="00FD6E3E">
            <w:pPr>
              <w:shd w:val="clear" w:color="000000" w:fill="auto"/>
              <w:spacing w:before="60" w:line="240" w:lineRule="auto"/>
              <w:jc w:val="right"/>
              <w:rPr>
                <w:sz w:val="16"/>
                <w:szCs w:val="16"/>
              </w:rPr>
            </w:pPr>
            <w:r w:rsidRPr="00FD6E3E">
              <w:rPr>
                <w:sz w:val="16"/>
                <w:szCs w:val="16"/>
              </w:rPr>
              <w:t>–810 000</w:t>
            </w:r>
          </w:p>
        </w:tc>
      </w:tr>
      <w:tr w:rsidR="00000000" w:rsidRPr="00FD6E3E">
        <w:tc>
          <w:tcPr>
            <w:tcW w:w="555" w:type="dxa"/>
          </w:tcPr>
          <w:p w:rsidR="00FD6E3E" w:rsidRPr="00FD6E3E" w:rsidRDefault="00FD6E3E">
            <w:pPr>
              <w:shd w:val="clear" w:color="000000" w:fill="auto"/>
              <w:spacing w:before="60" w:line="240" w:lineRule="auto"/>
              <w:jc w:val="left"/>
              <w:rPr>
                <w:sz w:val="16"/>
                <w:szCs w:val="16"/>
              </w:rPr>
            </w:pPr>
            <w:r w:rsidRPr="00FD6E3E">
              <w:rPr>
                <w:sz w:val="16"/>
                <w:szCs w:val="16"/>
              </w:rPr>
              <w:t>1:2</w:t>
            </w:r>
          </w:p>
        </w:tc>
        <w:tc>
          <w:tcPr>
            <w:tcW w:w="3449" w:type="dxa"/>
          </w:tcPr>
          <w:p w:rsidR="00FD6E3E" w:rsidRPr="00FD6E3E" w:rsidRDefault="00FD6E3E">
            <w:pPr>
              <w:shd w:val="clear" w:color="000000" w:fill="auto"/>
              <w:spacing w:before="60" w:line="240" w:lineRule="auto"/>
              <w:jc w:val="left"/>
              <w:rPr>
                <w:sz w:val="16"/>
                <w:szCs w:val="16"/>
              </w:rPr>
            </w:pPr>
            <w:r w:rsidRPr="00FD6E3E">
              <w:rPr>
                <w:sz w:val="16"/>
                <w:szCs w:val="16"/>
              </w:rPr>
              <w:t>Fredsfrämjande förbandsinsatser</w:t>
            </w:r>
          </w:p>
        </w:tc>
        <w:tc>
          <w:tcPr>
            <w:tcW w:w="1003" w:type="dxa"/>
            <w:noWrap/>
          </w:tcPr>
          <w:p w:rsidR="00FD6E3E" w:rsidRPr="00FD6E3E" w:rsidRDefault="00FD6E3E">
            <w:pPr>
              <w:shd w:val="clear" w:color="000000" w:fill="auto"/>
              <w:spacing w:before="60" w:line="240" w:lineRule="auto"/>
              <w:jc w:val="right"/>
              <w:rPr>
                <w:sz w:val="16"/>
                <w:szCs w:val="16"/>
              </w:rPr>
            </w:pPr>
            <w:r w:rsidRPr="00FD6E3E">
              <w:rPr>
                <w:sz w:val="16"/>
                <w:szCs w:val="16"/>
              </w:rPr>
              <w:t>2 310 834</w:t>
            </w:r>
          </w:p>
        </w:tc>
        <w:tc>
          <w:tcPr>
            <w:tcW w:w="1003" w:type="dxa"/>
            <w:noWrap/>
          </w:tcPr>
          <w:p w:rsidR="00FD6E3E" w:rsidRPr="00FD6E3E" w:rsidRDefault="00FD6E3E">
            <w:pPr>
              <w:shd w:val="clear" w:color="000000" w:fill="auto"/>
              <w:spacing w:before="60" w:line="240" w:lineRule="auto"/>
              <w:jc w:val="right"/>
              <w:rPr>
                <w:sz w:val="16"/>
                <w:szCs w:val="16"/>
              </w:rPr>
            </w:pPr>
            <w:r w:rsidRPr="00FD6E3E">
              <w:rPr>
                <w:sz w:val="16"/>
                <w:szCs w:val="16"/>
              </w:rPr>
              <w:t>–540 000</w:t>
            </w:r>
          </w:p>
        </w:tc>
      </w:tr>
      <w:tr w:rsidR="00000000" w:rsidRPr="00FD6E3E">
        <w:tc>
          <w:tcPr>
            <w:tcW w:w="555" w:type="dxa"/>
          </w:tcPr>
          <w:p w:rsidR="00FD6E3E" w:rsidRPr="00FD6E3E" w:rsidRDefault="00FD6E3E">
            <w:pPr>
              <w:shd w:val="clear" w:color="000000" w:fill="auto"/>
              <w:spacing w:before="60" w:line="240" w:lineRule="auto"/>
              <w:jc w:val="left"/>
              <w:rPr>
                <w:sz w:val="16"/>
                <w:szCs w:val="16"/>
              </w:rPr>
            </w:pPr>
            <w:r w:rsidRPr="00FD6E3E">
              <w:rPr>
                <w:sz w:val="16"/>
                <w:szCs w:val="16"/>
              </w:rPr>
              <w:t>1:3</w:t>
            </w:r>
          </w:p>
        </w:tc>
        <w:tc>
          <w:tcPr>
            <w:tcW w:w="3449" w:type="dxa"/>
          </w:tcPr>
          <w:p w:rsidR="00FD6E3E" w:rsidRPr="00FD6E3E" w:rsidRDefault="00FD6E3E">
            <w:pPr>
              <w:shd w:val="clear" w:color="000000" w:fill="auto"/>
              <w:spacing w:before="60" w:line="240" w:lineRule="auto"/>
              <w:jc w:val="left"/>
              <w:rPr>
                <w:sz w:val="16"/>
                <w:szCs w:val="16"/>
              </w:rPr>
            </w:pPr>
            <w:r w:rsidRPr="00FD6E3E">
              <w:rPr>
                <w:sz w:val="16"/>
                <w:szCs w:val="16"/>
              </w:rPr>
              <w:t>Anskaffning av materiel och anläggningar</w:t>
            </w:r>
          </w:p>
        </w:tc>
        <w:tc>
          <w:tcPr>
            <w:tcW w:w="1003" w:type="dxa"/>
            <w:noWrap/>
          </w:tcPr>
          <w:p w:rsidR="00FD6E3E" w:rsidRPr="00FD6E3E" w:rsidRDefault="00FD6E3E">
            <w:pPr>
              <w:shd w:val="clear" w:color="000000" w:fill="auto"/>
              <w:spacing w:before="60" w:line="240" w:lineRule="auto"/>
              <w:jc w:val="right"/>
              <w:rPr>
                <w:sz w:val="16"/>
                <w:szCs w:val="16"/>
              </w:rPr>
            </w:pPr>
            <w:r w:rsidRPr="00FD6E3E">
              <w:rPr>
                <w:sz w:val="16"/>
                <w:szCs w:val="16"/>
              </w:rPr>
              <w:t>9 125 855</w:t>
            </w:r>
          </w:p>
        </w:tc>
        <w:tc>
          <w:tcPr>
            <w:tcW w:w="1003" w:type="dxa"/>
            <w:noWrap/>
          </w:tcPr>
          <w:p w:rsidR="00FD6E3E" w:rsidRPr="00FD6E3E" w:rsidRDefault="00FD6E3E">
            <w:pPr>
              <w:shd w:val="clear" w:color="000000" w:fill="auto"/>
              <w:spacing w:before="60" w:line="240" w:lineRule="auto"/>
              <w:jc w:val="right"/>
              <w:rPr>
                <w:sz w:val="16"/>
                <w:szCs w:val="16"/>
              </w:rPr>
            </w:pPr>
            <w:r w:rsidRPr="00FD6E3E">
              <w:rPr>
                <w:sz w:val="16"/>
                <w:szCs w:val="16"/>
              </w:rPr>
              <w:t>–20 000</w:t>
            </w:r>
          </w:p>
        </w:tc>
      </w:tr>
      <w:tr w:rsidR="00000000" w:rsidRPr="00FD6E3E">
        <w:tc>
          <w:tcPr>
            <w:tcW w:w="555" w:type="dxa"/>
          </w:tcPr>
          <w:p w:rsidR="00FD6E3E" w:rsidRPr="00FD6E3E" w:rsidRDefault="00FD6E3E">
            <w:pPr>
              <w:shd w:val="clear" w:color="000000" w:fill="auto"/>
              <w:spacing w:before="60" w:line="240" w:lineRule="auto"/>
              <w:jc w:val="left"/>
              <w:rPr>
                <w:sz w:val="16"/>
                <w:szCs w:val="16"/>
              </w:rPr>
            </w:pPr>
            <w:r w:rsidRPr="00FD6E3E">
              <w:rPr>
                <w:sz w:val="16"/>
                <w:szCs w:val="16"/>
              </w:rPr>
              <w:t>1:4</w:t>
            </w:r>
          </w:p>
        </w:tc>
        <w:tc>
          <w:tcPr>
            <w:tcW w:w="3449" w:type="dxa"/>
          </w:tcPr>
          <w:p w:rsidR="00FD6E3E" w:rsidRPr="00FD6E3E" w:rsidRDefault="00FD6E3E">
            <w:pPr>
              <w:shd w:val="clear" w:color="000000" w:fill="auto"/>
              <w:spacing w:before="60" w:line="240" w:lineRule="auto"/>
              <w:jc w:val="left"/>
              <w:rPr>
                <w:sz w:val="16"/>
                <w:szCs w:val="16"/>
              </w:rPr>
            </w:pPr>
            <w:r w:rsidRPr="00FD6E3E">
              <w:rPr>
                <w:sz w:val="16"/>
                <w:szCs w:val="16"/>
              </w:rPr>
              <w:t>Vidmakthållande, avveckling m.m. av materiel och anläggningar</w:t>
            </w:r>
          </w:p>
        </w:tc>
        <w:tc>
          <w:tcPr>
            <w:tcW w:w="1003" w:type="dxa"/>
            <w:noWrap/>
            <w:vAlign w:val="bottom"/>
          </w:tcPr>
          <w:p w:rsidR="00FD6E3E" w:rsidRPr="00FD6E3E" w:rsidRDefault="00FD6E3E">
            <w:pPr>
              <w:shd w:val="clear" w:color="000000" w:fill="auto"/>
              <w:spacing w:before="60" w:line="240" w:lineRule="auto"/>
              <w:jc w:val="right"/>
              <w:rPr>
                <w:sz w:val="16"/>
                <w:szCs w:val="16"/>
              </w:rPr>
            </w:pPr>
            <w:r w:rsidRPr="00FD6E3E">
              <w:rPr>
                <w:sz w:val="16"/>
                <w:szCs w:val="16"/>
              </w:rPr>
              <w:t>6 639 196</w:t>
            </w:r>
          </w:p>
        </w:tc>
        <w:tc>
          <w:tcPr>
            <w:tcW w:w="1003" w:type="dxa"/>
            <w:noWrap/>
            <w:vAlign w:val="bottom"/>
          </w:tcPr>
          <w:p w:rsidR="00FD6E3E" w:rsidRPr="00FD6E3E" w:rsidRDefault="00FD6E3E">
            <w:pPr>
              <w:shd w:val="clear" w:color="000000" w:fill="auto"/>
              <w:spacing w:before="60" w:line="240" w:lineRule="auto"/>
              <w:jc w:val="right"/>
              <w:rPr>
                <w:sz w:val="16"/>
                <w:szCs w:val="16"/>
              </w:rPr>
            </w:pPr>
            <w:r w:rsidRPr="00FD6E3E">
              <w:rPr>
                <w:sz w:val="16"/>
                <w:szCs w:val="16"/>
              </w:rPr>
              <w:t>–445 000</w:t>
            </w:r>
          </w:p>
        </w:tc>
      </w:tr>
      <w:tr w:rsidR="00000000" w:rsidRPr="00FD6E3E">
        <w:tc>
          <w:tcPr>
            <w:tcW w:w="555" w:type="dxa"/>
          </w:tcPr>
          <w:p w:rsidR="00FD6E3E" w:rsidRPr="00FD6E3E" w:rsidRDefault="00FD6E3E">
            <w:pPr>
              <w:shd w:val="clear" w:color="000000" w:fill="auto"/>
              <w:spacing w:before="60" w:line="240" w:lineRule="auto"/>
              <w:jc w:val="left"/>
              <w:rPr>
                <w:sz w:val="16"/>
                <w:szCs w:val="16"/>
              </w:rPr>
            </w:pPr>
            <w:r w:rsidRPr="00FD6E3E">
              <w:rPr>
                <w:sz w:val="16"/>
                <w:szCs w:val="16"/>
              </w:rPr>
              <w:t>1:5</w:t>
            </w:r>
          </w:p>
        </w:tc>
        <w:tc>
          <w:tcPr>
            <w:tcW w:w="3449" w:type="dxa"/>
          </w:tcPr>
          <w:p w:rsidR="00FD6E3E" w:rsidRPr="00FD6E3E" w:rsidRDefault="00FD6E3E">
            <w:pPr>
              <w:shd w:val="clear" w:color="000000" w:fill="auto"/>
              <w:spacing w:before="60" w:line="240" w:lineRule="auto"/>
              <w:jc w:val="left"/>
              <w:rPr>
                <w:sz w:val="16"/>
                <w:szCs w:val="16"/>
              </w:rPr>
            </w:pPr>
            <w:r w:rsidRPr="00FD6E3E">
              <w:rPr>
                <w:sz w:val="16"/>
                <w:szCs w:val="16"/>
              </w:rPr>
              <w:t>Forskning och teknikutveckling</w:t>
            </w:r>
          </w:p>
        </w:tc>
        <w:tc>
          <w:tcPr>
            <w:tcW w:w="1003" w:type="dxa"/>
            <w:noWrap/>
          </w:tcPr>
          <w:p w:rsidR="00FD6E3E" w:rsidRPr="00FD6E3E" w:rsidRDefault="00FD6E3E">
            <w:pPr>
              <w:shd w:val="clear" w:color="000000" w:fill="auto"/>
              <w:spacing w:before="60" w:line="240" w:lineRule="auto"/>
              <w:jc w:val="right"/>
              <w:rPr>
                <w:sz w:val="16"/>
                <w:szCs w:val="16"/>
              </w:rPr>
            </w:pPr>
            <w:r w:rsidRPr="00FD6E3E">
              <w:rPr>
                <w:sz w:val="16"/>
                <w:szCs w:val="16"/>
              </w:rPr>
              <w:t>737 031</w:t>
            </w:r>
          </w:p>
        </w:tc>
        <w:tc>
          <w:tcPr>
            <w:tcW w:w="1003" w:type="dxa"/>
            <w:noWrap/>
          </w:tcPr>
          <w:p w:rsidR="00FD6E3E" w:rsidRPr="00FD6E3E" w:rsidRDefault="00FD6E3E">
            <w:pPr>
              <w:shd w:val="clear" w:color="000000" w:fill="auto"/>
              <w:spacing w:before="60" w:line="240" w:lineRule="auto"/>
              <w:jc w:val="right"/>
              <w:rPr>
                <w:sz w:val="16"/>
                <w:szCs w:val="16"/>
              </w:rPr>
            </w:pPr>
            <w:r w:rsidRPr="00FD6E3E">
              <w:rPr>
                <w:sz w:val="16"/>
                <w:szCs w:val="16"/>
              </w:rPr>
              <w:t>–100 000</w:t>
            </w:r>
          </w:p>
        </w:tc>
      </w:tr>
      <w:tr w:rsidR="00000000" w:rsidRPr="00FD6E3E">
        <w:tc>
          <w:tcPr>
            <w:tcW w:w="555" w:type="dxa"/>
          </w:tcPr>
          <w:p w:rsidR="00FD6E3E" w:rsidRPr="00FD6E3E" w:rsidRDefault="00FD6E3E">
            <w:pPr>
              <w:shd w:val="clear" w:color="000000" w:fill="auto"/>
              <w:spacing w:before="60" w:line="240" w:lineRule="auto"/>
              <w:jc w:val="left"/>
              <w:rPr>
                <w:sz w:val="16"/>
                <w:szCs w:val="16"/>
              </w:rPr>
            </w:pPr>
            <w:r w:rsidRPr="00FD6E3E">
              <w:rPr>
                <w:sz w:val="16"/>
                <w:szCs w:val="16"/>
              </w:rPr>
              <w:t>1:8</w:t>
            </w:r>
          </w:p>
        </w:tc>
        <w:tc>
          <w:tcPr>
            <w:tcW w:w="3449" w:type="dxa"/>
          </w:tcPr>
          <w:p w:rsidR="00FD6E3E" w:rsidRPr="00FD6E3E" w:rsidRDefault="00FD6E3E">
            <w:pPr>
              <w:shd w:val="clear" w:color="000000" w:fill="auto"/>
              <w:spacing w:before="60" w:line="240" w:lineRule="auto"/>
              <w:jc w:val="left"/>
              <w:rPr>
                <w:sz w:val="16"/>
                <w:szCs w:val="16"/>
              </w:rPr>
            </w:pPr>
            <w:r w:rsidRPr="00FD6E3E">
              <w:rPr>
                <w:sz w:val="16"/>
                <w:szCs w:val="16"/>
              </w:rPr>
              <w:t>Försvarets radioanstalt</w:t>
            </w:r>
          </w:p>
        </w:tc>
        <w:tc>
          <w:tcPr>
            <w:tcW w:w="1003" w:type="dxa"/>
            <w:noWrap/>
            <w:vAlign w:val="bottom"/>
          </w:tcPr>
          <w:p w:rsidR="00FD6E3E" w:rsidRPr="00FD6E3E" w:rsidRDefault="00FD6E3E">
            <w:pPr>
              <w:shd w:val="clear" w:color="000000" w:fill="auto"/>
              <w:spacing w:before="60" w:line="240" w:lineRule="auto"/>
              <w:jc w:val="right"/>
              <w:rPr>
                <w:sz w:val="16"/>
                <w:szCs w:val="16"/>
              </w:rPr>
            </w:pPr>
            <w:r w:rsidRPr="00FD6E3E">
              <w:rPr>
                <w:sz w:val="16"/>
                <w:szCs w:val="16"/>
              </w:rPr>
              <w:t>723 343</w:t>
            </w:r>
          </w:p>
        </w:tc>
        <w:tc>
          <w:tcPr>
            <w:tcW w:w="1003" w:type="dxa"/>
            <w:noWrap/>
            <w:vAlign w:val="bottom"/>
          </w:tcPr>
          <w:p w:rsidR="00FD6E3E" w:rsidRPr="00FD6E3E" w:rsidRDefault="00FD6E3E">
            <w:pPr>
              <w:shd w:val="clear" w:color="000000" w:fill="auto"/>
              <w:spacing w:before="60" w:line="240" w:lineRule="auto"/>
              <w:jc w:val="right"/>
              <w:rPr>
                <w:sz w:val="16"/>
                <w:szCs w:val="16"/>
              </w:rPr>
            </w:pPr>
            <w:r w:rsidRPr="00FD6E3E">
              <w:rPr>
                <w:sz w:val="16"/>
                <w:szCs w:val="16"/>
              </w:rPr>
              <w:t>–50 000</w:t>
            </w:r>
          </w:p>
        </w:tc>
      </w:tr>
      <w:tr w:rsidR="00000000" w:rsidRPr="00FD6E3E">
        <w:tc>
          <w:tcPr>
            <w:tcW w:w="555" w:type="dxa"/>
          </w:tcPr>
          <w:p w:rsidR="00FD6E3E" w:rsidRPr="00FD6E3E" w:rsidRDefault="00FD6E3E">
            <w:pPr>
              <w:shd w:val="clear" w:color="000000" w:fill="auto"/>
              <w:spacing w:before="60" w:line="240" w:lineRule="auto"/>
              <w:jc w:val="left"/>
              <w:rPr>
                <w:sz w:val="16"/>
                <w:szCs w:val="16"/>
              </w:rPr>
            </w:pPr>
            <w:r w:rsidRPr="00FD6E3E">
              <w:rPr>
                <w:sz w:val="16"/>
                <w:szCs w:val="16"/>
              </w:rPr>
              <w:t>1:12</w:t>
            </w:r>
          </w:p>
        </w:tc>
        <w:tc>
          <w:tcPr>
            <w:tcW w:w="3449" w:type="dxa"/>
          </w:tcPr>
          <w:p w:rsidR="00FD6E3E" w:rsidRPr="00FD6E3E" w:rsidRDefault="00FD6E3E">
            <w:pPr>
              <w:shd w:val="clear" w:color="000000" w:fill="auto"/>
              <w:spacing w:before="60" w:line="240" w:lineRule="auto"/>
              <w:jc w:val="left"/>
              <w:rPr>
                <w:sz w:val="16"/>
                <w:szCs w:val="16"/>
              </w:rPr>
            </w:pPr>
            <w:r w:rsidRPr="00FD6E3E">
              <w:rPr>
                <w:sz w:val="16"/>
                <w:szCs w:val="16"/>
              </w:rPr>
              <w:t>Försvarsexportmyndigheten</w:t>
            </w:r>
          </w:p>
        </w:tc>
        <w:tc>
          <w:tcPr>
            <w:tcW w:w="1003" w:type="dxa"/>
            <w:noWrap/>
            <w:vAlign w:val="bottom"/>
          </w:tcPr>
          <w:p w:rsidR="00FD6E3E" w:rsidRPr="00FD6E3E" w:rsidRDefault="00FD6E3E">
            <w:pPr>
              <w:shd w:val="clear" w:color="000000" w:fill="auto"/>
              <w:spacing w:before="60" w:line="240" w:lineRule="auto"/>
              <w:jc w:val="right"/>
              <w:rPr>
                <w:sz w:val="16"/>
                <w:szCs w:val="16"/>
              </w:rPr>
            </w:pPr>
            <w:r w:rsidRPr="00FD6E3E">
              <w:rPr>
                <w:sz w:val="16"/>
                <w:szCs w:val="16"/>
              </w:rPr>
              <w:t>80 000</w:t>
            </w:r>
          </w:p>
        </w:tc>
        <w:tc>
          <w:tcPr>
            <w:tcW w:w="1003" w:type="dxa"/>
            <w:noWrap/>
            <w:vAlign w:val="bottom"/>
          </w:tcPr>
          <w:p w:rsidR="00FD6E3E" w:rsidRPr="00FD6E3E" w:rsidRDefault="00FD6E3E">
            <w:pPr>
              <w:shd w:val="clear" w:color="000000" w:fill="auto"/>
              <w:spacing w:before="60" w:line="240" w:lineRule="auto"/>
              <w:jc w:val="right"/>
              <w:rPr>
                <w:sz w:val="16"/>
                <w:szCs w:val="16"/>
              </w:rPr>
            </w:pPr>
            <w:r w:rsidRPr="00FD6E3E">
              <w:rPr>
                <w:sz w:val="16"/>
                <w:szCs w:val="16"/>
              </w:rPr>
              <w:t>–35 000</w:t>
            </w:r>
          </w:p>
        </w:tc>
      </w:tr>
      <w:tr w:rsidR="00000000" w:rsidRPr="00FD6E3E">
        <w:tc>
          <w:tcPr>
            <w:tcW w:w="555" w:type="dxa"/>
            <w:noWrap/>
            <w:vAlign w:val="bottom"/>
          </w:tcPr>
          <w:p w:rsidR="00FD6E3E" w:rsidRPr="00FD6E3E" w:rsidRDefault="00FD6E3E">
            <w:pPr>
              <w:shd w:val="clear" w:color="000000" w:fill="auto"/>
              <w:spacing w:before="60" w:line="240" w:lineRule="auto"/>
              <w:jc w:val="left"/>
              <w:rPr>
                <w:sz w:val="16"/>
                <w:szCs w:val="16"/>
              </w:rPr>
            </w:pPr>
          </w:p>
        </w:tc>
        <w:tc>
          <w:tcPr>
            <w:tcW w:w="3449" w:type="dxa"/>
            <w:noWrap/>
            <w:vAlign w:val="bottom"/>
          </w:tcPr>
          <w:p w:rsidR="00FD6E3E" w:rsidRPr="00FD6E3E" w:rsidRDefault="00FD6E3E">
            <w:pPr>
              <w:shd w:val="clear" w:color="000000" w:fill="auto"/>
              <w:spacing w:before="60" w:line="240" w:lineRule="auto"/>
              <w:jc w:val="left"/>
              <w:rPr>
                <w:b/>
                <w:bCs/>
                <w:i/>
                <w:iCs/>
                <w:sz w:val="16"/>
                <w:szCs w:val="16"/>
              </w:rPr>
            </w:pPr>
            <w:r w:rsidRPr="00FD6E3E">
              <w:rPr>
                <w:b/>
                <w:bCs/>
                <w:i/>
                <w:iCs/>
                <w:sz w:val="16"/>
                <w:szCs w:val="16"/>
              </w:rPr>
              <w:t>Summa</w:t>
            </w:r>
          </w:p>
        </w:tc>
        <w:tc>
          <w:tcPr>
            <w:tcW w:w="1003" w:type="dxa"/>
            <w:noWrap/>
            <w:vAlign w:val="center"/>
          </w:tcPr>
          <w:p w:rsidR="00FD6E3E" w:rsidRPr="00FD6E3E" w:rsidRDefault="00FD6E3E">
            <w:pPr>
              <w:shd w:val="clear" w:color="000000" w:fill="auto"/>
              <w:spacing w:before="60" w:line="240" w:lineRule="auto"/>
              <w:jc w:val="right"/>
              <w:rPr>
                <w:b/>
                <w:sz w:val="16"/>
                <w:szCs w:val="16"/>
              </w:rPr>
            </w:pPr>
            <w:r w:rsidRPr="00FD6E3E">
              <w:rPr>
                <w:b/>
                <w:sz w:val="16"/>
                <w:szCs w:val="16"/>
              </w:rPr>
              <w:t>45 306 118</w:t>
            </w:r>
          </w:p>
        </w:tc>
        <w:tc>
          <w:tcPr>
            <w:tcW w:w="1003" w:type="dxa"/>
            <w:noWrap/>
            <w:vAlign w:val="center"/>
          </w:tcPr>
          <w:p w:rsidR="00FD6E3E" w:rsidRPr="00FD6E3E" w:rsidRDefault="00FD6E3E">
            <w:pPr>
              <w:shd w:val="clear" w:color="000000" w:fill="auto"/>
              <w:spacing w:before="60" w:line="240" w:lineRule="auto"/>
              <w:jc w:val="right"/>
              <w:rPr>
                <w:b/>
                <w:sz w:val="16"/>
                <w:szCs w:val="16"/>
              </w:rPr>
            </w:pPr>
            <w:r w:rsidRPr="00FD6E3E">
              <w:rPr>
                <w:b/>
                <w:sz w:val="16"/>
                <w:szCs w:val="16"/>
              </w:rPr>
              <w:t>–2 000 000</w:t>
            </w:r>
          </w:p>
        </w:tc>
      </w:tr>
    </w:tbl>
    <w:p w:rsidR="00FD6E3E" w:rsidRPr="00FD6E3E" w:rsidRDefault="00FD6E3E">
      <w:pPr>
        <w:shd w:val="clear" w:color="000000" w:fill="auto"/>
        <w:spacing w:before="0"/>
      </w:pP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7"/>
        <w:gridCol w:w="3563"/>
        <w:gridCol w:w="992"/>
        <w:gridCol w:w="992"/>
      </w:tblGrid>
      <w:tr w:rsidR="00000000" w:rsidRPr="00FD6E3E">
        <w:tc>
          <w:tcPr>
            <w:tcW w:w="6010" w:type="dxa"/>
            <w:gridSpan w:val="4"/>
            <w:tcBorders>
              <w:top w:val="nil"/>
              <w:bottom w:val="single" w:sz="4" w:space="0" w:color="auto"/>
            </w:tcBorders>
          </w:tcPr>
          <w:p w:rsidR="00FD6E3E" w:rsidRPr="00FD6E3E" w:rsidRDefault="00FD6E3E">
            <w:pPr>
              <w:shd w:val="clear" w:color="000000" w:fill="auto"/>
              <w:spacing w:before="60" w:line="200" w:lineRule="exact"/>
              <w:jc w:val="left"/>
              <w:rPr>
                <w:sz w:val="20"/>
              </w:rPr>
            </w:pPr>
            <w:r w:rsidRPr="00FD6E3E">
              <w:rPr>
                <w:b/>
                <w:bCs/>
                <w:szCs w:val="19"/>
              </w:rPr>
              <w:t>Utgiftsområde 9 Hälsovård, sjukvård och social omsorg</w:t>
            </w:r>
          </w:p>
        </w:tc>
      </w:tr>
      <w:tr w:rsidR="00000000" w:rsidRPr="00FD6E3E">
        <w:tc>
          <w:tcPr>
            <w:tcW w:w="409"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sz w:val="16"/>
                <w:szCs w:val="16"/>
                <w:u w:val="single"/>
              </w:rPr>
            </w:pPr>
          </w:p>
        </w:tc>
        <w:tc>
          <w:tcPr>
            <w:tcW w:w="3599"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rPr>
            </w:pPr>
          </w:p>
        </w:tc>
        <w:tc>
          <w:tcPr>
            <w:tcW w:w="1001"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1001"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409"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center"/>
              <w:rPr>
                <w:sz w:val="16"/>
                <w:szCs w:val="16"/>
              </w:rPr>
            </w:pPr>
          </w:p>
        </w:tc>
        <w:tc>
          <w:tcPr>
            <w:tcW w:w="3599"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left"/>
              <w:rPr>
                <w:sz w:val="16"/>
                <w:szCs w:val="16"/>
              </w:rPr>
            </w:pPr>
          </w:p>
        </w:tc>
        <w:tc>
          <w:tcPr>
            <w:tcW w:w="1001"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1001"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409" w:type="dxa"/>
            <w:tcBorders>
              <w:top w:val="single" w:sz="4" w:space="0" w:color="auto"/>
              <w:bottom w:val="nil"/>
            </w:tcBorders>
          </w:tcPr>
          <w:p w:rsidR="00FD6E3E" w:rsidRPr="00FD6E3E" w:rsidRDefault="00FD6E3E">
            <w:pPr>
              <w:shd w:val="clear" w:color="000000" w:fill="auto"/>
              <w:spacing w:before="60" w:line="200" w:lineRule="exact"/>
              <w:rPr>
                <w:sz w:val="16"/>
                <w:szCs w:val="16"/>
              </w:rPr>
            </w:pPr>
            <w:r w:rsidRPr="00FD6E3E">
              <w:rPr>
                <w:sz w:val="16"/>
                <w:szCs w:val="16"/>
              </w:rPr>
              <w:t>5:1</w:t>
            </w:r>
          </w:p>
        </w:tc>
        <w:tc>
          <w:tcPr>
            <w:tcW w:w="3599" w:type="dxa"/>
            <w:tcBorders>
              <w:top w:val="single" w:sz="4" w:space="0" w:color="auto"/>
              <w:bottom w:val="nil"/>
            </w:tcBorders>
          </w:tcPr>
          <w:p w:rsidR="00FD6E3E" w:rsidRPr="00FD6E3E" w:rsidRDefault="00FD6E3E">
            <w:pPr>
              <w:shd w:val="clear" w:color="000000" w:fill="auto"/>
              <w:spacing w:before="60" w:line="200" w:lineRule="exact"/>
              <w:jc w:val="left"/>
              <w:rPr>
                <w:sz w:val="16"/>
                <w:szCs w:val="16"/>
              </w:rPr>
            </w:pPr>
            <w:r w:rsidRPr="00FD6E3E">
              <w:rPr>
                <w:sz w:val="16"/>
                <w:szCs w:val="16"/>
              </w:rPr>
              <w:t>Stimulansbidrag och åtgärder inom äldrepolitiken</w:t>
            </w:r>
          </w:p>
        </w:tc>
        <w:tc>
          <w:tcPr>
            <w:tcW w:w="1001" w:type="dxa"/>
            <w:tcBorders>
              <w:top w:val="single" w:sz="4" w:space="0" w:color="auto"/>
              <w:bottom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1 906 730</w:t>
            </w:r>
          </w:p>
        </w:tc>
        <w:tc>
          <w:tcPr>
            <w:tcW w:w="1001" w:type="dxa"/>
            <w:tcBorders>
              <w:top w:val="single" w:sz="4" w:space="0" w:color="auto"/>
              <w:bottom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–35 000</w:t>
            </w:r>
          </w:p>
        </w:tc>
      </w:tr>
      <w:tr w:rsidR="00000000" w:rsidRPr="00FD6E3E">
        <w:tc>
          <w:tcPr>
            <w:tcW w:w="409" w:type="dxa"/>
            <w:tcBorders>
              <w:top w:val="nil"/>
              <w:bottom w:val="single" w:sz="4" w:space="0" w:color="auto"/>
            </w:tcBorders>
            <w:noWrap/>
            <w:vAlign w:val="bottom"/>
          </w:tcPr>
          <w:p w:rsidR="00FD6E3E" w:rsidRPr="00FD6E3E" w:rsidRDefault="00FD6E3E">
            <w:pPr>
              <w:shd w:val="clear" w:color="000000" w:fill="auto"/>
              <w:spacing w:before="60" w:line="200" w:lineRule="exact"/>
              <w:rPr>
                <w:b/>
                <w:sz w:val="16"/>
                <w:szCs w:val="16"/>
              </w:rPr>
            </w:pPr>
          </w:p>
        </w:tc>
        <w:tc>
          <w:tcPr>
            <w:tcW w:w="3599" w:type="dxa"/>
            <w:tcBorders>
              <w:top w:val="nil"/>
              <w:bottom w:val="single" w:sz="4" w:space="0" w:color="auto"/>
            </w:tcBorders>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1001" w:type="dxa"/>
            <w:tcBorders>
              <w:top w:val="nil"/>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60 066 950</w:t>
            </w:r>
          </w:p>
        </w:tc>
        <w:tc>
          <w:tcPr>
            <w:tcW w:w="1001" w:type="dxa"/>
            <w:tcBorders>
              <w:top w:val="nil"/>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–35 000</w:t>
            </w:r>
          </w:p>
        </w:tc>
      </w:tr>
    </w:tbl>
    <w:p w:rsidR="00FD6E3E" w:rsidRPr="00FD6E3E" w:rsidRDefault="00FD6E3E">
      <w:pPr>
        <w:pStyle w:val="Normaltindrag"/>
        <w:shd w:val="clear" w:color="000000" w:fill="auto"/>
      </w:pP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73"/>
        <w:gridCol w:w="3482"/>
        <w:gridCol w:w="1080"/>
        <w:gridCol w:w="1019"/>
      </w:tblGrid>
      <w:tr w:rsidR="00000000" w:rsidRPr="00FD6E3E">
        <w:tc>
          <w:tcPr>
            <w:tcW w:w="5954" w:type="dxa"/>
            <w:gridSpan w:val="4"/>
            <w:tcBorders>
              <w:top w:val="nil"/>
              <w:bottom w:val="single" w:sz="4" w:space="0" w:color="auto"/>
            </w:tcBorders>
          </w:tcPr>
          <w:p w:rsidR="00FD6E3E" w:rsidRPr="00FD6E3E" w:rsidRDefault="00FD6E3E">
            <w:pPr>
              <w:shd w:val="clear" w:color="000000" w:fill="auto"/>
              <w:spacing w:before="60" w:line="200" w:lineRule="exact"/>
              <w:jc w:val="left"/>
              <w:rPr>
                <w:szCs w:val="19"/>
              </w:rPr>
            </w:pPr>
            <w:r w:rsidRPr="00FD6E3E">
              <w:rPr>
                <w:b/>
                <w:bCs/>
                <w:szCs w:val="19"/>
              </w:rPr>
              <w:t>Utgiftsområde 10 Ekonomisk trygghet vid sjukdom och handikapp</w:t>
            </w:r>
          </w:p>
        </w:tc>
      </w:tr>
      <w:tr w:rsidR="00000000" w:rsidRPr="00FD6E3E">
        <w:tc>
          <w:tcPr>
            <w:tcW w:w="373" w:type="dxa"/>
            <w:tcBorders>
              <w:top w:val="single" w:sz="4" w:space="0" w:color="auto"/>
              <w:bottom w:val="single" w:sz="4" w:space="0" w:color="auto"/>
            </w:tcBorders>
            <w:noWrap/>
          </w:tcPr>
          <w:p w:rsidR="00FD6E3E" w:rsidRPr="00FD6E3E" w:rsidRDefault="00FD6E3E">
            <w:pPr>
              <w:shd w:val="clear" w:color="000000" w:fill="auto"/>
              <w:spacing w:line="200" w:lineRule="exact"/>
              <w:jc w:val="center"/>
              <w:rPr>
                <w:b/>
                <w:bCs/>
                <w:color w:val="0000FF"/>
                <w:sz w:val="16"/>
                <w:szCs w:val="16"/>
                <w:u w:val="single"/>
              </w:rPr>
            </w:pPr>
          </w:p>
        </w:tc>
        <w:tc>
          <w:tcPr>
            <w:tcW w:w="3482" w:type="dxa"/>
            <w:tcBorders>
              <w:top w:val="single" w:sz="4" w:space="0" w:color="auto"/>
              <w:bottom w:val="single" w:sz="4" w:space="0" w:color="auto"/>
            </w:tcBorders>
            <w:noWrap/>
          </w:tcPr>
          <w:p w:rsidR="00FD6E3E" w:rsidRPr="00FD6E3E" w:rsidRDefault="00FD6E3E">
            <w:pPr>
              <w:shd w:val="clear" w:color="000000" w:fill="auto"/>
              <w:spacing w:line="200" w:lineRule="exact"/>
              <w:jc w:val="left"/>
              <w:rPr>
                <w:b/>
                <w:bCs/>
                <w:color w:val="0000FF"/>
                <w:sz w:val="16"/>
                <w:szCs w:val="16"/>
              </w:rPr>
            </w:pPr>
          </w:p>
        </w:tc>
        <w:tc>
          <w:tcPr>
            <w:tcW w:w="1080"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1019"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rPr>
              <w:br/>
              <w:t>(avvikelse)</w:t>
            </w:r>
          </w:p>
        </w:tc>
      </w:tr>
      <w:tr w:rsidR="00000000" w:rsidRPr="00FD6E3E">
        <w:tc>
          <w:tcPr>
            <w:tcW w:w="373"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3482"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1080"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1019"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373"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1:1</w:t>
            </w:r>
          </w:p>
        </w:tc>
        <w:tc>
          <w:tcPr>
            <w:tcW w:w="3482"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Sjukpenning och rehabilitering m.m.</w:t>
            </w:r>
          </w:p>
        </w:tc>
        <w:tc>
          <w:tcPr>
            <w:tcW w:w="1080"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21 964 816</w:t>
            </w:r>
          </w:p>
        </w:tc>
        <w:tc>
          <w:tcPr>
            <w:tcW w:w="1019"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+2 500 000</w:t>
            </w:r>
          </w:p>
        </w:tc>
      </w:tr>
      <w:tr w:rsidR="00000000" w:rsidRPr="00FD6E3E">
        <w:tc>
          <w:tcPr>
            <w:tcW w:w="373" w:type="dxa"/>
            <w:noWrap/>
            <w:vAlign w:val="bottom"/>
          </w:tcPr>
          <w:p w:rsidR="00FD6E3E" w:rsidRPr="00FD6E3E" w:rsidRDefault="00FD6E3E">
            <w:pPr>
              <w:shd w:val="clear" w:color="000000" w:fill="auto"/>
              <w:spacing w:before="60" w:line="200" w:lineRule="exact"/>
              <w:rPr>
                <w:b/>
                <w:sz w:val="16"/>
                <w:szCs w:val="16"/>
              </w:rPr>
            </w:pPr>
          </w:p>
        </w:tc>
        <w:tc>
          <w:tcPr>
            <w:tcW w:w="3482" w:type="dxa"/>
            <w:noWrap/>
            <w:vAlign w:val="bottom"/>
          </w:tcPr>
          <w:p w:rsidR="00FD6E3E" w:rsidRPr="00FD6E3E" w:rsidRDefault="00FD6E3E">
            <w:pPr>
              <w:shd w:val="clear" w:color="000000" w:fill="auto"/>
              <w:spacing w:before="60" w:line="200" w:lineRule="exact"/>
              <w:rPr>
                <w:b/>
                <w:bCs/>
                <w:i/>
                <w:iCs/>
                <w:sz w:val="16"/>
                <w:szCs w:val="16"/>
              </w:rPr>
            </w:pPr>
            <w:r w:rsidRPr="00FD6E3E">
              <w:rPr>
                <w:b/>
                <w:bCs/>
                <w:i/>
                <w:iCs/>
                <w:sz w:val="16"/>
                <w:szCs w:val="16"/>
              </w:rPr>
              <w:t>Summa</w:t>
            </w:r>
          </w:p>
        </w:tc>
        <w:tc>
          <w:tcPr>
            <w:tcW w:w="1080"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93 840 789</w:t>
            </w:r>
          </w:p>
        </w:tc>
        <w:tc>
          <w:tcPr>
            <w:tcW w:w="1019"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+2 500 000</w:t>
            </w:r>
          </w:p>
        </w:tc>
      </w:tr>
    </w:tbl>
    <w:p w:rsidR="00FD6E3E" w:rsidRPr="00FD6E3E" w:rsidRDefault="00FD6E3E">
      <w:pPr>
        <w:shd w:val="clear" w:color="000000" w:fill="auto"/>
        <w:spacing w:before="0"/>
      </w:pP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7"/>
        <w:gridCol w:w="3563"/>
        <w:gridCol w:w="992"/>
        <w:gridCol w:w="992"/>
      </w:tblGrid>
      <w:tr w:rsidR="00000000" w:rsidRPr="00FD6E3E">
        <w:tc>
          <w:tcPr>
            <w:tcW w:w="5954" w:type="dxa"/>
            <w:gridSpan w:val="4"/>
            <w:tcBorders>
              <w:top w:val="nil"/>
              <w:bottom w:val="single" w:sz="4" w:space="0" w:color="auto"/>
            </w:tcBorders>
          </w:tcPr>
          <w:p w:rsidR="00FD6E3E" w:rsidRPr="00FD6E3E" w:rsidRDefault="00FD6E3E">
            <w:pPr>
              <w:shd w:val="clear" w:color="000000" w:fill="auto"/>
              <w:spacing w:line="240" w:lineRule="auto"/>
              <w:jc w:val="left"/>
              <w:rPr>
                <w:szCs w:val="19"/>
              </w:rPr>
            </w:pPr>
            <w:r w:rsidRPr="00FD6E3E">
              <w:br w:type="page"/>
            </w:r>
            <w:r w:rsidRPr="00FD6E3E">
              <w:br w:type="page"/>
            </w:r>
            <w:r w:rsidRPr="00FD6E3E">
              <w:br w:type="page"/>
            </w:r>
            <w:r w:rsidRPr="00FD6E3E">
              <w:rPr>
                <w:b/>
                <w:bCs/>
                <w:szCs w:val="19"/>
              </w:rPr>
              <w:t>Utgiftsområde 11 Ekonomisk trygghet vid ålderdom</w:t>
            </w:r>
          </w:p>
        </w:tc>
      </w:tr>
      <w:tr w:rsidR="00000000" w:rsidRPr="00FD6E3E">
        <w:tc>
          <w:tcPr>
            <w:tcW w:w="407"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color w:val="0000FF"/>
                <w:sz w:val="16"/>
                <w:szCs w:val="16"/>
                <w:u w:val="single"/>
              </w:rPr>
            </w:pPr>
          </w:p>
        </w:tc>
        <w:tc>
          <w:tcPr>
            <w:tcW w:w="3563"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color w:val="0000FF"/>
                <w:sz w:val="16"/>
                <w:szCs w:val="16"/>
              </w:rPr>
            </w:pPr>
          </w:p>
        </w:tc>
        <w:tc>
          <w:tcPr>
            <w:tcW w:w="992"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992"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p>
          <w:p w:rsidR="00FD6E3E" w:rsidRPr="00FD6E3E" w:rsidRDefault="00FD6E3E">
            <w:pPr>
              <w:shd w:val="clear" w:color="000000" w:fill="auto"/>
              <w:spacing w:before="60" w:line="200" w:lineRule="exact"/>
              <w:jc w:val="right"/>
              <w:rPr>
                <w:b/>
                <w:bCs/>
                <w:sz w:val="16"/>
                <w:szCs w:val="16"/>
                <w:u w:val="single"/>
              </w:rPr>
            </w:pPr>
            <w:r w:rsidRPr="00FD6E3E">
              <w:rPr>
                <w:b/>
                <w:bCs/>
                <w:sz w:val="16"/>
                <w:szCs w:val="16"/>
              </w:rPr>
              <w:t>(avvikelse)</w:t>
            </w:r>
          </w:p>
        </w:tc>
      </w:tr>
      <w:tr w:rsidR="00000000" w:rsidRPr="00FD6E3E">
        <w:tc>
          <w:tcPr>
            <w:tcW w:w="407" w:type="dxa"/>
            <w:tcBorders>
              <w:top w:val="single" w:sz="4" w:space="0" w:color="auto"/>
              <w:bottom w:val="single" w:sz="4" w:space="0" w:color="auto"/>
            </w:tcBorders>
            <w:noWrap/>
            <w:vAlign w:val="bottom"/>
          </w:tcPr>
          <w:p w:rsidR="00FD6E3E" w:rsidRPr="00FD6E3E" w:rsidRDefault="00FD6E3E">
            <w:pPr>
              <w:shd w:val="clear" w:color="000000" w:fill="auto"/>
              <w:spacing w:line="240" w:lineRule="auto"/>
              <w:jc w:val="center"/>
              <w:rPr>
                <w:sz w:val="16"/>
                <w:szCs w:val="16"/>
              </w:rPr>
            </w:pPr>
          </w:p>
        </w:tc>
        <w:tc>
          <w:tcPr>
            <w:tcW w:w="3563" w:type="dxa"/>
            <w:tcBorders>
              <w:top w:val="single" w:sz="4" w:space="0" w:color="auto"/>
              <w:bottom w:val="single" w:sz="4" w:space="0" w:color="auto"/>
            </w:tcBorders>
            <w:noWrap/>
            <w:vAlign w:val="bottom"/>
          </w:tcPr>
          <w:p w:rsidR="00FD6E3E" w:rsidRPr="00FD6E3E" w:rsidRDefault="00FD6E3E">
            <w:pPr>
              <w:shd w:val="clear" w:color="000000" w:fill="auto"/>
              <w:spacing w:line="240" w:lineRule="auto"/>
              <w:jc w:val="left"/>
              <w:rPr>
                <w:sz w:val="16"/>
                <w:szCs w:val="16"/>
              </w:rPr>
            </w:pPr>
          </w:p>
        </w:tc>
        <w:tc>
          <w:tcPr>
            <w:tcW w:w="992" w:type="dxa"/>
            <w:tcBorders>
              <w:top w:val="single" w:sz="4" w:space="0" w:color="auto"/>
              <w:bottom w:val="single" w:sz="4" w:space="0" w:color="auto"/>
            </w:tcBorders>
            <w:noWrap/>
            <w:vAlign w:val="bottom"/>
          </w:tcPr>
          <w:p w:rsidR="00FD6E3E" w:rsidRPr="00FD6E3E" w:rsidRDefault="00FD6E3E">
            <w:pPr>
              <w:shd w:val="clear" w:color="000000" w:fill="auto"/>
              <w:spacing w:line="240" w:lineRule="auto"/>
              <w:jc w:val="right"/>
              <w:rPr>
                <w:b/>
                <w:bCs/>
                <w:i/>
                <w:iCs/>
                <w:sz w:val="16"/>
                <w:szCs w:val="16"/>
              </w:rPr>
            </w:pPr>
            <w:r w:rsidRPr="00FD6E3E">
              <w:rPr>
                <w:b/>
                <w:bCs/>
                <w:i/>
                <w:iCs/>
                <w:sz w:val="16"/>
                <w:szCs w:val="16"/>
              </w:rPr>
              <w:t>2011</w:t>
            </w:r>
          </w:p>
        </w:tc>
        <w:tc>
          <w:tcPr>
            <w:tcW w:w="992" w:type="dxa"/>
            <w:tcBorders>
              <w:top w:val="single" w:sz="4" w:space="0" w:color="auto"/>
              <w:bottom w:val="single" w:sz="4" w:space="0" w:color="auto"/>
            </w:tcBorders>
            <w:noWrap/>
            <w:vAlign w:val="bottom"/>
          </w:tcPr>
          <w:p w:rsidR="00FD6E3E" w:rsidRPr="00FD6E3E" w:rsidRDefault="00FD6E3E">
            <w:pPr>
              <w:shd w:val="clear" w:color="000000" w:fill="auto"/>
              <w:spacing w:line="240" w:lineRule="auto"/>
              <w:jc w:val="right"/>
              <w:rPr>
                <w:b/>
                <w:bCs/>
                <w:i/>
                <w:iCs/>
                <w:sz w:val="16"/>
                <w:szCs w:val="16"/>
              </w:rPr>
            </w:pPr>
            <w:r w:rsidRPr="00FD6E3E">
              <w:rPr>
                <w:b/>
                <w:bCs/>
                <w:i/>
                <w:iCs/>
                <w:sz w:val="16"/>
                <w:szCs w:val="16"/>
              </w:rPr>
              <w:t>2011</w:t>
            </w:r>
          </w:p>
        </w:tc>
      </w:tr>
      <w:tr w:rsidR="00000000" w:rsidRPr="00FD6E3E">
        <w:tc>
          <w:tcPr>
            <w:tcW w:w="407"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1:3</w:t>
            </w:r>
          </w:p>
        </w:tc>
        <w:tc>
          <w:tcPr>
            <w:tcW w:w="3563"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Bostadstillägg till pensionärer</w:t>
            </w:r>
          </w:p>
        </w:tc>
        <w:tc>
          <w:tcPr>
            <w:tcW w:w="992"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6 986 000</w:t>
            </w:r>
          </w:p>
        </w:tc>
        <w:tc>
          <w:tcPr>
            <w:tcW w:w="992"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+267 000</w:t>
            </w:r>
          </w:p>
        </w:tc>
      </w:tr>
      <w:tr w:rsidR="00000000" w:rsidRPr="00FD6E3E">
        <w:tc>
          <w:tcPr>
            <w:tcW w:w="407" w:type="dxa"/>
          </w:tcPr>
          <w:p w:rsidR="00FD6E3E" w:rsidRPr="00FD6E3E" w:rsidRDefault="00FD6E3E">
            <w:pPr>
              <w:shd w:val="clear" w:color="000000" w:fill="auto"/>
              <w:spacing w:before="60" w:line="200" w:lineRule="exact"/>
              <w:rPr>
                <w:sz w:val="16"/>
                <w:szCs w:val="16"/>
              </w:rPr>
            </w:pPr>
            <w:r w:rsidRPr="00FD6E3E">
              <w:rPr>
                <w:sz w:val="16"/>
                <w:szCs w:val="16"/>
              </w:rPr>
              <w:t>1:4</w:t>
            </w:r>
          </w:p>
        </w:tc>
        <w:tc>
          <w:tcPr>
            <w:tcW w:w="3563" w:type="dxa"/>
          </w:tcPr>
          <w:p w:rsidR="00FD6E3E" w:rsidRPr="00FD6E3E" w:rsidRDefault="00FD6E3E">
            <w:pPr>
              <w:shd w:val="clear" w:color="000000" w:fill="auto"/>
              <w:spacing w:before="60" w:line="200" w:lineRule="exact"/>
              <w:jc w:val="left"/>
              <w:rPr>
                <w:sz w:val="16"/>
                <w:szCs w:val="16"/>
              </w:rPr>
            </w:pPr>
            <w:r w:rsidRPr="00FD6E3E">
              <w:rPr>
                <w:sz w:val="16"/>
                <w:szCs w:val="16"/>
              </w:rPr>
              <w:t>Äldreförsörjningsstöd</w:t>
            </w:r>
          </w:p>
        </w:tc>
        <w:tc>
          <w:tcPr>
            <w:tcW w:w="992" w:type="dxa"/>
            <w:noWrap/>
          </w:tcPr>
          <w:p w:rsidR="00FD6E3E" w:rsidRPr="00FD6E3E" w:rsidRDefault="00FD6E3E">
            <w:pPr>
              <w:shd w:val="clear" w:color="000000" w:fill="auto"/>
              <w:spacing w:before="60" w:line="200" w:lineRule="exact"/>
              <w:jc w:val="right"/>
              <w:rPr>
                <w:sz w:val="16"/>
                <w:szCs w:val="16"/>
              </w:rPr>
            </w:pPr>
            <w:r w:rsidRPr="00FD6E3E">
              <w:rPr>
                <w:sz w:val="16"/>
                <w:szCs w:val="16"/>
              </w:rPr>
              <w:t>523 000</w:t>
            </w:r>
          </w:p>
        </w:tc>
        <w:tc>
          <w:tcPr>
            <w:tcW w:w="992" w:type="dxa"/>
            <w:noWrap/>
          </w:tcPr>
          <w:p w:rsidR="00FD6E3E" w:rsidRPr="00FD6E3E" w:rsidRDefault="00FD6E3E">
            <w:pPr>
              <w:shd w:val="clear" w:color="000000" w:fill="auto"/>
              <w:spacing w:before="60" w:line="200" w:lineRule="exact"/>
              <w:jc w:val="right"/>
              <w:rPr>
                <w:sz w:val="16"/>
                <w:szCs w:val="16"/>
              </w:rPr>
            </w:pPr>
            <w:r w:rsidRPr="00FD6E3E">
              <w:rPr>
                <w:sz w:val="16"/>
                <w:szCs w:val="16"/>
              </w:rPr>
              <w:t>–4 000</w:t>
            </w:r>
          </w:p>
        </w:tc>
      </w:tr>
      <w:tr w:rsidR="00000000" w:rsidRPr="00FD6E3E">
        <w:tc>
          <w:tcPr>
            <w:tcW w:w="407" w:type="dxa"/>
            <w:noWrap/>
            <w:vAlign w:val="bottom"/>
          </w:tcPr>
          <w:p w:rsidR="00FD6E3E" w:rsidRPr="00FD6E3E" w:rsidRDefault="00FD6E3E">
            <w:pPr>
              <w:shd w:val="clear" w:color="000000" w:fill="auto"/>
              <w:spacing w:before="60" w:line="200" w:lineRule="exact"/>
              <w:rPr>
                <w:b/>
                <w:sz w:val="16"/>
                <w:szCs w:val="16"/>
              </w:rPr>
            </w:pPr>
          </w:p>
        </w:tc>
        <w:tc>
          <w:tcPr>
            <w:tcW w:w="3563" w:type="dxa"/>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992"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40 624 493</w:t>
            </w:r>
          </w:p>
        </w:tc>
        <w:tc>
          <w:tcPr>
            <w:tcW w:w="992"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+263 000</w:t>
            </w:r>
          </w:p>
        </w:tc>
      </w:tr>
    </w:tbl>
    <w:p w:rsidR="00FD6E3E" w:rsidRPr="00FD6E3E" w:rsidRDefault="00FD6E3E">
      <w:pPr>
        <w:shd w:val="clear" w:color="000000" w:fill="auto"/>
        <w:spacing w:before="0"/>
      </w:pPr>
    </w:p>
    <w:tbl>
      <w:tblPr>
        <w:tblW w:w="5954" w:type="dxa"/>
        <w:tblInd w:w="55" w:type="dxa"/>
        <w:tblLayout w:type="fixed"/>
        <w:tblCellMar>
          <w:left w:w="70" w:type="dxa"/>
          <w:right w:w="70" w:type="dxa"/>
        </w:tblCellMar>
        <w:tblLook w:val="0000" w:firstRow="0" w:lastRow="0" w:firstColumn="0" w:lastColumn="0" w:noHBand="0" w:noVBand="0"/>
      </w:tblPr>
      <w:tblGrid>
        <w:gridCol w:w="409"/>
        <w:gridCol w:w="3553"/>
        <w:gridCol w:w="996"/>
        <w:gridCol w:w="996"/>
      </w:tblGrid>
      <w:tr w:rsidR="00000000" w:rsidRPr="00FD6E3E">
        <w:tc>
          <w:tcPr>
            <w:tcW w:w="6010" w:type="dxa"/>
            <w:gridSpan w:val="4"/>
            <w:tcBorders>
              <w:left w:val="nil"/>
              <w:bottom w:val="single" w:sz="4" w:space="0" w:color="auto"/>
              <w:right w:val="nil"/>
            </w:tcBorders>
          </w:tcPr>
          <w:p w:rsidR="00FD6E3E" w:rsidRPr="00FD6E3E" w:rsidRDefault="00FD6E3E">
            <w:pPr>
              <w:shd w:val="clear" w:color="000000" w:fill="auto"/>
              <w:spacing w:before="60" w:line="200" w:lineRule="exact"/>
              <w:jc w:val="left"/>
              <w:rPr>
                <w:szCs w:val="19"/>
              </w:rPr>
            </w:pPr>
            <w:r w:rsidRPr="00FD6E3E">
              <w:rPr>
                <w:b/>
                <w:bCs/>
                <w:szCs w:val="19"/>
              </w:rPr>
              <w:t>Utgiftsområde 12 Ekonomisk trygghet för familjer och barn</w:t>
            </w:r>
          </w:p>
        </w:tc>
      </w:tr>
      <w:tr w:rsidR="00000000" w:rsidRPr="00FD6E3E">
        <w:tc>
          <w:tcPr>
            <w:tcW w:w="411" w:type="dxa"/>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center"/>
              <w:rPr>
                <w:b/>
                <w:bCs/>
                <w:sz w:val="16"/>
                <w:szCs w:val="16"/>
                <w:u w:val="single"/>
              </w:rPr>
            </w:pPr>
          </w:p>
        </w:tc>
        <w:tc>
          <w:tcPr>
            <w:tcW w:w="3589" w:type="dxa"/>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center"/>
              <w:rPr>
                <w:b/>
                <w:bCs/>
                <w:sz w:val="16"/>
                <w:szCs w:val="16"/>
              </w:rPr>
            </w:pPr>
          </w:p>
        </w:tc>
        <w:tc>
          <w:tcPr>
            <w:tcW w:w="1005" w:type="dxa"/>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1005" w:type="dxa"/>
            <w:tcBorders>
              <w:top w:val="single" w:sz="4" w:space="0" w:color="auto"/>
              <w:left w:val="nil"/>
              <w:bottom w:val="single" w:sz="4" w:space="0" w:color="auto"/>
              <w:right w:val="nil"/>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411" w:type="dxa"/>
            <w:tcBorders>
              <w:top w:val="single" w:sz="4" w:space="0" w:color="auto"/>
              <w:left w:val="nil"/>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3589"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1005"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1005"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411"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1:2</w:t>
            </w:r>
          </w:p>
        </w:tc>
        <w:tc>
          <w:tcPr>
            <w:tcW w:w="3589"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Föräldraförsäkring</w:t>
            </w:r>
          </w:p>
        </w:tc>
        <w:tc>
          <w:tcPr>
            <w:tcW w:w="1005"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33 992 171</w:t>
            </w:r>
          </w:p>
        </w:tc>
        <w:tc>
          <w:tcPr>
            <w:tcW w:w="1005"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+100 000</w:t>
            </w:r>
          </w:p>
        </w:tc>
      </w:tr>
      <w:tr w:rsidR="00000000" w:rsidRPr="00FD6E3E">
        <w:tc>
          <w:tcPr>
            <w:tcW w:w="411" w:type="dxa"/>
            <w:tcBorders>
              <w:top w:val="nil"/>
            </w:tcBorders>
          </w:tcPr>
          <w:p w:rsidR="00FD6E3E" w:rsidRPr="00FD6E3E" w:rsidRDefault="00FD6E3E">
            <w:pPr>
              <w:shd w:val="clear" w:color="000000" w:fill="auto"/>
              <w:spacing w:before="60" w:line="200" w:lineRule="exact"/>
              <w:rPr>
                <w:sz w:val="16"/>
                <w:szCs w:val="16"/>
              </w:rPr>
            </w:pPr>
            <w:r w:rsidRPr="00FD6E3E">
              <w:rPr>
                <w:sz w:val="16"/>
                <w:szCs w:val="16"/>
              </w:rPr>
              <w:t>1:3</w:t>
            </w:r>
          </w:p>
        </w:tc>
        <w:tc>
          <w:tcPr>
            <w:tcW w:w="3589" w:type="dxa"/>
            <w:tcBorders>
              <w:top w:val="nil"/>
            </w:tcBorders>
          </w:tcPr>
          <w:p w:rsidR="00FD6E3E" w:rsidRPr="00FD6E3E" w:rsidRDefault="00FD6E3E">
            <w:pPr>
              <w:shd w:val="clear" w:color="000000" w:fill="auto"/>
              <w:spacing w:before="60" w:line="200" w:lineRule="exact"/>
              <w:rPr>
                <w:sz w:val="16"/>
                <w:szCs w:val="16"/>
              </w:rPr>
            </w:pPr>
            <w:r w:rsidRPr="00FD6E3E">
              <w:rPr>
                <w:sz w:val="16"/>
                <w:szCs w:val="16"/>
              </w:rPr>
              <w:t>Underhållsstöd</w:t>
            </w:r>
          </w:p>
        </w:tc>
        <w:tc>
          <w:tcPr>
            <w:tcW w:w="1005"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2 059 000</w:t>
            </w:r>
          </w:p>
        </w:tc>
        <w:tc>
          <w:tcPr>
            <w:tcW w:w="1005"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+200 000</w:t>
            </w:r>
          </w:p>
        </w:tc>
      </w:tr>
      <w:tr w:rsidR="00000000" w:rsidRPr="00FD6E3E">
        <w:tc>
          <w:tcPr>
            <w:tcW w:w="411" w:type="dxa"/>
            <w:tcBorders>
              <w:top w:val="nil"/>
            </w:tcBorders>
          </w:tcPr>
          <w:p w:rsidR="00FD6E3E" w:rsidRPr="00FD6E3E" w:rsidRDefault="00FD6E3E">
            <w:pPr>
              <w:shd w:val="clear" w:color="000000" w:fill="auto"/>
              <w:spacing w:before="60" w:line="200" w:lineRule="exact"/>
              <w:rPr>
                <w:sz w:val="16"/>
                <w:szCs w:val="16"/>
              </w:rPr>
            </w:pPr>
            <w:r w:rsidRPr="00FD6E3E">
              <w:rPr>
                <w:sz w:val="16"/>
                <w:szCs w:val="16"/>
              </w:rPr>
              <w:t>1:8</w:t>
            </w:r>
          </w:p>
        </w:tc>
        <w:tc>
          <w:tcPr>
            <w:tcW w:w="3589" w:type="dxa"/>
            <w:tcBorders>
              <w:top w:val="nil"/>
            </w:tcBorders>
          </w:tcPr>
          <w:p w:rsidR="00FD6E3E" w:rsidRPr="00FD6E3E" w:rsidRDefault="00FD6E3E">
            <w:pPr>
              <w:shd w:val="clear" w:color="000000" w:fill="auto"/>
              <w:spacing w:before="60" w:line="200" w:lineRule="exact"/>
              <w:rPr>
                <w:sz w:val="16"/>
                <w:szCs w:val="16"/>
              </w:rPr>
            </w:pPr>
            <w:r w:rsidRPr="00FD6E3E">
              <w:rPr>
                <w:sz w:val="16"/>
                <w:szCs w:val="16"/>
              </w:rPr>
              <w:t>Bostadsbidrag</w:t>
            </w:r>
          </w:p>
        </w:tc>
        <w:tc>
          <w:tcPr>
            <w:tcW w:w="1005"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3 540 000</w:t>
            </w:r>
          </w:p>
        </w:tc>
        <w:tc>
          <w:tcPr>
            <w:tcW w:w="1005"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+200 000</w:t>
            </w:r>
          </w:p>
        </w:tc>
      </w:tr>
      <w:tr w:rsidR="00000000" w:rsidRPr="00FD6E3E">
        <w:tc>
          <w:tcPr>
            <w:tcW w:w="411" w:type="dxa"/>
            <w:tcBorders>
              <w:left w:val="nil"/>
              <w:bottom w:val="single" w:sz="4" w:space="0" w:color="auto"/>
            </w:tcBorders>
            <w:noWrap/>
            <w:vAlign w:val="bottom"/>
          </w:tcPr>
          <w:p w:rsidR="00FD6E3E" w:rsidRPr="00FD6E3E" w:rsidRDefault="00FD6E3E">
            <w:pPr>
              <w:shd w:val="clear" w:color="000000" w:fill="auto"/>
              <w:spacing w:before="60" w:line="200" w:lineRule="exact"/>
              <w:rPr>
                <w:sz w:val="16"/>
                <w:szCs w:val="16"/>
              </w:rPr>
            </w:pPr>
          </w:p>
        </w:tc>
        <w:tc>
          <w:tcPr>
            <w:tcW w:w="3589" w:type="dxa"/>
            <w:tcBorders>
              <w:bottom w:val="single" w:sz="4" w:space="0" w:color="auto"/>
            </w:tcBorders>
            <w:noWrap/>
            <w:vAlign w:val="bottom"/>
          </w:tcPr>
          <w:p w:rsidR="00FD6E3E" w:rsidRPr="00FD6E3E" w:rsidRDefault="00FD6E3E">
            <w:pPr>
              <w:shd w:val="clear" w:color="000000" w:fill="auto"/>
              <w:spacing w:before="60" w:line="200" w:lineRule="exact"/>
              <w:rPr>
                <w:b/>
                <w:bCs/>
                <w:i/>
                <w:iCs/>
                <w:sz w:val="16"/>
                <w:szCs w:val="16"/>
              </w:rPr>
            </w:pPr>
            <w:r w:rsidRPr="00FD6E3E">
              <w:rPr>
                <w:b/>
                <w:bCs/>
                <w:i/>
                <w:iCs/>
                <w:sz w:val="16"/>
                <w:szCs w:val="16"/>
              </w:rPr>
              <w:t>Summa</w:t>
            </w:r>
          </w:p>
        </w:tc>
        <w:tc>
          <w:tcPr>
            <w:tcW w:w="1005"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73 092 355</w:t>
            </w:r>
          </w:p>
        </w:tc>
        <w:tc>
          <w:tcPr>
            <w:tcW w:w="1005"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+500 000</w:t>
            </w:r>
          </w:p>
        </w:tc>
      </w:tr>
    </w:tbl>
    <w:p w:rsidR="00FD6E3E" w:rsidRPr="00FD6E3E" w:rsidRDefault="00FD6E3E">
      <w:pPr>
        <w:pStyle w:val="Normaltindrag"/>
        <w:shd w:val="clear" w:color="000000" w:fill="auto"/>
        <w:ind w:firstLine="0"/>
      </w:pP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11"/>
        <w:gridCol w:w="3606"/>
        <w:gridCol w:w="1010"/>
        <w:gridCol w:w="927"/>
      </w:tblGrid>
      <w:tr w:rsidR="00000000" w:rsidRPr="00FD6E3E">
        <w:tc>
          <w:tcPr>
            <w:tcW w:w="5954" w:type="dxa"/>
            <w:gridSpan w:val="4"/>
            <w:tcBorders>
              <w:top w:val="nil"/>
              <w:bottom w:val="single" w:sz="4" w:space="0" w:color="auto"/>
            </w:tcBorders>
          </w:tcPr>
          <w:p w:rsidR="00FD6E3E" w:rsidRPr="00FD6E3E" w:rsidRDefault="00FD6E3E">
            <w:pPr>
              <w:shd w:val="clear" w:color="000000" w:fill="auto"/>
              <w:spacing w:before="60" w:line="200" w:lineRule="exact"/>
              <w:jc w:val="left"/>
              <w:rPr>
                <w:szCs w:val="19"/>
              </w:rPr>
            </w:pPr>
            <w:r w:rsidRPr="00FD6E3E">
              <w:rPr>
                <w:b/>
                <w:bCs/>
                <w:szCs w:val="19"/>
              </w:rPr>
              <w:t>Utgiftsområde 13 Integration och jämställdhet</w:t>
            </w:r>
          </w:p>
        </w:tc>
      </w:tr>
      <w:tr w:rsidR="00000000" w:rsidRPr="00FD6E3E">
        <w:trPr>
          <w:trHeight w:val="227"/>
        </w:trPr>
        <w:tc>
          <w:tcPr>
            <w:tcW w:w="411"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sz w:val="16"/>
                <w:szCs w:val="16"/>
                <w:u w:val="single"/>
              </w:rPr>
            </w:pPr>
          </w:p>
        </w:tc>
        <w:tc>
          <w:tcPr>
            <w:tcW w:w="3606"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rPr>
            </w:pPr>
          </w:p>
        </w:tc>
        <w:tc>
          <w:tcPr>
            <w:tcW w:w="1010"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927"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rPr>
          <w:trHeight w:val="227"/>
        </w:trPr>
        <w:tc>
          <w:tcPr>
            <w:tcW w:w="411"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3606"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1010"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27"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rPr>
          <w:trHeight w:val="227"/>
        </w:trPr>
        <w:tc>
          <w:tcPr>
            <w:tcW w:w="411"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1:1</w:t>
            </w:r>
          </w:p>
        </w:tc>
        <w:tc>
          <w:tcPr>
            <w:tcW w:w="3606"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Integrationsåtgärder</w:t>
            </w:r>
          </w:p>
        </w:tc>
        <w:tc>
          <w:tcPr>
            <w:tcW w:w="1010"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127 905</w:t>
            </w:r>
          </w:p>
        </w:tc>
        <w:tc>
          <w:tcPr>
            <w:tcW w:w="927"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–100 000</w:t>
            </w:r>
          </w:p>
        </w:tc>
      </w:tr>
      <w:tr w:rsidR="00000000" w:rsidRPr="00FD6E3E">
        <w:trPr>
          <w:trHeight w:val="227"/>
        </w:trPr>
        <w:tc>
          <w:tcPr>
            <w:tcW w:w="411" w:type="dxa"/>
          </w:tcPr>
          <w:p w:rsidR="00FD6E3E" w:rsidRPr="00FD6E3E" w:rsidRDefault="00FD6E3E">
            <w:pPr>
              <w:shd w:val="clear" w:color="000000" w:fill="auto"/>
              <w:spacing w:before="60" w:line="200" w:lineRule="exact"/>
              <w:rPr>
                <w:sz w:val="16"/>
                <w:szCs w:val="16"/>
              </w:rPr>
            </w:pPr>
            <w:r w:rsidRPr="00FD6E3E">
              <w:rPr>
                <w:sz w:val="16"/>
                <w:szCs w:val="16"/>
              </w:rPr>
              <w:t>1:2</w:t>
            </w:r>
          </w:p>
        </w:tc>
        <w:tc>
          <w:tcPr>
            <w:tcW w:w="3606" w:type="dxa"/>
          </w:tcPr>
          <w:p w:rsidR="00FD6E3E" w:rsidRPr="00FD6E3E" w:rsidRDefault="00FD6E3E">
            <w:pPr>
              <w:shd w:val="clear" w:color="000000" w:fill="auto"/>
              <w:spacing w:before="60" w:line="200" w:lineRule="exact"/>
              <w:jc w:val="left"/>
              <w:rPr>
                <w:sz w:val="16"/>
                <w:szCs w:val="16"/>
              </w:rPr>
            </w:pPr>
            <w:r w:rsidRPr="00FD6E3E">
              <w:rPr>
                <w:sz w:val="16"/>
                <w:szCs w:val="16"/>
              </w:rPr>
              <w:t>Kommunersättningar vid flyktingmottagande</w:t>
            </w:r>
          </w:p>
        </w:tc>
        <w:tc>
          <w:tcPr>
            <w:tcW w:w="1010" w:type="dxa"/>
            <w:noWrap/>
          </w:tcPr>
          <w:p w:rsidR="00FD6E3E" w:rsidRPr="00FD6E3E" w:rsidRDefault="00FD6E3E">
            <w:pPr>
              <w:shd w:val="clear" w:color="000000" w:fill="auto"/>
              <w:spacing w:before="60" w:line="200" w:lineRule="exact"/>
              <w:jc w:val="right"/>
              <w:rPr>
                <w:sz w:val="16"/>
                <w:szCs w:val="16"/>
              </w:rPr>
            </w:pPr>
            <w:r w:rsidRPr="00FD6E3E">
              <w:rPr>
                <w:sz w:val="16"/>
                <w:szCs w:val="16"/>
              </w:rPr>
              <w:t>4 510 283</w:t>
            </w:r>
          </w:p>
        </w:tc>
        <w:tc>
          <w:tcPr>
            <w:tcW w:w="927"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r>
      <w:tr w:rsidR="00000000" w:rsidRPr="00FD6E3E">
        <w:trPr>
          <w:trHeight w:val="227"/>
        </w:trPr>
        <w:tc>
          <w:tcPr>
            <w:tcW w:w="411" w:type="dxa"/>
          </w:tcPr>
          <w:p w:rsidR="00FD6E3E" w:rsidRPr="00FD6E3E" w:rsidRDefault="00FD6E3E">
            <w:pPr>
              <w:shd w:val="clear" w:color="000000" w:fill="auto"/>
              <w:spacing w:before="60" w:line="200" w:lineRule="exact"/>
              <w:rPr>
                <w:sz w:val="16"/>
                <w:szCs w:val="16"/>
              </w:rPr>
            </w:pPr>
            <w:r w:rsidRPr="00FD6E3E">
              <w:rPr>
                <w:sz w:val="16"/>
                <w:szCs w:val="16"/>
              </w:rPr>
              <w:t>1:3</w:t>
            </w:r>
          </w:p>
        </w:tc>
        <w:tc>
          <w:tcPr>
            <w:tcW w:w="3606" w:type="dxa"/>
          </w:tcPr>
          <w:p w:rsidR="00FD6E3E" w:rsidRPr="00FD6E3E" w:rsidRDefault="00FD6E3E">
            <w:pPr>
              <w:shd w:val="clear" w:color="000000" w:fill="auto"/>
              <w:spacing w:before="60" w:line="200" w:lineRule="exact"/>
              <w:jc w:val="left"/>
              <w:rPr>
                <w:sz w:val="16"/>
                <w:szCs w:val="16"/>
              </w:rPr>
            </w:pPr>
            <w:r w:rsidRPr="00FD6E3E">
              <w:rPr>
                <w:sz w:val="16"/>
                <w:szCs w:val="16"/>
              </w:rPr>
              <w:t>Etableringsersättning till vissa nyanlända invandrare</w:t>
            </w:r>
          </w:p>
        </w:tc>
        <w:tc>
          <w:tcPr>
            <w:tcW w:w="1010" w:type="dxa"/>
            <w:noWrap/>
          </w:tcPr>
          <w:p w:rsidR="00FD6E3E" w:rsidRPr="00FD6E3E" w:rsidRDefault="00FD6E3E">
            <w:pPr>
              <w:shd w:val="clear" w:color="000000" w:fill="auto"/>
              <w:spacing w:before="60" w:line="200" w:lineRule="exact"/>
              <w:jc w:val="right"/>
              <w:rPr>
                <w:sz w:val="16"/>
                <w:szCs w:val="16"/>
              </w:rPr>
            </w:pPr>
            <w:r w:rsidRPr="00FD6E3E">
              <w:rPr>
                <w:sz w:val="16"/>
                <w:szCs w:val="16"/>
              </w:rPr>
              <w:t>521 536</w:t>
            </w:r>
          </w:p>
        </w:tc>
        <w:tc>
          <w:tcPr>
            <w:tcW w:w="927" w:type="dxa"/>
            <w:noWrap/>
          </w:tcPr>
          <w:p w:rsidR="00FD6E3E" w:rsidRPr="00FD6E3E" w:rsidRDefault="00FD6E3E">
            <w:pPr>
              <w:shd w:val="clear" w:color="000000" w:fill="auto"/>
              <w:spacing w:before="60" w:line="200" w:lineRule="exact"/>
              <w:jc w:val="right"/>
              <w:rPr>
                <w:sz w:val="16"/>
                <w:szCs w:val="16"/>
              </w:rPr>
            </w:pPr>
            <w:r w:rsidRPr="00FD6E3E">
              <w:rPr>
                <w:sz w:val="16"/>
                <w:szCs w:val="16"/>
              </w:rPr>
              <w:t>+30 000</w:t>
            </w:r>
          </w:p>
        </w:tc>
      </w:tr>
      <w:tr w:rsidR="00000000" w:rsidRPr="00FD6E3E">
        <w:trPr>
          <w:trHeight w:val="227"/>
        </w:trPr>
        <w:tc>
          <w:tcPr>
            <w:tcW w:w="411" w:type="dxa"/>
          </w:tcPr>
          <w:p w:rsidR="00FD6E3E" w:rsidRPr="00FD6E3E" w:rsidRDefault="00FD6E3E">
            <w:pPr>
              <w:shd w:val="clear" w:color="000000" w:fill="auto"/>
              <w:spacing w:before="60" w:line="200" w:lineRule="exact"/>
              <w:rPr>
                <w:sz w:val="16"/>
                <w:szCs w:val="16"/>
              </w:rPr>
            </w:pPr>
            <w:r w:rsidRPr="00FD6E3E">
              <w:rPr>
                <w:sz w:val="16"/>
                <w:szCs w:val="16"/>
              </w:rPr>
              <w:t>1:4</w:t>
            </w:r>
          </w:p>
        </w:tc>
        <w:tc>
          <w:tcPr>
            <w:tcW w:w="3606" w:type="dxa"/>
            <w:vAlign w:val="bottom"/>
          </w:tcPr>
          <w:p w:rsidR="00FD6E3E" w:rsidRPr="00FD6E3E" w:rsidRDefault="00FD6E3E">
            <w:pPr>
              <w:shd w:val="clear" w:color="000000" w:fill="auto"/>
              <w:spacing w:before="60" w:line="200" w:lineRule="exact"/>
              <w:jc w:val="left"/>
              <w:rPr>
                <w:sz w:val="16"/>
                <w:szCs w:val="16"/>
              </w:rPr>
            </w:pPr>
            <w:r w:rsidRPr="00FD6E3E">
              <w:rPr>
                <w:sz w:val="16"/>
                <w:szCs w:val="16"/>
              </w:rPr>
              <w:t>Ersättning till etableringslotsar och insatser för vissa nyanlända invandrare</w:t>
            </w:r>
          </w:p>
        </w:tc>
        <w:tc>
          <w:tcPr>
            <w:tcW w:w="1010"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474 700</w:t>
            </w:r>
          </w:p>
        </w:tc>
        <w:tc>
          <w:tcPr>
            <w:tcW w:w="927"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–474 000</w:t>
            </w:r>
          </w:p>
        </w:tc>
      </w:tr>
      <w:tr w:rsidR="00000000" w:rsidRPr="00FD6E3E">
        <w:trPr>
          <w:trHeight w:val="227"/>
        </w:trPr>
        <w:tc>
          <w:tcPr>
            <w:tcW w:w="411" w:type="dxa"/>
            <w:noWrap/>
            <w:vAlign w:val="bottom"/>
          </w:tcPr>
          <w:p w:rsidR="00FD6E3E" w:rsidRPr="00FD6E3E" w:rsidRDefault="00FD6E3E">
            <w:pPr>
              <w:shd w:val="clear" w:color="000000" w:fill="auto"/>
              <w:spacing w:before="60" w:line="200" w:lineRule="exact"/>
              <w:rPr>
                <w:b/>
                <w:sz w:val="16"/>
                <w:szCs w:val="16"/>
              </w:rPr>
            </w:pPr>
          </w:p>
        </w:tc>
        <w:tc>
          <w:tcPr>
            <w:tcW w:w="3606" w:type="dxa"/>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1010"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6 027 600</w:t>
            </w:r>
          </w:p>
        </w:tc>
        <w:tc>
          <w:tcPr>
            <w:tcW w:w="927"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–544 000</w:t>
            </w:r>
          </w:p>
        </w:tc>
      </w:tr>
    </w:tbl>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tbl>
      <w:tblPr>
        <w:tblW w:w="5954" w:type="dxa"/>
        <w:tblInd w:w="55" w:type="dxa"/>
        <w:tblLayout w:type="fixed"/>
        <w:tblCellMar>
          <w:left w:w="70" w:type="dxa"/>
          <w:right w:w="70" w:type="dxa"/>
        </w:tblCellMar>
        <w:tblLook w:val="0000" w:firstRow="0" w:lastRow="0" w:firstColumn="0" w:lastColumn="0" w:noHBand="0" w:noVBand="0"/>
      </w:tblPr>
      <w:tblGrid>
        <w:gridCol w:w="395"/>
        <w:gridCol w:w="3720"/>
        <w:gridCol w:w="932"/>
        <w:gridCol w:w="907"/>
      </w:tblGrid>
      <w:tr w:rsidR="00000000" w:rsidRPr="00FD6E3E">
        <w:tc>
          <w:tcPr>
            <w:tcW w:w="5954" w:type="dxa"/>
            <w:gridSpan w:val="4"/>
            <w:tcBorders>
              <w:left w:val="nil"/>
              <w:bottom w:val="single" w:sz="4" w:space="0" w:color="auto"/>
              <w:right w:val="nil"/>
            </w:tcBorders>
          </w:tcPr>
          <w:p w:rsidR="00FD6E3E" w:rsidRPr="00FD6E3E" w:rsidRDefault="00FD6E3E">
            <w:pPr>
              <w:shd w:val="clear" w:color="000000" w:fill="auto"/>
              <w:spacing w:before="60" w:line="200" w:lineRule="exact"/>
              <w:rPr>
                <w:szCs w:val="19"/>
              </w:rPr>
            </w:pPr>
            <w:r w:rsidRPr="00FD6E3E">
              <w:rPr>
                <w:b/>
                <w:bCs/>
                <w:szCs w:val="19"/>
              </w:rPr>
              <w:t>Utgiftsområde 14 Arbetsmarknad och arbetsliv</w:t>
            </w:r>
          </w:p>
        </w:tc>
      </w:tr>
      <w:tr w:rsidR="00000000" w:rsidRPr="00FD6E3E">
        <w:tc>
          <w:tcPr>
            <w:tcW w:w="395" w:type="dxa"/>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center"/>
              <w:rPr>
                <w:b/>
                <w:bCs/>
                <w:sz w:val="16"/>
                <w:szCs w:val="16"/>
                <w:u w:val="single"/>
              </w:rPr>
            </w:pPr>
          </w:p>
        </w:tc>
        <w:tc>
          <w:tcPr>
            <w:tcW w:w="3720" w:type="dxa"/>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left"/>
              <w:rPr>
                <w:b/>
                <w:bCs/>
                <w:sz w:val="16"/>
                <w:szCs w:val="16"/>
              </w:rPr>
            </w:pPr>
          </w:p>
        </w:tc>
        <w:tc>
          <w:tcPr>
            <w:tcW w:w="932" w:type="dxa"/>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 xml:space="preserve">Regeringen </w:t>
            </w:r>
          </w:p>
        </w:tc>
        <w:tc>
          <w:tcPr>
            <w:tcW w:w="907" w:type="dxa"/>
            <w:tcBorders>
              <w:top w:val="single" w:sz="4" w:space="0" w:color="auto"/>
              <w:left w:val="nil"/>
              <w:bottom w:val="single" w:sz="4" w:space="0" w:color="auto"/>
              <w:right w:val="nil"/>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395" w:type="dxa"/>
            <w:tcBorders>
              <w:top w:val="single" w:sz="4" w:space="0" w:color="auto"/>
              <w:left w:val="nil"/>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3720"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932"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07"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395"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1:1</w:t>
            </w:r>
          </w:p>
        </w:tc>
        <w:tc>
          <w:tcPr>
            <w:tcW w:w="3720"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Arbetsförmedlingens förvaltningskostnader</w:t>
            </w:r>
          </w:p>
        </w:tc>
        <w:tc>
          <w:tcPr>
            <w:tcW w:w="932"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5 931 062</w:t>
            </w:r>
          </w:p>
        </w:tc>
        <w:tc>
          <w:tcPr>
            <w:tcW w:w="907"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+85 000</w:t>
            </w:r>
          </w:p>
        </w:tc>
      </w:tr>
      <w:tr w:rsidR="00000000" w:rsidRPr="00FD6E3E">
        <w:tc>
          <w:tcPr>
            <w:tcW w:w="395" w:type="dxa"/>
            <w:tcBorders>
              <w:top w:val="nil"/>
            </w:tcBorders>
          </w:tcPr>
          <w:p w:rsidR="00FD6E3E" w:rsidRPr="00FD6E3E" w:rsidRDefault="00FD6E3E">
            <w:pPr>
              <w:shd w:val="clear" w:color="000000" w:fill="auto"/>
              <w:spacing w:before="60" w:line="200" w:lineRule="exact"/>
              <w:rPr>
                <w:sz w:val="16"/>
                <w:szCs w:val="16"/>
              </w:rPr>
            </w:pPr>
            <w:r w:rsidRPr="00FD6E3E">
              <w:rPr>
                <w:sz w:val="16"/>
                <w:szCs w:val="16"/>
              </w:rPr>
              <w:t>1:2</w:t>
            </w:r>
          </w:p>
        </w:tc>
        <w:tc>
          <w:tcPr>
            <w:tcW w:w="3720" w:type="dxa"/>
            <w:tcBorders>
              <w:top w:val="nil"/>
            </w:tcBorders>
          </w:tcPr>
          <w:p w:rsidR="00FD6E3E" w:rsidRPr="00FD6E3E" w:rsidRDefault="00FD6E3E">
            <w:pPr>
              <w:shd w:val="clear" w:color="000000" w:fill="auto"/>
              <w:spacing w:before="60" w:line="200" w:lineRule="exact"/>
              <w:jc w:val="left"/>
              <w:rPr>
                <w:sz w:val="16"/>
                <w:szCs w:val="16"/>
              </w:rPr>
            </w:pPr>
            <w:r w:rsidRPr="00FD6E3E">
              <w:rPr>
                <w:sz w:val="16"/>
                <w:szCs w:val="16"/>
              </w:rPr>
              <w:t>Bidrag till arbetslöshetsersättning och aktivitetsstöd</w:t>
            </w:r>
          </w:p>
        </w:tc>
        <w:tc>
          <w:tcPr>
            <w:tcW w:w="932"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36 936 325</w:t>
            </w:r>
          </w:p>
        </w:tc>
        <w:tc>
          <w:tcPr>
            <w:tcW w:w="907"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+3 008 000</w:t>
            </w:r>
          </w:p>
        </w:tc>
      </w:tr>
      <w:tr w:rsidR="00000000" w:rsidRPr="00FD6E3E">
        <w:tc>
          <w:tcPr>
            <w:tcW w:w="395" w:type="dxa"/>
            <w:tcBorders>
              <w:top w:val="nil"/>
            </w:tcBorders>
          </w:tcPr>
          <w:p w:rsidR="00FD6E3E" w:rsidRPr="00FD6E3E" w:rsidRDefault="00FD6E3E">
            <w:pPr>
              <w:shd w:val="clear" w:color="000000" w:fill="auto"/>
              <w:spacing w:before="60" w:line="200" w:lineRule="exact"/>
              <w:rPr>
                <w:sz w:val="16"/>
                <w:szCs w:val="16"/>
              </w:rPr>
            </w:pPr>
            <w:r w:rsidRPr="00FD6E3E">
              <w:rPr>
                <w:sz w:val="16"/>
                <w:szCs w:val="16"/>
              </w:rPr>
              <w:t>1:3</w:t>
            </w:r>
          </w:p>
        </w:tc>
        <w:tc>
          <w:tcPr>
            <w:tcW w:w="3720" w:type="dxa"/>
            <w:tcBorders>
              <w:top w:val="nil"/>
            </w:tcBorders>
            <w:vAlign w:val="bottom"/>
          </w:tcPr>
          <w:p w:rsidR="00FD6E3E" w:rsidRPr="00FD6E3E" w:rsidRDefault="00FD6E3E">
            <w:pPr>
              <w:shd w:val="clear" w:color="000000" w:fill="auto"/>
              <w:spacing w:before="60" w:line="200" w:lineRule="exact"/>
              <w:jc w:val="left"/>
              <w:rPr>
                <w:sz w:val="16"/>
                <w:szCs w:val="16"/>
              </w:rPr>
            </w:pPr>
            <w:r w:rsidRPr="00FD6E3E">
              <w:rPr>
                <w:sz w:val="16"/>
                <w:szCs w:val="16"/>
              </w:rPr>
              <w:t>Kostnader för arbetsmarknadspolitiska program och insatser</w:t>
            </w:r>
          </w:p>
        </w:tc>
        <w:tc>
          <w:tcPr>
            <w:tcW w:w="932" w:type="dxa"/>
            <w:tcBorders>
              <w:top w:val="nil"/>
            </w:tcBorders>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7 396 479</w:t>
            </w:r>
          </w:p>
        </w:tc>
        <w:tc>
          <w:tcPr>
            <w:tcW w:w="907" w:type="dxa"/>
            <w:tcBorders>
              <w:top w:val="nil"/>
            </w:tcBorders>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+680 000</w:t>
            </w:r>
          </w:p>
        </w:tc>
      </w:tr>
      <w:tr w:rsidR="00000000" w:rsidRPr="00FD6E3E">
        <w:tc>
          <w:tcPr>
            <w:tcW w:w="395" w:type="dxa"/>
            <w:tcBorders>
              <w:top w:val="nil"/>
            </w:tcBorders>
          </w:tcPr>
          <w:p w:rsidR="00FD6E3E" w:rsidRPr="00FD6E3E" w:rsidRDefault="00FD6E3E">
            <w:pPr>
              <w:shd w:val="clear" w:color="000000" w:fill="auto"/>
              <w:spacing w:before="60" w:line="200" w:lineRule="exact"/>
              <w:rPr>
                <w:sz w:val="16"/>
                <w:szCs w:val="16"/>
              </w:rPr>
            </w:pPr>
            <w:r w:rsidRPr="00FD6E3E">
              <w:rPr>
                <w:sz w:val="16"/>
                <w:szCs w:val="16"/>
              </w:rPr>
              <w:t>1:4</w:t>
            </w:r>
          </w:p>
        </w:tc>
        <w:tc>
          <w:tcPr>
            <w:tcW w:w="3720" w:type="dxa"/>
            <w:tcBorders>
              <w:top w:val="nil"/>
            </w:tcBorders>
          </w:tcPr>
          <w:p w:rsidR="00FD6E3E" w:rsidRPr="00FD6E3E" w:rsidRDefault="00FD6E3E">
            <w:pPr>
              <w:shd w:val="clear" w:color="000000" w:fill="auto"/>
              <w:spacing w:before="60" w:line="200" w:lineRule="exact"/>
              <w:jc w:val="left"/>
              <w:rPr>
                <w:sz w:val="16"/>
                <w:szCs w:val="16"/>
              </w:rPr>
            </w:pPr>
            <w:r w:rsidRPr="00FD6E3E">
              <w:rPr>
                <w:sz w:val="16"/>
                <w:szCs w:val="16"/>
              </w:rPr>
              <w:t>Lönebidrag och Samhall m.m.</w:t>
            </w:r>
          </w:p>
        </w:tc>
        <w:tc>
          <w:tcPr>
            <w:tcW w:w="932"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16 089 355</w:t>
            </w:r>
          </w:p>
        </w:tc>
        <w:tc>
          <w:tcPr>
            <w:tcW w:w="907"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+680 000</w:t>
            </w:r>
          </w:p>
        </w:tc>
      </w:tr>
      <w:tr w:rsidR="00000000" w:rsidRPr="00FD6E3E">
        <w:tc>
          <w:tcPr>
            <w:tcW w:w="395" w:type="dxa"/>
            <w:tcBorders>
              <w:top w:val="nil"/>
            </w:tcBorders>
          </w:tcPr>
          <w:p w:rsidR="00FD6E3E" w:rsidRPr="00FD6E3E" w:rsidRDefault="00FD6E3E">
            <w:pPr>
              <w:shd w:val="clear" w:color="000000" w:fill="auto"/>
              <w:spacing w:before="60" w:line="200" w:lineRule="exact"/>
              <w:rPr>
                <w:sz w:val="16"/>
                <w:szCs w:val="16"/>
              </w:rPr>
            </w:pPr>
            <w:r w:rsidRPr="00FD6E3E">
              <w:rPr>
                <w:sz w:val="16"/>
                <w:szCs w:val="16"/>
              </w:rPr>
              <w:t>2:1</w:t>
            </w:r>
          </w:p>
        </w:tc>
        <w:tc>
          <w:tcPr>
            <w:tcW w:w="3720" w:type="dxa"/>
            <w:tcBorders>
              <w:top w:val="nil"/>
            </w:tcBorders>
          </w:tcPr>
          <w:p w:rsidR="00FD6E3E" w:rsidRPr="00FD6E3E" w:rsidRDefault="00FD6E3E">
            <w:pPr>
              <w:shd w:val="clear" w:color="000000" w:fill="auto"/>
              <w:spacing w:before="60" w:line="200" w:lineRule="exact"/>
              <w:jc w:val="left"/>
              <w:rPr>
                <w:sz w:val="16"/>
                <w:szCs w:val="16"/>
              </w:rPr>
            </w:pPr>
            <w:r w:rsidRPr="00FD6E3E">
              <w:rPr>
                <w:sz w:val="16"/>
                <w:szCs w:val="16"/>
              </w:rPr>
              <w:t>Arbetsmiljöverket</w:t>
            </w:r>
          </w:p>
        </w:tc>
        <w:tc>
          <w:tcPr>
            <w:tcW w:w="932"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591 037</w:t>
            </w:r>
          </w:p>
        </w:tc>
        <w:tc>
          <w:tcPr>
            <w:tcW w:w="907" w:type="dxa"/>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+40 000</w:t>
            </w:r>
          </w:p>
        </w:tc>
      </w:tr>
      <w:tr w:rsidR="00000000" w:rsidRPr="00FD6E3E">
        <w:tc>
          <w:tcPr>
            <w:tcW w:w="395" w:type="dxa"/>
            <w:tcBorders>
              <w:left w:val="nil"/>
              <w:bottom w:val="single" w:sz="4" w:space="0" w:color="auto"/>
            </w:tcBorders>
            <w:noWrap/>
            <w:vAlign w:val="bottom"/>
          </w:tcPr>
          <w:p w:rsidR="00FD6E3E" w:rsidRPr="00FD6E3E" w:rsidRDefault="00FD6E3E">
            <w:pPr>
              <w:shd w:val="clear" w:color="000000" w:fill="auto"/>
              <w:spacing w:before="60" w:line="200" w:lineRule="exact"/>
              <w:rPr>
                <w:b/>
                <w:sz w:val="16"/>
                <w:szCs w:val="16"/>
              </w:rPr>
            </w:pPr>
          </w:p>
        </w:tc>
        <w:tc>
          <w:tcPr>
            <w:tcW w:w="3720" w:type="dxa"/>
            <w:tcBorders>
              <w:bottom w:val="single" w:sz="4" w:space="0" w:color="auto"/>
            </w:tcBorders>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932"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69 631 844</w:t>
            </w:r>
          </w:p>
        </w:tc>
        <w:tc>
          <w:tcPr>
            <w:tcW w:w="907"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+4 493 000</w:t>
            </w:r>
          </w:p>
        </w:tc>
      </w:tr>
    </w:tbl>
    <w:p w:rsidR="00FD6E3E" w:rsidRPr="00FD6E3E" w:rsidRDefault="00FD6E3E">
      <w:pPr>
        <w:pStyle w:val="Normaltindrag"/>
        <w:shd w:val="clear" w:color="000000" w:fill="auto"/>
        <w:ind w:firstLine="0"/>
      </w:pPr>
    </w:p>
    <w:tbl>
      <w:tblPr>
        <w:tblW w:w="5954" w:type="dxa"/>
        <w:tblInd w:w="70" w:type="dxa"/>
        <w:tblLayout w:type="fixed"/>
        <w:tblCellMar>
          <w:left w:w="70" w:type="dxa"/>
          <w:right w:w="70" w:type="dxa"/>
        </w:tblCellMar>
        <w:tblLook w:val="0000" w:firstRow="0" w:lastRow="0" w:firstColumn="0" w:lastColumn="0" w:noHBand="0" w:noVBand="0"/>
      </w:tblPr>
      <w:tblGrid>
        <w:gridCol w:w="378"/>
        <w:gridCol w:w="3702"/>
        <w:gridCol w:w="954"/>
        <w:gridCol w:w="920"/>
      </w:tblGrid>
      <w:tr w:rsidR="00000000" w:rsidRPr="00FD6E3E">
        <w:tc>
          <w:tcPr>
            <w:tcW w:w="5954" w:type="dxa"/>
            <w:gridSpan w:val="4"/>
            <w:tcBorders>
              <w:bottom w:val="single" w:sz="4" w:space="0" w:color="auto"/>
            </w:tcBorders>
          </w:tcPr>
          <w:p w:rsidR="00FD6E3E" w:rsidRPr="00FD6E3E" w:rsidRDefault="00FD6E3E">
            <w:pPr>
              <w:shd w:val="clear" w:color="000000" w:fill="auto"/>
              <w:spacing w:before="60" w:line="200" w:lineRule="exact"/>
              <w:jc w:val="left"/>
              <w:rPr>
                <w:szCs w:val="19"/>
              </w:rPr>
            </w:pPr>
            <w:r w:rsidRPr="00FD6E3E">
              <w:br w:type="page"/>
            </w:r>
            <w:r w:rsidRPr="00FD6E3E">
              <w:br w:type="page"/>
            </w:r>
            <w:r w:rsidRPr="00FD6E3E">
              <w:rPr>
                <w:b/>
                <w:bCs/>
                <w:szCs w:val="19"/>
              </w:rPr>
              <w:t>Utgiftsområde 15 Studiestöd</w:t>
            </w:r>
          </w:p>
        </w:tc>
      </w:tr>
      <w:tr w:rsidR="00000000" w:rsidRPr="00FD6E3E">
        <w:tc>
          <w:tcPr>
            <w:tcW w:w="37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sz w:val="16"/>
                <w:szCs w:val="16"/>
                <w:u w:val="single"/>
              </w:rPr>
            </w:pPr>
          </w:p>
        </w:tc>
        <w:tc>
          <w:tcPr>
            <w:tcW w:w="3702"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rPr>
            </w:pPr>
          </w:p>
        </w:tc>
        <w:tc>
          <w:tcPr>
            <w:tcW w:w="954"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920"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378"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rPr>
                <w:sz w:val="16"/>
                <w:szCs w:val="16"/>
              </w:rPr>
            </w:pPr>
          </w:p>
        </w:tc>
        <w:tc>
          <w:tcPr>
            <w:tcW w:w="3702"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rPr>
                <w:sz w:val="16"/>
                <w:szCs w:val="16"/>
              </w:rPr>
            </w:pPr>
          </w:p>
        </w:tc>
        <w:tc>
          <w:tcPr>
            <w:tcW w:w="954"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20"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378"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1:2</w:t>
            </w:r>
          </w:p>
        </w:tc>
        <w:tc>
          <w:tcPr>
            <w:tcW w:w="3702"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Studiemedel m.m.</w:t>
            </w:r>
          </w:p>
        </w:tc>
        <w:tc>
          <w:tcPr>
            <w:tcW w:w="954"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14 011 979</w:t>
            </w:r>
          </w:p>
        </w:tc>
        <w:tc>
          <w:tcPr>
            <w:tcW w:w="920"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+937 500</w:t>
            </w:r>
          </w:p>
        </w:tc>
      </w:tr>
      <w:tr w:rsidR="00000000" w:rsidRPr="00FD6E3E">
        <w:tc>
          <w:tcPr>
            <w:tcW w:w="378" w:type="dxa"/>
          </w:tcPr>
          <w:p w:rsidR="00FD6E3E" w:rsidRPr="00FD6E3E" w:rsidRDefault="00FD6E3E">
            <w:pPr>
              <w:shd w:val="clear" w:color="000000" w:fill="auto"/>
              <w:spacing w:before="60" w:line="200" w:lineRule="exact"/>
              <w:rPr>
                <w:sz w:val="16"/>
                <w:szCs w:val="16"/>
              </w:rPr>
            </w:pPr>
            <w:r w:rsidRPr="00FD6E3E">
              <w:rPr>
                <w:sz w:val="16"/>
                <w:szCs w:val="16"/>
              </w:rPr>
              <w:t>1:3</w:t>
            </w:r>
          </w:p>
        </w:tc>
        <w:tc>
          <w:tcPr>
            <w:tcW w:w="3702" w:type="dxa"/>
          </w:tcPr>
          <w:p w:rsidR="00FD6E3E" w:rsidRPr="00FD6E3E" w:rsidRDefault="00FD6E3E">
            <w:pPr>
              <w:shd w:val="clear" w:color="000000" w:fill="auto"/>
              <w:spacing w:before="60" w:line="200" w:lineRule="exact"/>
              <w:jc w:val="left"/>
              <w:rPr>
                <w:sz w:val="16"/>
                <w:szCs w:val="16"/>
              </w:rPr>
            </w:pPr>
            <w:r w:rsidRPr="00FD6E3E">
              <w:rPr>
                <w:sz w:val="16"/>
                <w:szCs w:val="16"/>
              </w:rPr>
              <w:t>Studiemedelsräntor m.m.</w:t>
            </w:r>
          </w:p>
        </w:tc>
        <w:tc>
          <w:tcPr>
            <w:tcW w:w="954" w:type="dxa"/>
            <w:noWrap/>
          </w:tcPr>
          <w:p w:rsidR="00FD6E3E" w:rsidRPr="00FD6E3E" w:rsidRDefault="00FD6E3E">
            <w:pPr>
              <w:shd w:val="clear" w:color="000000" w:fill="auto"/>
              <w:spacing w:before="60" w:line="200" w:lineRule="exact"/>
              <w:jc w:val="right"/>
              <w:rPr>
                <w:sz w:val="16"/>
                <w:szCs w:val="16"/>
              </w:rPr>
            </w:pPr>
            <w:r w:rsidRPr="00FD6E3E">
              <w:rPr>
                <w:sz w:val="16"/>
                <w:szCs w:val="16"/>
              </w:rPr>
              <w:t>5 142 637</w:t>
            </w: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–12 000</w:t>
            </w:r>
          </w:p>
        </w:tc>
      </w:tr>
      <w:tr w:rsidR="00000000" w:rsidRPr="00FD6E3E">
        <w:tc>
          <w:tcPr>
            <w:tcW w:w="378" w:type="dxa"/>
            <w:tcBorders>
              <w:bottom w:val="single" w:sz="4" w:space="0" w:color="auto"/>
            </w:tcBorders>
            <w:noWrap/>
            <w:vAlign w:val="bottom"/>
          </w:tcPr>
          <w:p w:rsidR="00FD6E3E" w:rsidRPr="00FD6E3E" w:rsidRDefault="00FD6E3E">
            <w:pPr>
              <w:shd w:val="clear" w:color="000000" w:fill="auto"/>
              <w:spacing w:before="60" w:line="200" w:lineRule="exact"/>
              <w:rPr>
                <w:b/>
                <w:sz w:val="16"/>
                <w:szCs w:val="16"/>
              </w:rPr>
            </w:pPr>
          </w:p>
        </w:tc>
        <w:tc>
          <w:tcPr>
            <w:tcW w:w="3702" w:type="dxa"/>
            <w:tcBorders>
              <w:bottom w:val="single" w:sz="4" w:space="0" w:color="auto"/>
            </w:tcBorders>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954"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23 472 135</w:t>
            </w:r>
          </w:p>
        </w:tc>
        <w:tc>
          <w:tcPr>
            <w:tcW w:w="920"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+925 500</w:t>
            </w:r>
          </w:p>
        </w:tc>
      </w:tr>
      <w:tr w:rsidR="00000000" w:rsidRPr="00FD6E3E">
        <w:tc>
          <w:tcPr>
            <w:tcW w:w="378" w:type="dxa"/>
            <w:tcBorders>
              <w:top w:val="single" w:sz="4" w:space="0" w:color="auto"/>
            </w:tcBorders>
            <w:noWrap/>
            <w:vAlign w:val="bottom"/>
          </w:tcPr>
          <w:p w:rsidR="00FD6E3E" w:rsidRPr="00FD6E3E" w:rsidRDefault="00FD6E3E">
            <w:pPr>
              <w:shd w:val="clear" w:color="000000" w:fill="auto"/>
              <w:spacing w:before="60" w:line="200" w:lineRule="exact"/>
              <w:rPr>
                <w:sz w:val="16"/>
                <w:szCs w:val="16"/>
              </w:rPr>
            </w:pPr>
          </w:p>
        </w:tc>
        <w:tc>
          <w:tcPr>
            <w:tcW w:w="3702" w:type="dxa"/>
            <w:tcBorders>
              <w:top w:val="single" w:sz="4" w:space="0" w:color="auto"/>
            </w:tcBorders>
            <w:noWrap/>
          </w:tcPr>
          <w:p w:rsidR="00FD6E3E" w:rsidRPr="00FD6E3E" w:rsidRDefault="00FD6E3E">
            <w:pPr>
              <w:shd w:val="clear" w:color="000000" w:fill="auto"/>
              <w:spacing w:before="60" w:line="200" w:lineRule="exact"/>
              <w:jc w:val="left"/>
              <w:rPr>
                <w:sz w:val="16"/>
                <w:szCs w:val="16"/>
              </w:rPr>
            </w:pPr>
            <w:r w:rsidRPr="00FD6E3E">
              <w:rPr>
                <w:sz w:val="16"/>
                <w:szCs w:val="16"/>
              </w:rPr>
              <w:t>1:2 och 1:3 Fler högskoleplatser, 2 500, studiemedel</w:t>
            </w:r>
          </w:p>
        </w:tc>
        <w:tc>
          <w:tcPr>
            <w:tcW w:w="954"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p>
        </w:tc>
        <w:tc>
          <w:tcPr>
            <w:tcW w:w="920"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+87 500</w:t>
            </w:r>
          </w:p>
        </w:tc>
      </w:tr>
      <w:tr w:rsidR="00000000" w:rsidRPr="00FD6E3E">
        <w:tc>
          <w:tcPr>
            <w:tcW w:w="378" w:type="dxa"/>
            <w:noWrap/>
            <w:vAlign w:val="bottom"/>
          </w:tcPr>
          <w:p w:rsidR="00FD6E3E" w:rsidRPr="00FD6E3E" w:rsidRDefault="00FD6E3E">
            <w:pPr>
              <w:shd w:val="clear" w:color="000000" w:fill="auto"/>
              <w:spacing w:before="60" w:line="200" w:lineRule="exact"/>
              <w:rPr>
                <w:sz w:val="16"/>
                <w:szCs w:val="16"/>
              </w:rPr>
            </w:pPr>
          </w:p>
        </w:tc>
        <w:tc>
          <w:tcPr>
            <w:tcW w:w="3702" w:type="dxa"/>
          </w:tcPr>
          <w:p w:rsidR="00FD6E3E" w:rsidRPr="00FD6E3E" w:rsidRDefault="00FD6E3E">
            <w:pPr>
              <w:shd w:val="clear" w:color="000000" w:fill="auto"/>
              <w:spacing w:before="60" w:line="200" w:lineRule="exact"/>
              <w:jc w:val="left"/>
              <w:rPr>
                <w:sz w:val="16"/>
                <w:szCs w:val="16"/>
              </w:rPr>
            </w:pPr>
            <w:r w:rsidRPr="00FD6E3E">
              <w:rPr>
                <w:sz w:val="16"/>
                <w:szCs w:val="16"/>
              </w:rPr>
              <w:t>1:2 och 1:3 Ungdomslyft, 8 000 platser 2011</w:t>
            </w:r>
          </w:p>
        </w:tc>
        <w:tc>
          <w:tcPr>
            <w:tcW w:w="954"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+120 000</w:t>
            </w:r>
          </w:p>
        </w:tc>
      </w:tr>
      <w:tr w:rsidR="00000000" w:rsidRPr="00FD6E3E">
        <w:tc>
          <w:tcPr>
            <w:tcW w:w="378" w:type="dxa"/>
            <w:noWrap/>
            <w:vAlign w:val="bottom"/>
          </w:tcPr>
          <w:p w:rsidR="00FD6E3E" w:rsidRPr="00FD6E3E" w:rsidRDefault="00FD6E3E">
            <w:pPr>
              <w:shd w:val="clear" w:color="000000" w:fill="auto"/>
              <w:spacing w:before="60" w:line="200" w:lineRule="exact"/>
              <w:rPr>
                <w:sz w:val="16"/>
                <w:szCs w:val="16"/>
              </w:rPr>
            </w:pPr>
          </w:p>
        </w:tc>
        <w:tc>
          <w:tcPr>
            <w:tcW w:w="3702" w:type="dxa"/>
            <w:noWrap/>
          </w:tcPr>
          <w:p w:rsidR="00FD6E3E" w:rsidRPr="00FD6E3E" w:rsidRDefault="00FD6E3E">
            <w:pPr>
              <w:shd w:val="clear" w:color="000000" w:fill="auto"/>
              <w:spacing w:before="60" w:line="200" w:lineRule="exact"/>
              <w:jc w:val="left"/>
              <w:rPr>
                <w:sz w:val="16"/>
                <w:szCs w:val="16"/>
              </w:rPr>
            </w:pPr>
            <w:r w:rsidRPr="00FD6E3E">
              <w:rPr>
                <w:sz w:val="16"/>
                <w:szCs w:val="16"/>
              </w:rPr>
              <w:t>1:2 och 1:3 Fler KY-platser, 1 000, studiemedel</w:t>
            </w:r>
          </w:p>
        </w:tc>
        <w:tc>
          <w:tcPr>
            <w:tcW w:w="954"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+35 000</w:t>
            </w:r>
          </w:p>
        </w:tc>
      </w:tr>
      <w:tr w:rsidR="00000000" w:rsidRPr="00FD6E3E">
        <w:tc>
          <w:tcPr>
            <w:tcW w:w="378" w:type="dxa"/>
            <w:noWrap/>
            <w:vAlign w:val="bottom"/>
          </w:tcPr>
          <w:p w:rsidR="00FD6E3E" w:rsidRPr="00FD6E3E" w:rsidRDefault="00FD6E3E">
            <w:pPr>
              <w:shd w:val="clear" w:color="000000" w:fill="auto"/>
              <w:spacing w:before="60" w:line="200" w:lineRule="exact"/>
              <w:rPr>
                <w:sz w:val="16"/>
                <w:szCs w:val="16"/>
              </w:rPr>
            </w:pPr>
          </w:p>
        </w:tc>
        <w:tc>
          <w:tcPr>
            <w:tcW w:w="3702" w:type="dxa"/>
            <w:noWrap/>
          </w:tcPr>
          <w:p w:rsidR="00FD6E3E" w:rsidRPr="00FD6E3E" w:rsidRDefault="00FD6E3E">
            <w:pPr>
              <w:shd w:val="clear" w:color="000000" w:fill="auto"/>
              <w:spacing w:before="60" w:line="200" w:lineRule="exact"/>
              <w:jc w:val="left"/>
              <w:rPr>
                <w:sz w:val="16"/>
                <w:szCs w:val="16"/>
              </w:rPr>
            </w:pPr>
            <w:r w:rsidRPr="00FD6E3E">
              <w:rPr>
                <w:sz w:val="16"/>
                <w:szCs w:val="16"/>
              </w:rPr>
              <w:t xml:space="preserve">1:2 och 1:3 Fler platser på komvux, 5 000, studiemedel </w:t>
            </w:r>
          </w:p>
        </w:tc>
        <w:tc>
          <w:tcPr>
            <w:tcW w:w="954"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+175 000</w:t>
            </w:r>
          </w:p>
        </w:tc>
      </w:tr>
      <w:tr w:rsidR="00000000" w:rsidRPr="00FD6E3E">
        <w:tc>
          <w:tcPr>
            <w:tcW w:w="378" w:type="dxa"/>
            <w:noWrap/>
            <w:vAlign w:val="bottom"/>
          </w:tcPr>
          <w:p w:rsidR="00FD6E3E" w:rsidRPr="00FD6E3E" w:rsidRDefault="00FD6E3E">
            <w:pPr>
              <w:shd w:val="clear" w:color="000000" w:fill="auto"/>
              <w:spacing w:before="60" w:line="200" w:lineRule="exact"/>
              <w:rPr>
                <w:sz w:val="16"/>
                <w:szCs w:val="16"/>
              </w:rPr>
            </w:pPr>
          </w:p>
        </w:tc>
        <w:tc>
          <w:tcPr>
            <w:tcW w:w="3702" w:type="dxa"/>
          </w:tcPr>
          <w:p w:rsidR="00FD6E3E" w:rsidRPr="00FD6E3E" w:rsidRDefault="00FD6E3E">
            <w:pPr>
              <w:shd w:val="clear" w:color="000000" w:fill="auto"/>
              <w:spacing w:before="60" w:line="200" w:lineRule="exact"/>
              <w:jc w:val="left"/>
              <w:rPr>
                <w:sz w:val="16"/>
                <w:szCs w:val="16"/>
              </w:rPr>
            </w:pPr>
            <w:r w:rsidRPr="00FD6E3E">
              <w:rPr>
                <w:sz w:val="16"/>
                <w:szCs w:val="16"/>
              </w:rPr>
              <w:t xml:space="preserve">1:2 och 1:3 5 000 platser till korttidsstudiestöd </w:t>
            </w:r>
          </w:p>
        </w:tc>
        <w:tc>
          <w:tcPr>
            <w:tcW w:w="954"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+130 000</w:t>
            </w:r>
          </w:p>
        </w:tc>
      </w:tr>
      <w:tr w:rsidR="00000000" w:rsidRPr="00FD6E3E">
        <w:tc>
          <w:tcPr>
            <w:tcW w:w="378" w:type="dxa"/>
            <w:noWrap/>
            <w:vAlign w:val="bottom"/>
          </w:tcPr>
          <w:p w:rsidR="00FD6E3E" w:rsidRPr="00FD6E3E" w:rsidRDefault="00FD6E3E">
            <w:pPr>
              <w:shd w:val="clear" w:color="000000" w:fill="auto"/>
              <w:spacing w:before="60" w:line="200" w:lineRule="exact"/>
              <w:rPr>
                <w:sz w:val="16"/>
                <w:szCs w:val="16"/>
              </w:rPr>
            </w:pPr>
          </w:p>
        </w:tc>
        <w:tc>
          <w:tcPr>
            <w:tcW w:w="3702" w:type="dxa"/>
            <w:noWrap/>
          </w:tcPr>
          <w:p w:rsidR="00FD6E3E" w:rsidRPr="00FD6E3E" w:rsidRDefault="00FD6E3E">
            <w:pPr>
              <w:shd w:val="clear" w:color="000000" w:fill="auto"/>
              <w:spacing w:before="60" w:line="200" w:lineRule="exact"/>
              <w:jc w:val="left"/>
              <w:rPr>
                <w:sz w:val="16"/>
                <w:szCs w:val="16"/>
              </w:rPr>
            </w:pPr>
            <w:r w:rsidRPr="00FD6E3E">
              <w:rPr>
                <w:sz w:val="16"/>
                <w:szCs w:val="16"/>
              </w:rPr>
              <w:t>1:2 och 1:3 2 500 platser i Kunskapslyft 2.0, studiem</w:t>
            </w:r>
            <w:r w:rsidRPr="00FD6E3E">
              <w:rPr>
                <w:sz w:val="16"/>
                <w:szCs w:val="16"/>
              </w:rPr>
              <w:t>e</w:t>
            </w:r>
            <w:r w:rsidRPr="00FD6E3E">
              <w:rPr>
                <w:sz w:val="16"/>
                <w:szCs w:val="16"/>
              </w:rPr>
              <w:t>del</w:t>
            </w:r>
          </w:p>
        </w:tc>
        <w:tc>
          <w:tcPr>
            <w:tcW w:w="954" w:type="dxa"/>
            <w:noWrap/>
          </w:tcPr>
          <w:p w:rsidR="00FD6E3E" w:rsidRPr="00FD6E3E" w:rsidRDefault="00FD6E3E">
            <w:pPr>
              <w:shd w:val="clear" w:color="000000" w:fill="auto"/>
              <w:spacing w:before="60" w:line="200" w:lineRule="exact"/>
              <w:jc w:val="right"/>
              <w:rPr>
                <w:sz w:val="16"/>
                <w:szCs w:val="16"/>
              </w:rPr>
            </w:pPr>
          </w:p>
        </w:tc>
        <w:tc>
          <w:tcPr>
            <w:tcW w:w="920"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+200 000</w:t>
            </w:r>
          </w:p>
        </w:tc>
      </w:tr>
      <w:tr w:rsidR="00000000" w:rsidRPr="00FD6E3E">
        <w:tc>
          <w:tcPr>
            <w:tcW w:w="378" w:type="dxa"/>
            <w:noWrap/>
            <w:vAlign w:val="bottom"/>
          </w:tcPr>
          <w:p w:rsidR="00FD6E3E" w:rsidRPr="00FD6E3E" w:rsidRDefault="00FD6E3E">
            <w:pPr>
              <w:shd w:val="clear" w:color="000000" w:fill="auto"/>
              <w:spacing w:before="60" w:line="200" w:lineRule="exact"/>
              <w:rPr>
                <w:sz w:val="16"/>
                <w:szCs w:val="16"/>
              </w:rPr>
            </w:pPr>
          </w:p>
        </w:tc>
        <w:tc>
          <w:tcPr>
            <w:tcW w:w="3702" w:type="dxa"/>
            <w:noWrap/>
          </w:tcPr>
          <w:p w:rsidR="00FD6E3E" w:rsidRPr="00FD6E3E" w:rsidRDefault="00FD6E3E">
            <w:pPr>
              <w:shd w:val="clear" w:color="000000" w:fill="auto"/>
              <w:spacing w:before="60" w:line="200" w:lineRule="exact"/>
              <w:jc w:val="left"/>
              <w:rPr>
                <w:sz w:val="16"/>
                <w:szCs w:val="16"/>
              </w:rPr>
            </w:pPr>
            <w:r w:rsidRPr="00FD6E3E">
              <w:rPr>
                <w:sz w:val="16"/>
                <w:szCs w:val="16"/>
              </w:rPr>
              <w:t>1:2 och 1:3 Höjt studiemedel, bidragsdelen, 100 kr</w:t>
            </w:r>
          </w:p>
        </w:tc>
        <w:tc>
          <w:tcPr>
            <w:tcW w:w="954"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+190 000</w:t>
            </w:r>
          </w:p>
        </w:tc>
      </w:tr>
      <w:tr w:rsidR="00000000" w:rsidRPr="00FD6E3E">
        <w:tc>
          <w:tcPr>
            <w:tcW w:w="378" w:type="dxa"/>
            <w:tcBorders>
              <w:bottom w:val="single" w:sz="4" w:space="0" w:color="auto"/>
            </w:tcBorders>
            <w:noWrap/>
            <w:vAlign w:val="bottom"/>
          </w:tcPr>
          <w:p w:rsidR="00FD6E3E" w:rsidRPr="00FD6E3E" w:rsidRDefault="00FD6E3E">
            <w:pPr>
              <w:shd w:val="clear" w:color="000000" w:fill="auto"/>
              <w:spacing w:before="60" w:line="200" w:lineRule="exact"/>
              <w:rPr>
                <w:sz w:val="16"/>
                <w:szCs w:val="16"/>
              </w:rPr>
            </w:pPr>
          </w:p>
        </w:tc>
        <w:tc>
          <w:tcPr>
            <w:tcW w:w="3702" w:type="dxa"/>
            <w:tcBorders>
              <w:bottom w:val="single" w:sz="4" w:space="0" w:color="auto"/>
            </w:tcBorders>
            <w:noWrap/>
          </w:tcPr>
          <w:p w:rsidR="00FD6E3E" w:rsidRPr="00FD6E3E" w:rsidRDefault="00FD6E3E">
            <w:pPr>
              <w:shd w:val="clear" w:color="000000" w:fill="auto"/>
              <w:spacing w:before="60" w:line="200" w:lineRule="exact"/>
              <w:jc w:val="left"/>
              <w:rPr>
                <w:sz w:val="16"/>
                <w:szCs w:val="16"/>
              </w:rPr>
            </w:pPr>
            <w:r w:rsidRPr="00FD6E3E">
              <w:rPr>
                <w:sz w:val="16"/>
                <w:szCs w:val="16"/>
              </w:rPr>
              <w:t>1:3 Nej till höjning av lånedelen i studiemedlen</w:t>
            </w:r>
          </w:p>
        </w:tc>
        <w:tc>
          <w:tcPr>
            <w:tcW w:w="954" w:type="dxa"/>
            <w:tcBorders>
              <w:bottom w:val="single" w:sz="4" w:space="0" w:color="auto"/>
            </w:tcBorders>
            <w:noWrap/>
          </w:tcPr>
          <w:p w:rsidR="00FD6E3E" w:rsidRPr="00FD6E3E" w:rsidRDefault="00FD6E3E">
            <w:pPr>
              <w:shd w:val="clear" w:color="000000" w:fill="auto"/>
              <w:spacing w:before="60" w:line="200" w:lineRule="exact"/>
              <w:jc w:val="right"/>
              <w:rPr>
                <w:sz w:val="16"/>
                <w:szCs w:val="16"/>
              </w:rPr>
            </w:pPr>
          </w:p>
        </w:tc>
        <w:tc>
          <w:tcPr>
            <w:tcW w:w="920" w:type="dxa"/>
            <w:tcBorders>
              <w:bottom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–12 000</w:t>
            </w:r>
          </w:p>
        </w:tc>
      </w:tr>
    </w:tbl>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36"/>
        <w:gridCol w:w="3582"/>
        <w:gridCol w:w="918"/>
        <w:gridCol w:w="918"/>
      </w:tblGrid>
      <w:tr w:rsidR="00000000" w:rsidRPr="00FD6E3E">
        <w:tc>
          <w:tcPr>
            <w:tcW w:w="5954" w:type="dxa"/>
            <w:gridSpan w:val="4"/>
            <w:tcBorders>
              <w:top w:val="nil"/>
              <w:bottom w:val="single" w:sz="4" w:space="0" w:color="auto"/>
            </w:tcBorders>
          </w:tcPr>
          <w:p w:rsidR="00FD6E3E" w:rsidRPr="00FD6E3E" w:rsidRDefault="00FD6E3E">
            <w:pPr>
              <w:shd w:val="clear" w:color="000000" w:fill="auto"/>
              <w:spacing w:before="60" w:line="200" w:lineRule="exact"/>
              <w:jc w:val="left"/>
              <w:rPr>
                <w:szCs w:val="19"/>
              </w:rPr>
            </w:pPr>
            <w:r w:rsidRPr="00FD6E3E">
              <w:rPr>
                <w:b/>
                <w:bCs/>
                <w:szCs w:val="19"/>
              </w:rPr>
              <w:t>Utgiftsområde 16 Utbildning och universitetsforskning</w:t>
            </w:r>
          </w:p>
        </w:tc>
      </w:tr>
      <w:tr w:rsidR="00000000" w:rsidRPr="00FD6E3E">
        <w:tc>
          <w:tcPr>
            <w:tcW w:w="536"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sz w:val="16"/>
                <w:szCs w:val="16"/>
                <w:u w:val="single"/>
              </w:rPr>
            </w:pPr>
          </w:p>
        </w:tc>
        <w:tc>
          <w:tcPr>
            <w:tcW w:w="3582"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sz w:val="16"/>
                <w:szCs w:val="16"/>
              </w:rPr>
            </w:pPr>
          </w:p>
        </w:tc>
        <w:tc>
          <w:tcPr>
            <w:tcW w:w="91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w:t>
            </w:r>
            <w:r w:rsidRPr="00FD6E3E">
              <w:rPr>
                <w:b/>
                <w:bCs/>
                <w:sz w:val="16"/>
                <w:szCs w:val="16"/>
                <w:u w:val="single"/>
              </w:rPr>
              <w:t>g</w:t>
            </w:r>
            <w:r w:rsidRPr="00FD6E3E">
              <w:rPr>
                <w:b/>
                <w:bCs/>
                <w:sz w:val="16"/>
                <w:szCs w:val="16"/>
                <w:u w:val="single"/>
              </w:rPr>
              <w:t>en</w:t>
            </w:r>
          </w:p>
        </w:tc>
        <w:tc>
          <w:tcPr>
            <w:tcW w:w="918"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536"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rPr>
                <w:b/>
                <w:sz w:val="16"/>
                <w:szCs w:val="16"/>
              </w:rPr>
            </w:pPr>
          </w:p>
        </w:tc>
        <w:tc>
          <w:tcPr>
            <w:tcW w:w="3582"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rPr>
                <w:b/>
                <w:sz w:val="16"/>
                <w:szCs w:val="16"/>
              </w:rPr>
            </w:pPr>
          </w:p>
        </w:tc>
        <w:tc>
          <w:tcPr>
            <w:tcW w:w="918"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18"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536"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1:5</w:t>
            </w:r>
          </w:p>
        </w:tc>
        <w:tc>
          <w:tcPr>
            <w:tcW w:w="3582"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Utveckling av skolväsendet och annan pedagogisk verksamhet</w:t>
            </w:r>
          </w:p>
        </w:tc>
        <w:tc>
          <w:tcPr>
            <w:tcW w:w="918" w:type="dxa"/>
            <w:tcBorders>
              <w:top w:val="single" w:sz="4" w:space="0" w:color="auto"/>
            </w:tcBorders>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917 040</w:t>
            </w:r>
          </w:p>
        </w:tc>
        <w:tc>
          <w:tcPr>
            <w:tcW w:w="918" w:type="dxa"/>
            <w:tcBorders>
              <w:top w:val="single" w:sz="4" w:space="0" w:color="auto"/>
            </w:tcBorders>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–33 500</w:t>
            </w:r>
          </w:p>
        </w:tc>
      </w:tr>
      <w:tr w:rsidR="00000000" w:rsidRPr="00FD6E3E">
        <w:tc>
          <w:tcPr>
            <w:tcW w:w="536" w:type="dxa"/>
          </w:tcPr>
          <w:p w:rsidR="00FD6E3E" w:rsidRPr="00FD6E3E" w:rsidRDefault="00FD6E3E">
            <w:pPr>
              <w:shd w:val="clear" w:color="000000" w:fill="auto"/>
              <w:spacing w:before="60" w:line="200" w:lineRule="exact"/>
              <w:rPr>
                <w:sz w:val="16"/>
                <w:szCs w:val="16"/>
              </w:rPr>
            </w:pPr>
            <w:r w:rsidRPr="00FD6E3E">
              <w:rPr>
                <w:sz w:val="16"/>
                <w:szCs w:val="16"/>
              </w:rPr>
              <w:t>1:13</w:t>
            </w:r>
          </w:p>
        </w:tc>
        <w:tc>
          <w:tcPr>
            <w:tcW w:w="3582" w:type="dxa"/>
          </w:tcPr>
          <w:p w:rsidR="00FD6E3E" w:rsidRPr="00FD6E3E" w:rsidRDefault="00FD6E3E">
            <w:pPr>
              <w:shd w:val="clear" w:color="000000" w:fill="auto"/>
              <w:spacing w:before="60" w:line="200" w:lineRule="exact"/>
              <w:jc w:val="left"/>
              <w:rPr>
                <w:sz w:val="16"/>
                <w:szCs w:val="16"/>
              </w:rPr>
            </w:pPr>
            <w:r w:rsidRPr="00FD6E3E">
              <w:rPr>
                <w:sz w:val="16"/>
                <w:szCs w:val="16"/>
              </w:rPr>
              <w:t>Myndigheten för yrkeshögskolan</w:t>
            </w:r>
          </w:p>
        </w:tc>
        <w:tc>
          <w:tcPr>
            <w:tcW w:w="918"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104 830</w:t>
            </w:r>
          </w:p>
        </w:tc>
        <w:tc>
          <w:tcPr>
            <w:tcW w:w="918"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+65 000</w:t>
            </w:r>
          </w:p>
        </w:tc>
      </w:tr>
      <w:tr w:rsidR="00000000" w:rsidRPr="00FD6E3E">
        <w:tc>
          <w:tcPr>
            <w:tcW w:w="536" w:type="dxa"/>
          </w:tcPr>
          <w:p w:rsidR="00FD6E3E" w:rsidRPr="00FD6E3E" w:rsidRDefault="00FD6E3E">
            <w:pPr>
              <w:shd w:val="clear" w:color="000000" w:fill="auto"/>
              <w:spacing w:before="60" w:line="200" w:lineRule="exact"/>
              <w:rPr>
                <w:sz w:val="16"/>
                <w:szCs w:val="16"/>
              </w:rPr>
            </w:pPr>
            <w:r w:rsidRPr="00FD6E3E">
              <w:rPr>
                <w:sz w:val="16"/>
                <w:szCs w:val="16"/>
              </w:rPr>
              <w:t>1:15</w:t>
            </w:r>
          </w:p>
        </w:tc>
        <w:tc>
          <w:tcPr>
            <w:tcW w:w="3582" w:type="dxa"/>
          </w:tcPr>
          <w:p w:rsidR="00FD6E3E" w:rsidRPr="00FD6E3E" w:rsidRDefault="00FD6E3E">
            <w:pPr>
              <w:shd w:val="clear" w:color="000000" w:fill="auto"/>
              <w:spacing w:before="60" w:line="200" w:lineRule="exact"/>
              <w:jc w:val="left"/>
              <w:rPr>
                <w:sz w:val="16"/>
                <w:szCs w:val="16"/>
              </w:rPr>
            </w:pPr>
            <w:r w:rsidRPr="00FD6E3E">
              <w:rPr>
                <w:sz w:val="16"/>
                <w:szCs w:val="16"/>
              </w:rPr>
              <w:t>Statligt stöd till vuxenutbildning</w:t>
            </w:r>
          </w:p>
        </w:tc>
        <w:tc>
          <w:tcPr>
            <w:tcW w:w="918"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3 350 142</w:t>
            </w:r>
          </w:p>
        </w:tc>
        <w:tc>
          <w:tcPr>
            <w:tcW w:w="918"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+1 120 000</w:t>
            </w:r>
          </w:p>
        </w:tc>
      </w:tr>
      <w:tr w:rsidR="00000000" w:rsidRPr="00FD6E3E">
        <w:tc>
          <w:tcPr>
            <w:tcW w:w="536" w:type="dxa"/>
            <w:tcBorders>
              <w:bottom w:val="nil"/>
            </w:tcBorders>
          </w:tcPr>
          <w:p w:rsidR="00FD6E3E" w:rsidRPr="00FD6E3E" w:rsidRDefault="00FD6E3E">
            <w:pPr>
              <w:shd w:val="clear" w:color="000000" w:fill="auto"/>
              <w:spacing w:before="60" w:line="200" w:lineRule="exact"/>
              <w:rPr>
                <w:sz w:val="16"/>
                <w:szCs w:val="16"/>
              </w:rPr>
            </w:pPr>
            <w:r w:rsidRPr="00FD6E3E">
              <w:rPr>
                <w:sz w:val="16"/>
                <w:szCs w:val="16"/>
              </w:rPr>
              <w:t>2:1</w:t>
            </w:r>
          </w:p>
        </w:tc>
        <w:tc>
          <w:tcPr>
            <w:tcW w:w="3582" w:type="dxa"/>
            <w:tcBorders>
              <w:bottom w:val="nil"/>
            </w:tcBorders>
          </w:tcPr>
          <w:p w:rsidR="00FD6E3E" w:rsidRPr="00FD6E3E" w:rsidRDefault="00FD6E3E">
            <w:pPr>
              <w:shd w:val="clear" w:color="000000" w:fill="auto"/>
              <w:spacing w:before="60" w:line="200" w:lineRule="exact"/>
              <w:jc w:val="left"/>
              <w:rPr>
                <w:sz w:val="16"/>
                <w:szCs w:val="16"/>
              </w:rPr>
            </w:pPr>
            <w:r w:rsidRPr="00FD6E3E">
              <w:rPr>
                <w:sz w:val="16"/>
                <w:szCs w:val="16"/>
              </w:rPr>
              <w:t>Högskoleverket</w:t>
            </w:r>
          </w:p>
        </w:tc>
        <w:tc>
          <w:tcPr>
            <w:tcW w:w="918" w:type="dxa"/>
            <w:tcBorders>
              <w:bottom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177 031</w:t>
            </w:r>
          </w:p>
        </w:tc>
        <w:tc>
          <w:tcPr>
            <w:tcW w:w="918" w:type="dxa"/>
            <w:tcBorders>
              <w:bottom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+412 500</w:t>
            </w:r>
          </w:p>
        </w:tc>
      </w:tr>
      <w:tr w:rsidR="00000000" w:rsidRPr="00FD6E3E">
        <w:tc>
          <w:tcPr>
            <w:tcW w:w="536" w:type="dxa"/>
            <w:tcBorders>
              <w:top w:val="nil"/>
              <w:bottom w:val="single" w:sz="4" w:space="0" w:color="auto"/>
            </w:tcBorders>
            <w:noWrap/>
            <w:vAlign w:val="bottom"/>
          </w:tcPr>
          <w:p w:rsidR="00FD6E3E" w:rsidRPr="00FD6E3E" w:rsidRDefault="00FD6E3E">
            <w:pPr>
              <w:shd w:val="clear" w:color="000000" w:fill="auto"/>
              <w:spacing w:before="60" w:line="200" w:lineRule="exact"/>
              <w:rPr>
                <w:b/>
                <w:sz w:val="16"/>
                <w:szCs w:val="16"/>
              </w:rPr>
            </w:pPr>
          </w:p>
        </w:tc>
        <w:tc>
          <w:tcPr>
            <w:tcW w:w="3582" w:type="dxa"/>
            <w:tcBorders>
              <w:top w:val="nil"/>
              <w:bottom w:val="single" w:sz="4" w:space="0" w:color="auto"/>
            </w:tcBorders>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918" w:type="dxa"/>
            <w:tcBorders>
              <w:top w:val="nil"/>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54 531 516</w:t>
            </w:r>
          </w:p>
        </w:tc>
        <w:tc>
          <w:tcPr>
            <w:tcW w:w="918" w:type="dxa"/>
            <w:tcBorders>
              <w:top w:val="nil"/>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+1 564 000</w:t>
            </w:r>
          </w:p>
        </w:tc>
      </w:tr>
      <w:tr w:rsidR="00000000" w:rsidRPr="00FD6E3E">
        <w:tc>
          <w:tcPr>
            <w:tcW w:w="536" w:type="dxa"/>
            <w:tcBorders>
              <w:top w:val="single" w:sz="4" w:space="0" w:color="auto"/>
            </w:tcBorders>
            <w:noWrap/>
            <w:vAlign w:val="bottom"/>
          </w:tcPr>
          <w:p w:rsidR="00FD6E3E" w:rsidRPr="00FD6E3E" w:rsidRDefault="00FD6E3E">
            <w:pPr>
              <w:shd w:val="clear" w:color="000000" w:fill="auto"/>
              <w:spacing w:before="60" w:line="200" w:lineRule="exact"/>
              <w:rPr>
                <w:sz w:val="16"/>
                <w:szCs w:val="16"/>
              </w:rPr>
            </w:pPr>
          </w:p>
        </w:tc>
        <w:tc>
          <w:tcPr>
            <w:tcW w:w="3582" w:type="dxa"/>
            <w:tcBorders>
              <w:top w:val="single" w:sz="4" w:space="0" w:color="auto"/>
            </w:tcBorders>
            <w:noWrap/>
          </w:tcPr>
          <w:p w:rsidR="00FD6E3E" w:rsidRPr="00FD6E3E" w:rsidRDefault="00FD6E3E">
            <w:pPr>
              <w:shd w:val="clear" w:color="000000" w:fill="auto"/>
              <w:spacing w:before="60" w:line="200" w:lineRule="exact"/>
              <w:jc w:val="left"/>
              <w:rPr>
                <w:sz w:val="16"/>
                <w:szCs w:val="16"/>
              </w:rPr>
            </w:pPr>
            <w:r w:rsidRPr="00FD6E3E">
              <w:rPr>
                <w:sz w:val="16"/>
                <w:szCs w:val="16"/>
              </w:rPr>
              <w:t>1:5 Nej till betyg från årskurs 6</w:t>
            </w:r>
          </w:p>
        </w:tc>
        <w:tc>
          <w:tcPr>
            <w:tcW w:w="918"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–15 000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tcPr>
          <w:p w:rsidR="00FD6E3E" w:rsidRPr="00FD6E3E" w:rsidRDefault="00FD6E3E">
            <w:pPr>
              <w:shd w:val="clear" w:color="000000" w:fill="auto"/>
              <w:spacing w:before="60" w:line="200" w:lineRule="exact"/>
              <w:jc w:val="left"/>
              <w:rPr>
                <w:sz w:val="16"/>
                <w:szCs w:val="16"/>
              </w:rPr>
            </w:pPr>
            <w:r w:rsidRPr="00FD6E3E">
              <w:rPr>
                <w:sz w:val="16"/>
                <w:szCs w:val="16"/>
              </w:rPr>
              <w:t xml:space="preserve">1:5 Nej till entreprenörskap i utbildning till följd av </w:t>
            </w:r>
            <w:r w:rsidRPr="00FD6E3E">
              <w:rPr>
                <w:sz w:val="16"/>
                <w:szCs w:val="16"/>
              </w:rPr>
              <w:br/>
              <w:t>andra satsningar</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–18 500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noWrap/>
          </w:tcPr>
          <w:p w:rsidR="00FD6E3E" w:rsidRPr="00FD6E3E" w:rsidRDefault="00FD6E3E">
            <w:pPr>
              <w:shd w:val="clear" w:color="000000" w:fill="auto"/>
              <w:spacing w:before="60" w:line="200" w:lineRule="exact"/>
              <w:jc w:val="left"/>
              <w:rPr>
                <w:sz w:val="16"/>
                <w:szCs w:val="16"/>
              </w:rPr>
            </w:pPr>
            <w:r w:rsidRPr="00FD6E3E">
              <w:rPr>
                <w:sz w:val="16"/>
                <w:szCs w:val="16"/>
              </w:rPr>
              <w:t xml:space="preserve">1:13 1 000 KY-platser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+65 000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noWrap/>
          </w:tcPr>
          <w:p w:rsidR="00FD6E3E" w:rsidRPr="00FD6E3E" w:rsidRDefault="00FD6E3E">
            <w:pPr>
              <w:shd w:val="clear" w:color="000000" w:fill="auto"/>
              <w:spacing w:before="60" w:line="200" w:lineRule="exact"/>
              <w:jc w:val="left"/>
              <w:rPr>
                <w:sz w:val="16"/>
                <w:szCs w:val="16"/>
              </w:rPr>
            </w:pPr>
            <w:r w:rsidRPr="00FD6E3E">
              <w:rPr>
                <w:sz w:val="16"/>
                <w:szCs w:val="16"/>
              </w:rPr>
              <w:t>1:15 Kunskapslyft 2.0, 2 500 platser</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+175 000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tcPr>
          <w:p w:rsidR="00FD6E3E" w:rsidRPr="00FD6E3E" w:rsidRDefault="00FD6E3E">
            <w:pPr>
              <w:shd w:val="clear" w:color="000000" w:fill="auto"/>
              <w:spacing w:before="60" w:line="200" w:lineRule="exact"/>
              <w:jc w:val="left"/>
              <w:rPr>
                <w:sz w:val="16"/>
                <w:szCs w:val="16"/>
              </w:rPr>
            </w:pPr>
            <w:r w:rsidRPr="00FD6E3E">
              <w:rPr>
                <w:sz w:val="16"/>
                <w:szCs w:val="16"/>
              </w:rPr>
              <w:t>1:15 Ungdomslyft, 8 000 platser 2011</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+400 000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noWrap/>
          </w:tcPr>
          <w:p w:rsidR="00FD6E3E" w:rsidRPr="00FD6E3E" w:rsidRDefault="00FD6E3E">
            <w:pPr>
              <w:shd w:val="clear" w:color="000000" w:fill="auto"/>
              <w:spacing w:before="60" w:line="200" w:lineRule="exact"/>
              <w:jc w:val="left"/>
              <w:rPr>
                <w:sz w:val="16"/>
                <w:szCs w:val="16"/>
              </w:rPr>
            </w:pPr>
            <w:r w:rsidRPr="00FD6E3E">
              <w:rPr>
                <w:sz w:val="16"/>
                <w:szCs w:val="16"/>
              </w:rPr>
              <w:t>1:15 Förbättra kvaliteten i sfi</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+100 000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tcPr>
          <w:p w:rsidR="00FD6E3E" w:rsidRPr="00FD6E3E" w:rsidRDefault="00FD6E3E">
            <w:pPr>
              <w:shd w:val="clear" w:color="000000" w:fill="auto"/>
              <w:spacing w:before="60" w:line="200" w:lineRule="exact"/>
              <w:jc w:val="left"/>
              <w:rPr>
                <w:sz w:val="16"/>
                <w:szCs w:val="16"/>
              </w:rPr>
            </w:pPr>
            <w:r w:rsidRPr="00FD6E3E">
              <w:rPr>
                <w:sz w:val="16"/>
                <w:szCs w:val="16"/>
              </w:rPr>
              <w:t>1:15 5 000 platser på komvux</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+225 000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noWrap/>
          </w:tcPr>
          <w:p w:rsidR="00FD6E3E" w:rsidRPr="00FD6E3E" w:rsidRDefault="00FD6E3E">
            <w:pPr>
              <w:shd w:val="clear" w:color="000000" w:fill="auto"/>
              <w:spacing w:before="60" w:line="200" w:lineRule="exact"/>
              <w:jc w:val="left"/>
              <w:rPr>
                <w:sz w:val="16"/>
                <w:szCs w:val="16"/>
              </w:rPr>
            </w:pPr>
            <w:r w:rsidRPr="00FD6E3E">
              <w:rPr>
                <w:sz w:val="16"/>
                <w:szCs w:val="16"/>
              </w:rPr>
              <w:t xml:space="preserve">1:15 Folkhögskola, 2 000 platser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+170 000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tcPr>
          <w:p w:rsidR="00FD6E3E" w:rsidRPr="00FD6E3E" w:rsidRDefault="00FD6E3E">
            <w:pPr>
              <w:shd w:val="clear" w:color="000000" w:fill="auto"/>
              <w:spacing w:before="60" w:line="200" w:lineRule="exact"/>
              <w:jc w:val="left"/>
              <w:rPr>
                <w:sz w:val="16"/>
                <w:szCs w:val="16"/>
              </w:rPr>
            </w:pPr>
            <w:r w:rsidRPr="00FD6E3E">
              <w:rPr>
                <w:sz w:val="16"/>
                <w:szCs w:val="16"/>
              </w:rPr>
              <w:t xml:space="preserve">1:15 5 000 platser till korttidsstudiestöd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+50 000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tcPr>
          <w:p w:rsidR="00FD6E3E" w:rsidRPr="00FD6E3E" w:rsidRDefault="00FD6E3E">
            <w:pPr>
              <w:shd w:val="clear" w:color="000000" w:fill="auto"/>
              <w:spacing w:before="60" w:line="200" w:lineRule="exact"/>
              <w:jc w:val="left"/>
              <w:rPr>
                <w:sz w:val="16"/>
                <w:szCs w:val="16"/>
              </w:rPr>
            </w:pPr>
            <w:r w:rsidRPr="00FD6E3E">
              <w:rPr>
                <w:sz w:val="16"/>
                <w:szCs w:val="16"/>
              </w:rPr>
              <w:t>2:1 Bättre kvalitet i högskolan (200 mnkr) + mer praktik i högskolan (40 mnkr)</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+240 000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tcPr>
          <w:p w:rsidR="00FD6E3E" w:rsidRPr="00FD6E3E" w:rsidRDefault="00FD6E3E">
            <w:pPr>
              <w:shd w:val="clear" w:color="000000" w:fill="auto"/>
              <w:spacing w:before="60" w:line="200" w:lineRule="exact"/>
              <w:jc w:val="left"/>
              <w:rPr>
                <w:sz w:val="16"/>
                <w:szCs w:val="16"/>
              </w:rPr>
            </w:pPr>
            <w:r w:rsidRPr="00FD6E3E">
              <w:rPr>
                <w:sz w:val="16"/>
                <w:szCs w:val="16"/>
              </w:rPr>
              <w:t xml:space="preserve">2:1 Bättre studie- och yrkesvägledning i gymnasiet </w:t>
            </w:r>
            <w:r w:rsidRPr="00FD6E3E">
              <w:rPr>
                <w:sz w:val="16"/>
                <w:szCs w:val="16"/>
              </w:rPr>
              <w:br/>
              <w:t>(50 mkr, utg.omr. 25) och på högskolan</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+50 000</w:t>
            </w:r>
          </w:p>
        </w:tc>
      </w:tr>
      <w:tr w:rsidR="00000000" w:rsidRPr="00FD6E3E">
        <w:tc>
          <w:tcPr>
            <w:tcW w:w="536" w:type="dxa"/>
            <w:noWrap/>
            <w:vAlign w:val="bottom"/>
          </w:tcPr>
          <w:p w:rsidR="00FD6E3E" w:rsidRPr="00FD6E3E" w:rsidRDefault="00FD6E3E">
            <w:pPr>
              <w:shd w:val="clear" w:color="000000" w:fill="auto"/>
              <w:spacing w:before="60" w:line="200" w:lineRule="exact"/>
              <w:rPr>
                <w:sz w:val="16"/>
                <w:szCs w:val="16"/>
              </w:rPr>
            </w:pPr>
          </w:p>
        </w:tc>
        <w:tc>
          <w:tcPr>
            <w:tcW w:w="3582" w:type="dxa"/>
          </w:tcPr>
          <w:p w:rsidR="00FD6E3E" w:rsidRPr="00FD6E3E" w:rsidRDefault="00FD6E3E">
            <w:pPr>
              <w:shd w:val="clear" w:color="000000" w:fill="auto"/>
              <w:spacing w:before="60" w:line="200" w:lineRule="exact"/>
              <w:jc w:val="left"/>
              <w:rPr>
                <w:sz w:val="16"/>
                <w:szCs w:val="16"/>
              </w:rPr>
            </w:pPr>
            <w:r w:rsidRPr="00FD6E3E">
              <w:rPr>
                <w:sz w:val="16"/>
                <w:szCs w:val="16"/>
              </w:rPr>
              <w:t>2:1 Fler högskoleplatser, 2 500 platser 2011. Hö</w:t>
            </w:r>
            <w:r w:rsidRPr="00FD6E3E">
              <w:rPr>
                <w:sz w:val="16"/>
                <w:szCs w:val="16"/>
              </w:rPr>
              <w:t>g</w:t>
            </w:r>
            <w:r w:rsidRPr="00FD6E3E">
              <w:rPr>
                <w:sz w:val="16"/>
                <w:szCs w:val="16"/>
              </w:rPr>
              <w:t>skoleverket bemyndigas att fördela platser.</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c>
          <w:tcPr>
            <w:tcW w:w="918"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+122 500</w:t>
            </w:r>
          </w:p>
        </w:tc>
      </w:tr>
    </w:tbl>
    <w:p w:rsidR="00FD6E3E" w:rsidRPr="00FD6E3E" w:rsidRDefault="00FD6E3E">
      <w:pPr>
        <w:pStyle w:val="Normaltindrag"/>
        <w:shd w:val="clear" w:color="000000" w:fill="auto"/>
        <w:ind w:firstLine="0"/>
      </w:pPr>
    </w:p>
    <w:tbl>
      <w:tblPr>
        <w:tblW w:w="5954" w:type="dxa"/>
        <w:tblInd w:w="70" w:type="dxa"/>
        <w:tblLayout w:type="fixed"/>
        <w:tblCellMar>
          <w:left w:w="70" w:type="dxa"/>
          <w:right w:w="70" w:type="dxa"/>
        </w:tblCellMar>
        <w:tblLook w:val="0000" w:firstRow="0" w:lastRow="0" w:firstColumn="0" w:lastColumn="0" w:noHBand="0" w:noVBand="0"/>
      </w:tblPr>
      <w:tblGrid>
        <w:gridCol w:w="3970"/>
        <w:gridCol w:w="998"/>
        <w:gridCol w:w="986"/>
      </w:tblGrid>
      <w:tr w:rsidR="00000000" w:rsidRPr="00FD6E3E">
        <w:tc>
          <w:tcPr>
            <w:tcW w:w="5954" w:type="dxa"/>
            <w:gridSpan w:val="3"/>
            <w:tcBorders>
              <w:left w:val="nil"/>
              <w:bottom w:val="single" w:sz="4" w:space="0" w:color="auto"/>
              <w:right w:val="nil"/>
            </w:tcBorders>
          </w:tcPr>
          <w:p w:rsidR="00FD6E3E" w:rsidRPr="00FD6E3E" w:rsidRDefault="00FD6E3E">
            <w:pPr>
              <w:shd w:val="clear" w:color="000000" w:fill="auto"/>
              <w:spacing w:before="60" w:line="200" w:lineRule="exact"/>
              <w:jc w:val="left"/>
              <w:rPr>
                <w:szCs w:val="19"/>
              </w:rPr>
            </w:pPr>
            <w:r w:rsidRPr="00FD6E3E">
              <w:br w:type="page"/>
            </w:r>
            <w:r w:rsidRPr="00FD6E3E">
              <w:rPr>
                <w:b/>
                <w:bCs/>
                <w:szCs w:val="19"/>
              </w:rPr>
              <w:t>Utgiftsområde 17 Kultur, medier, trossamfund och fritid</w:t>
            </w:r>
          </w:p>
        </w:tc>
      </w:tr>
      <w:tr w:rsidR="00000000" w:rsidRPr="00FD6E3E">
        <w:tc>
          <w:tcPr>
            <w:tcW w:w="3970" w:type="dxa"/>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center"/>
              <w:rPr>
                <w:b/>
                <w:bCs/>
                <w:sz w:val="16"/>
                <w:szCs w:val="16"/>
              </w:rPr>
            </w:pPr>
          </w:p>
        </w:tc>
        <w:tc>
          <w:tcPr>
            <w:tcW w:w="998" w:type="dxa"/>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center"/>
              <w:rPr>
                <w:b/>
                <w:bCs/>
                <w:sz w:val="16"/>
                <w:szCs w:val="16"/>
                <w:u w:val="single"/>
              </w:rPr>
            </w:pPr>
            <w:r w:rsidRPr="00FD6E3E">
              <w:rPr>
                <w:b/>
                <w:bCs/>
                <w:sz w:val="16"/>
                <w:szCs w:val="16"/>
                <w:u w:val="single"/>
              </w:rPr>
              <w:t>Regeringen</w:t>
            </w:r>
          </w:p>
        </w:tc>
        <w:tc>
          <w:tcPr>
            <w:tcW w:w="986" w:type="dxa"/>
            <w:tcBorders>
              <w:top w:val="single" w:sz="4" w:space="0" w:color="auto"/>
              <w:left w:val="nil"/>
              <w:bottom w:val="single" w:sz="4" w:space="0" w:color="auto"/>
              <w:right w:val="nil"/>
            </w:tcBorders>
          </w:tcPr>
          <w:p w:rsidR="00FD6E3E" w:rsidRPr="00FD6E3E" w:rsidRDefault="00FD6E3E">
            <w:pPr>
              <w:shd w:val="clear" w:color="000000" w:fill="auto"/>
              <w:spacing w:before="60" w:line="200" w:lineRule="exact"/>
              <w:jc w:val="center"/>
              <w:rPr>
                <w:b/>
                <w:bCs/>
                <w:sz w:val="16"/>
                <w:szCs w:val="16"/>
                <w:u w:val="single"/>
              </w:rPr>
            </w:pPr>
            <w:r w:rsidRPr="00FD6E3E">
              <w:rPr>
                <w:b/>
                <w:bCs/>
                <w:sz w:val="16"/>
                <w:szCs w:val="16"/>
                <w:u w:val="single"/>
              </w:rPr>
              <w:t>S–MP– V</w:t>
            </w:r>
            <w:r w:rsidRPr="00FD6E3E">
              <w:rPr>
                <w:b/>
                <w:bCs/>
                <w:sz w:val="16"/>
                <w:szCs w:val="16"/>
                <w:u w:val="single"/>
              </w:rPr>
              <w:br/>
            </w:r>
            <w:r w:rsidRPr="00FD6E3E">
              <w:rPr>
                <w:b/>
                <w:bCs/>
                <w:sz w:val="16"/>
                <w:szCs w:val="16"/>
              </w:rPr>
              <w:t>(avvikelse)</w:t>
            </w:r>
          </w:p>
        </w:tc>
      </w:tr>
      <w:tr w:rsidR="00000000" w:rsidRPr="00FD6E3E">
        <w:tc>
          <w:tcPr>
            <w:tcW w:w="3970" w:type="dxa"/>
            <w:tcBorders>
              <w:top w:val="single" w:sz="4" w:space="0" w:color="auto"/>
              <w:left w:val="nil"/>
              <w:bottom w:val="single" w:sz="4" w:space="0" w:color="auto"/>
            </w:tcBorders>
            <w:noWrap/>
            <w:vAlign w:val="bottom"/>
          </w:tcPr>
          <w:p w:rsidR="00FD6E3E" w:rsidRPr="00FD6E3E" w:rsidRDefault="00FD6E3E">
            <w:pPr>
              <w:shd w:val="clear" w:color="000000" w:fill="auto"/>
              <w:spacing w:before="60" w:line="200" w:lineRule="exact"/>
              <w:rPr>
                <w:sz w:val="16"/>
                <w:szCs w:val="16"/>
              </w:rPr>
            </w:pPr>
          </w:p>
        </w:tc>
        <w:tc>
          <w:tcPr>
            <w:tcW w:w="998"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center"/>
              <w:rPr>
                <w:b/>
                <w:bCs/>
                <w:i/>
                <w:iCs/>
                <w:sz w:val="16"/>
                <w:szCs w:val="16"/>
              </w:rPr>
            </w:pPr>
            <w:r w:rsidRPr="00FD6E3E">
              <w:rPr>
                <w:b/>
                <w:bCs/>
                <w:i/>
                <w:iCs/>
                <w:sz w:val="16"/>
                <w:szCs w:val="16"/>
              </w:rPr>
              <w:t>2011</w:t>
            </w:r>
          </w:p>
        </w:tc>
        <w:tc>
          <w:tcPr>
            <w:tcW w:w="986"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center"/>
              <w:rPr>
                <w:b/>
                <w:bCs/>
                <w:i/>
                <w:iCs/>
                <w:sz w:val="16"/>
                <w:szCs w:val="16"/>
              </w:rPr>
            </w:pPr>
            <w:r w:rsidRPr="00FD6E3E">
              <w:rPr>
                <w:b/>
                <w:bCs/>
                <w:i/>
                <w:iCs/>
                <w:sz w:val="16"/>
                <w:szCs w:val="16"/>
              </w:rPr>
              <w:t>2011</w:t>
            </w:r>
          </w:p>
        </w:tc>
      </w:tr>
      <w:tr w:rsidR="00000000" w:rsidRPr="00FD6E3E">
        <w:tc>
          <w:tcPr>
            <w:tcW w:w="3970" w:type="dxa"/>
            <w:tcBorders>
              <w:top w:val="single" w:sz="4" w:space="0" w:color="auto"/>
              <w:left w:val="nil"/>
              <w:right w:val="nil"/>
            </w:tcBorders>
          </w:tcPr>
          <w:p w:rsidR="00FD6E3E" w:rsidRPr="00FD6E3E" w:rsidRDefault="00FD6E3E">
            <w:pPr>
              <w:shd w:val="clear" w:color="000000" w:fill="auto"/>
              <w:spacing w:before="60" w:line="200" w:lineRule="exact"/>
              <w:rPr>
                <w:sz w:val="16"/>
                <w:szCs w:val="16"/>
              </w:rPr>
            </w:pPr>
            <w:r w:rsidRPr="00FD6E3E">
              <w:rPr>
                <w:sz w:val="16"/>
                <w:szCs w:val="16"/>
              </w:rPr>
              <w:t>Nytt anslag</w:t>
            </w:r>
          </w:p>
        </w:tc>
        <w:tc>
          <w:tcPr>
            <w:tcW w:w="998" w:type="dxa"/>
            <w:tcBorders>
              <w:top w:val="single" w:sz="4" w:space="0" w:color="auto"/>
              <w:left w:val="nil"/>
              <w:right w:val="nil"/>
            </w:tcBorders>
            <w:noWrap/>
          </w:tcPr>
          <w:p w:rsidR="00FD6E3E" w:rsidRPr="00FD6E3E" w:rsidRDefault="00FD6E3E">
            <w:pPr>
              <w:shd w:val="clear" w:color="000000" w:fill="auto"/>
              <w:spacing w:before="60" w:line="200" w:lineRule="exact"/>
              <w:rPr>
                <w:sz w:val="16"/>
                <w:szCs w:val="16"/>
              </w:rPr>
            </w:pPr>
          </w:p>
        </w:tc>
        <w:tc>
          <w:tcPr>
            <w:tcW w:w="986" w:type="dxa"/>
            <w:tcBorders>
              <w:top w:val="single" w:sz="4" w:space="0" w:color="auto"/>
              <w:left w:val="nil"/>
            </w:tcBorders>
            <w:noWrap/>
          </w:tcPr>
          <w:p w:rsidR="00FD6E3E" w:rsidRPr="00FD6E3E" w:rsidRDefault="00FD6E3E">
            <w:pPr>
              <w:shd w:val="clear" w:color="000000" w:fill="auto"/>
              <w:spacing w:before="60" w:line="200" w:lineRule="exact"/>
              <w:rPr>
                <w:sz w:val="16"/>
                <w:szCs w:val="16"/>
              </w:rPr>
            </w:pPr>
          </w:p>
        </w:tc>
      </w:tr>
      <w:tr w:rsidR="00000000" w:rsidRPr="00FD6E3E">
        <w:tc>
          <w:tcPr>
            <w:tcW w:w="3970" w:type="dxa"/>
          </w:tcPr>
          <w:p w:rsidR="00FD6E3E" w:rsidRPr="00FD6E3E" w:rsidRDefault="00FD6E3E">
            <w:pPr>
              <w:shd w:val="clear" w:color="000000" w:fill="auto"/>
              <w:spacing w:before="60" w:line="200" w:lineRule="exact"/>
              <w:rPr>
                <w:sz w:val="16"/>
                <w:szCs w:val="16"/>
              </w:rPr>
            </w:pPr>
            <w:r w:rsidRPr="00FD6E3E">
              <w:rPr>
                <w:sz w:val="16"/>
                <w:szCs w:val="16"/>
              </w:rPr>
              <w:t>Kultursatsning</w:t>
            </w:r>
          </w:p>
        </w:tc>
        <w:tc>
          <w:tcPr>
            <w:tcW w:w="998" w:type="dxa"/>
            <w:noWrap/>
          </w:tcPr>
          <w:p w:rsidR="00FD6E3E" w:rsidRPr="00FD6E3E" w:rsidRDefault="00FD6E3E">
            <w:pPr>
              <w:shd w:val="clear" w:color="000000" w:fill="auto"/>
              <w:spacing w:before="60" w:line="200" w:lineRule="exact"/>
              <w:rPr>
                <w:sz w:val="16"/>
                <w:szCs w:val="16"/>
              </w:rPr>
            </w:pPr>
          </w:p>
        </w:tc>
        <w:tc>
          <w:tcPr>
            <w:tcW w:w="986" w:type="dxa"/>
            <w:noWrap/>
          </w:tcPr>
          <w:p w:rsidR="00FD6E3E" w:rsidRPr="00FD6E3E" w:rsidRDefault="00FD6E3E">
            <w:pPr>
              <w:shd w:val="clear" w:color="000000" w:fill="auto"/>
              <w:spacing w:before="60" w:line="200" w:lineRule="exact"/>
              <w:jc w:val="right"/>
              <w:rPr>
                <w:sz w:val="16"/>
                <w:szCs w:val="16"/>
              </w:rPr>
            </w:pPr>
            <w:r w:rsidRPr="00FD6E3E">
              <w:rPr>
                <w:sz w:val="16"/>
                <w:szCs w:val="16"/>
              </w:rPr>
              <w:t>+94 000</w:t>
            </w:r>
          </w:p>
        </w:tc>
      </w:tr>
      <w:tr w:rsidR="00000000" w:rsidRPr="00FD6E3E">
        <w:tc>
          <w:tcPr>
            <w:tcW w:w="3970" w:type="dxa"/>
            <w:tcBorders>
              <w:bottom w:val="single" w:sz="4" w:space="0" w:color="auto"/>
            </w:tcBorders>
            <w:noWrap/>
            <w:vAlign w:val="bottom"/>
          </w:tcPr>
          <w:p w:rsidR="00FD6E3E" w:rsidRPr="00FD6E3E" w:rsidRDefault="00FD6E3E">
            <w:pPr>
              <w:shd w:val="clear" w:color="000000" w:fill="auto"/>
              <w:spacing w:before="60" w:line="200" w:lineRule="exact"/>
              <w:rPr>
                <w:b/>
                <w:bCs/>
                <w:i/>
                <w:iCs/>
                <w:sz w:val="16"/>
                <w:szCs w:val="16"/>
              </w:rPr>
            </w:pPr>
            <w:r w:rsidRPr="00FD6E3E">
              <w:rPr>
                <w:b/>
                <w:bCs/>
                <w:i/>
                <w:iCs/>
                <w:sz w:val="16"/>
                <w:szCs w:val="16"/>
              </w:rPr>
              <w:t>Summa</w:t>
            </w:r>
          </w:p>
        </w:tc>
        <w:tc>
          <w:tcPr>
            <w:tcW w:w="998"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12 194 817</w:t>
            </w:r>
          </w:p>
        </w:tc>
        <w:tc>
          <w:tcPr>
            <w:tcW w:w="986"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+94 000</w:t>
            </w:r>
          </w:p>
        </w:tc>
      </w:tr>
    </w:tbl>
    <w:p w:rsidR="00FD6E3E" w:rsidRPr="00FD6E3E" w:rsidRDefault="00FD6E3E">
      <w:pPr>
        <w:pStyle w:val="Normaltindrag"/>
        <w:shd w:val="clear" w:color="000000" w:fill="auto"/>
        <w:ind w:firstLine="0"/>
      </w:pPr>
    </w:p>
    <w:tbl>
      <w:tblPr>
        <w:tblW w:w="5954" w:type="dxa"/>
        <w:tblInd w:w="70" w:type="dxa"/>
        <w:tblLayout w:type="fixed"/>
        <w:tblCellMar>
          <w:left w:w="70" w:type="dxa"/>
          <w:right w:w="70" w:type="dxa"/>
        </w:tblCellMar>
        <w:tblLook w:val="0000" w:firstRow="0" w:lastRow="0" w:firstColumn="0" w:lastColumn="0" w:noHBand="0" w:noVBand="0"/>
      </w:tblPr>
      <w:tblGrid>
        <w:gridCol w:w="368"/>
        <w:gridCol w:w="3553"/>
        <w:gridCol w:w="180"/>
        <w:gridCol w:w="891"/>
        <w:gridCol w:w="90"/>
        <w:gridCol w:w="872"/>
      </w:tblGrid>
      <w:tr w:rsidR="00000000" w:rsidRPr="00FD6E3E">
        <w:tc>
          <w:tcPr>
            <w:tcW w:w="5954" w:type="dxa"/>
            <w:gridSpan w:val="6"/>
            <w:tcBorders>
              <w:left w:val="nil"/>
              <w:bottom w:val="single" w:sz="4" w:space="0" w:color="auto"/>
              <w:right w:val="nil"/>
            </w:tcBorders>
          </w:tcPr>
          <w:p w:rsidR="00FD6E3E" w:rsidRPr="00FD6E3E" w:rsidRDefault="00FD6E3E">
            <w:pPr>
              <w:shd w:val="clear" w:color="000000" w:fill="auto"/>
              <w:spacing w:before="60"/>
              <w:jc w:val="left"/>
              <w:rPr>
                <w:b/>
                <w:bCs/>
                <w:szCs w:val="19"/>
              </w:rPr>
            </w:pPr>
            <w:r w:rsidRPr="00FD6E3E">
              <w:rPr>
                <w:b/>
              </w:rPr>
              <w:t>Utgiftsområde 18 Samhällsplanering, bostadsförsörjning, byggande samt konsumentpolitik</w:t>
            </w:r>
          </w:p>
        </w:tc>
      </w:tr>
      <w:tr w:rsidR="00000000" w:rsidRPr="00FD6E3E">
        <w:tc>
          <w:tcPr>
            <w:tcW w:w="3921" w:type="dxa"/>
            <w:gridSpan w:val="2"/>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center"/>
              <w:rPr>
                <w:b/>
                <w:bCs/>
                <w:color w:val="0000FF"/>
                <w:sz w:val="16"/>
                <w:szCs w:val="16"/>
              </w:rPr>
            </w:pPr>
          </w:p>
        </w:tc>
        <w:tc>
          <w:tcPr>
            <w:tcW w:w="1071" w:type="dxa"/>
            <w:gridSpan w:val="2"/>
            <w:tcBorders>
              <w:top w:val="single" w:sz="4" w:space="0" w:color="auto"/>
              <w:left w:val="nil"/>
              <w:bottom w:val="single" w:sz="4" w:space="0" w:color="auto"/>
              <w:right w:val="nil"/>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962" w:type="dxa"/>
            <w:gridSpan w:val="2"/>
            <w:tcBorders>
              <w:top w:val="single" w:sz="4" w:space="0" w:color="auto"/>
              <w:left w:val="nil"/>
              <w:bottom w:val="single" w:sz="4" w:space="0" w:color="auto"/>
              <w:right w:val="nil"/>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3921" w:type="dxa"/>
            <w:gridSpan w:val="2"/>
            <w:tcBorders>
              <w:top w:val="single" w:sz="4" w:space="0" w:color="auto"/>
              <w:left w:val="nil"/>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1071" w:type="dxa"/>
            <w:gridSpan w:val="2"/>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62" w:type="dxa"/>
            <w:gridSpan w:val="2"/>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3921" w:type="dxa"/>
            <w:gridSpan w:val="2"/>
            <w:tcBorders>
              <w:top w:val="single" w:sz="4" w:space="0" w:color="auto"/>
              <w:left w:val="nil"/>
              <w:bottom w:val="nil"/>
              <w:right w:val="nil"/>
            </w:tcBorders>
            <w:noWrap/>
            <w:vAlign w:val="center"/>
          </w:tcPr>
          <w:p w:rsidR="00FD6E3E" w:rsidRPr="00FD6E3E" w:rsidRDefault="00FD6E3E">
            <w:pPr>
              <w:shd w:val="clear" w:color="000000" w:fill="auto"/>
              <w:spacing w:before="60" w:line="200" w:lineRule="exact"/>
              <w:jc w:val="left"/>
              <w:rPr>
                <w:bCs/>
                <w:iCs/>
                <w:sz w:val="16"/>
                <w:szCs w:val="16"/>
              </w:rPr>
            </w:pPr>
            <w:r w:rsidRPr="00FD6E3E">
              <w:rPr>
                <w:bCs/>
                <w:iCs/>
                <w:sz w:val="16"/>
                <w:szCs w:val="16"/>
              </w:rPr>
              <w:t>Nya anslag</w:t>
            </w:r>
          </w:p>
        </w:tc>
        <w:tc>
          <w:tcPr>
            <w:tcW w:w="1071" w:type="dxa"/>
            <w:gridSpan w:val="2"/>
            <w:tcBorders>
              <w:top w:val="single" w:sz="4" w:space="0" w:color="auto"/>
              <w:left w:val="nil"/>
              <w:bottom w:val="nil"/>
              <w:right w:val="nil"/>
            </w:tcBorders>
            <w:noWrap/>
            <w:vAlign w:val="bottom"/>
          </w:tcPr>
          <w:p w:rsidR="00FD6E3E" w:rsidRPr="00FD6E3E" w:rsidRDefault="00FD6E3E">
            <w:pPr>
              <w:shd w:val="clear" w:color="000000" w:fill="auto"/>
              <w:spacing w:before="60" w:line="200" w:lineRule="exact"/>
              <w:jc w:val="right"/>
              <w:rPr>
                <w:sz w:val="16"/>
                <w:szCs w:val="16"/>
              </w:rPr>
            </w:pPr>
          </w:p>
        </w:tc>
        <w:tc>
          <w:tcPr>
            <w:tcW w:w="962" w:type="dxa"/>
            <w:gridSpan w:val="2"/>
            <w:tcBorders>
              <w:top w:val="single" w:sz="4" w:space="0" w:color="auto"/>
              <w:left w:val="nil"/>
              <w:bottom w:val="nil"/>
              <w:right w:val="nil"/>
            </w:tcBorders>
            <w:noWrap/>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21" w:type="dxa"/>
            <w:gridSpan w:val="2"/>
          </w:tcPr>
          <w:p w:rsidR="00FD6E3E" w:rsidRPr="00FD6E3E" w:rsidRDefault="00FD6E3E">
            <w:pPr>
              <w:shd w:val="clear" w:color="000000" w:fill="auto"/>
              <w:spacing w:before="60" w:line="200" w:lineRule="exact"/>
              <w:jc w:val="left"/>
              <w:rPr>
                <w:sz w:val="16"/>
                <w:szCs w:val="16"/>
              </w:rPr>
            </w:pPr>
            <w:r w:rsidRPr="00FD6E3E">
              <w:rPr>
                <w:sz w:val="16"/>
                <w:szCs w:val="16"/>
              </w:rPr>
              <w:t>Investeringsstöd för bostäder</w:t>
            </w:r>
          </w:p>
        </w:tc>
        <w:tc>
          <w:tcPr>
            <w:tcW w:w="1071" w:type="dxa"/>
            <w:gridSpan w:val="2"/>
            <w:noWrap/>
            <w:vAlign w:val="bottom"/>
          </w:tcPr>
          <w:p w:rsidR="00FD6E3E" w:rsidRPr="00FD6E3E" w:rsidRDefault="00FD6E3E">
            <w:pPr>
              <w:shd w:val="clear" w:color="000000" w:fill="auto"/>
              <w:spacing w:before="60" w:line="200" w:lineRule="exact"/>
              <w:jc w:val="right"/>
              <w:rPr>
                <w:sz w:val="16"/>
                <w:szCs w:val="16"/>
              </w:rPr>
            </w:pPr>
          </w:p>
        </w:tc>
        <w:tc>
          <w:tcPr>
            <w:tcW w:w="962" w:type="dxa"/>
            <w:gridSpan w:val="2"/>
            <w:noWrap/>
          </w:tcPr>
          <w:p w:rsidR="00FD6E3E" w:rsidRPr="00FD6E3E" w:rsidRDefault="00FD6E3E">
            <w:pPr>
              <w:shd w:val="clear" w:color="000000" w:fill="auto"/>
              <w:spacing w:before="60" w:line="200" w:lineRule="exact"/>
              <w:jc w:val="right"/>
              <w:rPr>
                <w:sz w:val="16"/>
                <w:szCs w:val="16"/>
              </w:rPr>
            </w:pPr>
            <w:r w:rsidRPr="00FD6E3E">
              <w:rPr>
                <w:sz w:val="16"/>
                <w:szCs w:val="16"/>
              </w:rPr>
              <w:t>+500 000</w:t>
            </w:r>
          </w:p>
        </w:tc>
      </w:tr>
      <w:tr w:rsidR="00000000" w:rsidRPr="00FD6E3E">
        <w:tc>
          <w:tcPr>
            <w:tcW w:w="3921" w:type="dxa"/>
            <w:gridSpan w:val="2"/>
            <w:tcBorders>
              <w:top w:val="nil"/>
            </w:tcBorders>
          </w:tcPr>
          <w:p w:rsidR="00FD6E3E" w:rsidRPr="00FD6E3E" w:rsidRDefault="00FD6E3E">
            <w:pPr>
              <w:shd w:val="clear" w:color="000000" w:fill="auto"/>
              <w:spacing w:before="60" w:line="200" w:lineRule="exact"/>
              <w:jc w:val="left"/>
              <w:rPr>
                <w:sz w:val="16"/>
                <w:szCs w:val="16"/>
              </w:rPr>
            </w:pPr>
            <w:r w:rsidRPr="00FD6E3E">
              <w:rPr>
                <w:sz w:val="16"/>
                <w:szCs w:val="16"/>
              </w:rPr>
              <w:t>ROT-stöd för flerfamiljshus från den 1/7</w:t>
            </w:r>
          </w:p>
        </w:tc>
        <w:tc>
          <w:tcPr>
            <w:tcW w:w="1071" w:type="dxa"/>
            <w:gridSpan w:val="2"/>
            <w:tcBorders>
              <w:top w:val="nil"/>
            </w:tcBorders>
            <w:noWrap/>
            <w:vAlign w:val="bottom"/>
          </w:tcPr>
          <w:p w:rsidR="00FD6E3E" w:rsidRPr="00FD6E3E" w:rsidRDefault="00FD6E3E">
            <w:pPr>
              <w:shd w:val="clear" w:color="000000" w:fill="auto"/>
              <w:spacing w:before="60" w:line="200" w:lineRule="exact"/>
              <w:jc w:val="right"/>
              <w:rPr>
                <w:sz w:val="16"/>
                <w:szCs w:val="16"/>
              </w:rPr>
            </w:pPr>
          </w:p>
        </w:tc>
        <w:tc>
          <w:tcPr>
            <w:tcW w:w="962" w:type="dxa"/>
            <w:gridSpan w:val="2"/>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+750 000</w:t>
            </w:r>
          </w:p>
        </w:tc>
      </w:tr>
      <w:tr w:rsidR="00000000" w:rsidRPr="00FD6E3E">
        <w:tc>
          <w:tcPr>
            <w:tcW w:w="3921" w:type="dxa"/>
            <w:gridSpan w:val="2"/>
            <w:tcBorders>
              <w:top w:val="nil"/>
            </w:tcBorders>
          </w:tcPr>
          <w:p w:rsidR="00FD6E3E" w:rsidRPr="00FD6E3E" w:rsidRDefault="00FD6E3E">
            <w:pPr>
              <w:shd w:val="clear" w:color="000000" w:fill="auto"/>
              <w:spacing w:before="60" w:line="200" w:lineRule="exact"/>
              <w:jc w:val="left"/>
              <w:rPr>
                <w:sz w:val="16"/>
                <w:szCs w:val="16"/>
              </w:rPr>
            </w:pPr>
            <w:r w:rsidRPr="00FD6E3E">
              <w:rPr>
                <w:sz w:val="16"/>
                <w:szCs w:val="16"/>
              </w:rPr>
              <w:t xml:space="preserve">Klimatbonus </w:t>
            </w:r>
          </w:p>
        </w:tc>
        <w:tc>
          <w:tcPr>
            <w:tcW w:w="1071" w:type="dxa"/>
            <w:gridSpan w:val="2"/>
            <w:tcBorders>
              <w:top w:val="nil"/>
            </w:tcBorders>
            <w:noWrap/>
            <w:vAlign w:val="bottom"/>
          </w:tcPr>
          <w:p w:rsidR="00FD6E3E" w:rsidRPr="00FD6E3E" w:rsidRDefault="00FD6E3E">
            <w:pPr>
              <w:shd w:val="clear" w:color="000000" w:fill="auto"/>
              <w:spacing w:before="60" w:line="200" w:lineRule="exact"/>
              <w:jc w:val="right"/>
              <w:rPr>
                <w:sz w:val="16"/>
                <w:szCs w:val="16"/>
              </w:rPr>
            </w:pPr>
          </w:p>
        </w:tc>
        <w:tc>
          <w:tcPr>
            <w:tcW w:w="962" w:type="dxa"/>
            <w:gridSpan w:val="2"/>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+250 000</w:t>
            </w:r>
          </w:p>
        </w:tc>
      </w:tr>
      <w:tr w:rsidR="00000000" w:rsidRPr="00FD6E3E">
        <w:tc>
          <w:tcPr>
            <w:tcW w:w="3921" w:type="dxa"/>
            <w:gridSpan w:val="2"/>
            <w:tcBorders>
              <w:top w:val="nil"/>
            </w:tcBorders>
          </w:tcPr>
          <w:p w:rsidR="00FD6E3E" w:rsidRPr="00FD6E3E" w:rsidRDefault="00FD6E3E">
            <w:pPr>
              <w:shd w:val="clear" w:color="000000" w:fill="auto"/>
              <w:spacing w:before="60" w:line="200" w:lineRule="exact"/>
              <w:jc w:val="left"/>
              <w:rPr>
                <w:sz w:val="16"/>
                <w:szCs w:val="16"/>
              </w:rPr>
            </w:pPr>
            <w:r w:rsidRPr="00FD6E3E">
              <w:rPr>
                <w:sz w:val="16"/>
                <w:szCs w:val="16"/>
              </w:rPr>
              <w:t>Skol-ROT</w:t>
            </w:r>
          </w:p>
        </w:tc>
        <w:tc>
          <w:tcPr>
            <w:tcW w:w="1071" w:type="dxa"/>
            <w:gridSpan w:val="2"/>
            <w:tcBorders>
              <w:top w:val="nil"/>
            </w:tcBorders>
            <w:noWrap/>
            <w:vAlign w:val="bottom"/>
          </w:tcPr>
          <w:p w:rsidR="00FD6E3E" w:rsidRPr="00FD6E3E" w:rsidRDefault="00FD6E3E">
            <w:pPr>
              <w:shd w:val="clear" w:color="000000" w:fill="auto"/>
              <w:spacing w:before="60" w:line="200" w:lineRule="exact"/>
              <w:jc w:val="right"/>
              <w:rPr>
                <w:sz w:val="16"/>
                <w:szCs w:val="16"/>
              </w:rPr>
            </w:pPr>
          </w:p>
        </w:tc>
        <w:tc>
          <w:tcPr>
            <w:tcW w:w="962" w:type="dxa"/>
            <w:gridSpan w:val="2"/>
            <w:tcBorders>
              <w:top w:val="nil"/>
            </w:tcBorders>
            <w:noWrap/>
          </w:tcPr>
          <w:p w:rsidR="00FD6E3E" w:rsidRPr="00FD6E3E" w:rsidRDefault="00FD6E3E">
            <w:pPr>
              <w:shd w:val="clear" w:color="000000" w:fill="auto"/>
              <w:spacing w:before="60" w:line="200" w:lineRule="exact"/>
              <w:jc w:val="right"/>
              <w:rPr>
                <w:sz w:val="16"/>
                <w:szCs w:val="16"/>
              </w:rPr>
            </w:pPr>
            <w:r w:rsidRPr="00FD6E3E">
              <w:rPr>
                <w:sz w:val="16"/>
                <w:szCs w:val="16"/>
              </w:rPr>
              <w:t>+200 000</w:t>
            </w:r>
          </w:p>
        </w:tc>
      </w:tr>
      <w:tr w:rsidR="00000000" w:rsidRPr="00FD6E3E">
        <w:tc>
          <w:tcPr>
            <w:tcW w:w="3921" w:type="dxa"/>
            <w:gridSpan w:val="2"/>
            <w:tcBorders>
              <w:bottom w:val="single" w:sz="4" w:space="0" w:color="auto"/>
            </w:tcBorders>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1071" w:type="dxa"/>
            <w:gridSpan w:val="2"/>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1 282 195</w:t>
            </w:r>
          </w:p>
        </w:tc>
        <w:tc>
          <w:tcPr>
            <w:tcW w:w="962" w:type="dxa"/>
            <w:gridSpan w:val="2"/>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+1 700 000</w:t>
            </w:r>
          </w:p>
        </w:tc>
      </w:tr>
      <w:tr w:rsidR="00000000" w:rsidRPr="00FD6E3E">
        <w:tblPrEx>
          <w:tblBorders>
            <w:top w:val="single" w:sz="4" w:space="0" w:color="auto"/>
            <w:bottom w:val="single" w:sz="4" w:space="0" w:color="auto"/>
          </w:tblBorders>
        </w:tblPrEx>
        <w:tc>
          <w:tcPr>
            <w:tcW w:w="5954" w:type="dxa"/>
            <w:gridSpan w:val="6"/>
            <w:tcBorders>
              <w:top w:val="nil"/>
              <w:bottom w:val="single" w:sz="4" w:space="0" w:color="auto"/>
            </w:tcBorders>
          </w:tcPr>
          <w:p w:rsidR="00FD6E3E" w:rsidRPr="00FD6E3E" w:rsidRDefault="00FD6E3E">
            <w:pPr>
              <w:shd w:val="clear" w:color="000000" w:fill="auto"/>
              <w:spacing w:before="60" w:line="200" w:lineRule="exact"/>
              <w:jc w:val="left"/>
              <w:rPr>
                <w:sz w:val="20"/>
              </w:rPr>
            </w:pPr>
            <w:r w:rsidRPr="00FD6E3E">
              <w:rPr>
                <w:b/>
                <w:bCs/>
                <w:szCs w:val="19"/>
              </w:rPr>
              <w:t>Utgiftsområde 19 Regional tillväxt</w:t>
            </w:r>
          </w:p>
        </w:tc>
      </w:tr>
      <w:tr w:rsidR="00000000" w:rsidRPr="00FD6E3E">
        <w:tblPrEx>
          <w:tblBorders>
            <w:top w:val="single" w:sz="4" w:space="0" w:color="auto"/>
            <w:bottom w:val="single" w:sz="4" w:space="0" w:color="auto"/>
          </w:tblBorders>
        </w:tblPrEx>
        <w:tc>
          <w:tcPr>
            <w:tcW w:w="36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sz w:val="16"/>
                <w:szCs w:val="16"/>
                <w:u w:val="single"/>
              </w:rPr>
            </w:pPr>
          </w:p>
        </w:tc>
        <w:tc>
          <w:tcPr>
            <w:tcW w:w="3733" w:type="dxa"/>
            <w:gridSpan w:val="2"/>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sz w:val="16"/>
                <w:szCs w:val="16"/>
              </w:rPr>
            </w:pPr>
          </w:p>
        </w:tc>
        <w:tc>
          <w:tcPr>
            <w:tcW w:w="981" w:type="dxa"/>
            <w:gridSpan w:val="2"/>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872"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blPrEx>
          <w:tblBorders>
            <w:top w:val="single" w:sz="4" w:space="0" w:color="auto"/>
            <w:bottom w:val="single" w:sz="4" w:space="0" w:color="auto"/>
          </w:tblBorders>
        </w:tblPrEx>
        <w:tc>
          <w:tcPr>
            <w:tcW w:w="36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3733" w:type="dxa"/>
            <w:gridSpan w:val="2"/>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981" w:type="dxa"/>
            <w:gridSpan w:val="2"/>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872"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blPrEx>
          <w:tblBorders>
            <w:top w:val="single" w:sz="4" w:space="0" w:color="auto"/>
            <w:bottom w:val="single" w:sz="4" w:space="0" w:color="auto"/>
          </w:tblBorders>
        </w:tblPrEx>
        <w:tc>
          <w:tcPr>
            <w:tcW w:w="368"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1:1</w:t>
            </w:r>
          </w:p>
        </w:tc>
        <w:tc>
          <w:tcPr>
            <w:tcW w:w="3733" w:type="dxa"/>
            <w:gridSpan w:val="2"/>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Regionala tillväxtåtgärder</w:t>
            </w:r>
          </w:p>
        </w:tc>
        <w:tc>
          <w:tcPr>
            <w:tcW w:w="981" w:type="dxa"/>
            <w:gridSpan w:val="2"/>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1 515 837</w:t>
            </w:r>
          </w:p>
        </w:tc>
        <w:tc>
          <w:tcPr>
            <w:tcW w:w="872"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+30 000</w:t>
            </w:r>
          </w:p>
        </w:tc>
      </w:tr>
      <w:tr w:rsidR="00000000" w:rsidRPr="00FD6E3E">
        <w:tblPrEx>
          <w:tblBorders>
            <w:top w:val="single" w:sz="4" w:space="0" w:color="auto"/>
            <w:bottom w:val="single" w:sz="4" w:space="0" w:color="auto"/>
          </w:tblBorders>
        </w:tblPrEx>
        <w:tc>
          <w:tcPr>
            <w:tcW w:w="368" w:type="dxa"/>
            <w:tcBorders>
              <w:bottom w:val="single" w:sz="4" w:space="0" w:color="auto"/>
            </w:tcBorders>
            <w:noWrap/>
            <w:vAlign w:val="bottom"/>
          </w:tcPr>
          <w:p w:rsidR="00FD6E3E" w:rsidRPr="00FD6E3E" w:rsidRDefault="00FD6E3E">
            <w:pPr>
              <w:shd w:val="clear" w:color="000000" w:fill="auto"/>
              <w:spacing w:before="60" w:line="200" w:lineRule="exact"/>
              <w:rPr>
                <w:b/>
                <w:sz w:val="16"/>
                <w:szCs w:val="16"/>
              </w:rPr>
            </w:pPr>
          </w:p>
        </w:tc>
        <w:tc>
          <w:tcPr>
            <w:tcW w:w="3733" w:type="dxa"/>
            <w:gridSpan w:val="2"/>
            <w:tcBorders>
              <w:bottom w:val="single" w:sz="4" w:space="0" w:color="auto"/>
            </w:tcBorders>
            <w:noWrap/>
            <w:vAlign w:val="bottom"/>
          </w:tcPr>
          <w:p w:rsidR="00FD6E3E" w:rsidRPr="00FD6E3E" w:rsidRDefault="00FD6E3E">
            <w:pPr>
              <w:shd w:val="clear" w:color="000000" w:fill="auto"/>
              <w:spacing w:before="60" w:line="200" w:lineRule="exact"/>
              <w:rPr>
                <w:b/>
                <w:bCs/>
                <w:i/>
                <w:iCs/>
                <w:sz w:val="16"/>
                <w:szCs w:val="16"/>
              </w:rPr>
            </w:pPr>
            <w:r w:rsidRPr="00FD6E3E">
              <w:rPr>
                <w:b/>
                <w:bCs/>
                <w:i/>
                <w:iCs/>
                <w:sz w:val="16"/>
                <w:szCs w:val="16"/>
              </w:rPr>
              <w:t>Summa</w:t>
            </w:r>
          </w:p>
        </w:tc>
        <w:tc>
          <w:tcPr>
            <w:tcW w:w="981" w:type="dxa"/>
            <w:gridSpan w:val="2"/>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3 509 701</w:t>
            </w:r>
          </w:p>
        </w:tc>
        <w:tc>
          <w:tcPr>
            <w:tcW w:w="872" w:type="dxa"/>
            <w:tcBorders>
              <w:bottom w:val="single" w:sz="4" w:space="0" w:color="auto"/>
            </w:tcBorders>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+30 000</w:t>
            </w:r>
          </w:p>
        </w:tc>
      </w:tr>
    </w:tbl>
    <w:p w:rsidR="00FD6E3E" w:rsidRPr="00FD6E3E" w:rsidRDefault="00FD6E3E">
      <w:pPr>
        <w:pStyle w:val="Normaltindrag"/>
        <w:shd w:val="clear" w:color="000000" w:fill="auto"/>
        <w:ind w:firstLine="0"/>
      </w:pP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18"/>
        <w:gridCol w:w="968"/>
        <w:gridCol w:w="968"/>
      </w:tblGrid>
      <w:tr w:rsidR="00000000" w:rsidRPr="00FD6E3E">
        <w:tc>
          <w:tcPr>
            <w:tcW w:w="5954" w:type="dxa"/>
            <w:gridSpan w:val="3"/>
            <w:tcBorders>
              <w:top w:val="nil"/>
              <w:bottom w:val="single" w:sz="4" w:space="0" w:color="auto"/>
            </w:tcBorders>
          </w:tcPr>
          <w:p w:rsidR="00FD6E3E" w:rsidRPr="00FD6E3E" w:rsidRDefault="00FD6E3E">
            <w:pPr>
              <w:shd w:val="clear" w:color="000000" w:fill="auto"/>
              <w:spacing w:line="240" w:lineRule="auto"/>
              <w:jc w:val="left"/>
              <w:rPr>
                <w:szCs w:val="19"/>
              </w:rPr>
            </w:pPr>
            <w:r w:rsidRPr="00FD6E3E">
              <w:rPr>
                <w:b/>
                <w:bCs/>
                <w:szCs w:val="19"/>
              </w:rPr>
              <w:t>Utgiftsområde 20 Allmän miljö- och naturvård</w:t>
            </w:r>
          </w:p>
        </w:tc>
      </w:tr>
      <w:tr w:rsidR="00000000" w:rsidRPr="00FD6E3E">
        <w:tc>
          <w:tcPr>
            <w:tcW w:w="401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color w:val="0000FF"/>
                <w:sz w:val="16"/>
                <w:szCs w:val="16"/>
              </w:rPr>
            </w:pPr>
          </w:p>
        </w:tc>
        <w:tc>
          <w:tcPr>
            <w:tcW w:w="96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968"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401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96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6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4018"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Miljöövervakning m.m.</w:t>
            </w:r>
          </w:p>
        </w:tc>
        <w:tc>
          <w:tcPr>
            <w:tcW w:w="968"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294 993</w:t>
            </w:r>
          </w:p>
        </w:tc>
        <w:tc>
          <w:tcPr>
            <w:tcW w:w="968"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+50 000</w:t>
            </w:r>
          </w:p>
        </w:tc>
      </w:tr>
      <w:tr w:rsidR="00000000" w:rsidRPr="00FD6E3E">
        <w:tc>
          <w:tcPr>
            <w:tcW w:w="4018" w:type="dxa"/>
          </w:tcPr>
          <w:p w:rsidR="00FD6E3E" w:rsidRPr="00FD6E3E" w:rsidRDefault="00FD6E3E">
            <w:pPr>
              <w:shd w:val="clear" w:color="000000" w:fill="auto"/>
              <w:spacing w:before="60" w:line="200" w:lineRule="exact"/>
              <w:jc w:val="left"/>
              <w:rPr>
                <w:sz w:val="16"/>
                <w:szCs w:val="16"/>
              </w:rPr>
            </w:pPr>
            <w:r w:rsidRPr="00FD6E3E">
              <w:rPr>
                <w:sz w:val="16"/>
                <w:szCs w:val="16"/>
              </w:rPr>
              <w:t>Åtgärder för värdefull natur</w:t>
            </w:r>
          </w:p>
        </w:tc>
        <w:tc>
          <w:tcPr>
            <w:tcW w:w="968" w:type="dxa"/>
            <w:noWrap/>
          </w:tcPr>
          <w:p w:rsidR="00FD6E3E" w:rsidRPr="00FD6E3E" w:rsidRDefault="00FD6E3E">
            <w:pPr>
              <w:shd w:val="clear" w:color="000000" w:fill="auto"/>
              <w:spacing w:before="60" w:line="200" w:lineRule="exact"/>
              <w:jc w:val="right"/>
              <w:rPr>
                <w:sz w:val="16"/>
                <w:szCs w:val="16"/>
              </w:rPr>
            </w:pPr>
            <w:r w:rsidRPr="00FD6E3E">
              <w:rPr>
                <w:sz w:val="16"/>
                <w:szCs w:val="16"/>
              </w:rPr>
              <w:t>829 952</w:t>
            </w:r>
          </w:p>
        </w:tc>
        <w:tc>
          <w:tcPr>
            <w:tcW w:w="968" w:type="dxa"/>
            <w:noWrap/>
          </w:tcPr>
          <w:p w:rsidR="00FD6E3E" w:rsidRPr="00FD6E3E" w:rsidRDefault="00FD6E3E">
            <w:pPr>
              <w:shd w:val="clear" w:color="000000" w:fill="auto"/>
              <w:spacing w:before="60" w:line="200" w:lineRule="exact"/>
              <w:jc w:val="right"/>
              <w:rPr>
                <w:sz w:val="16"/>
                <w:szCs w:val="16"/>
              </w:rPr>
            </w:pPr>
            <w:r w:rsidRPr="00FD6E3E">
              <w:rPr>
                <w:sz w:val="16"/>
                <w:szCs w:val="16"/>
              </w:rPr>
              <w:t>+100 000</w:t>
            </w:r>
          </w:p>
        </w:tc>
      </w:tr>
      <w:tr w:rsidR="00000000" w:rsidRPr="00FD6E3E">
        <w:tc>
          <w:tcPr>
            <w:tcW w:w="4018" w:type="dxa"/>
          </w:tcPr>
          <w:p w:rsidR="00FD6E3E" w:rsidRPr="00FD6E3E" w:rsidRDefault="00FD6E3E">
            <w:pPr>
              <w:shd w:val="clear" w:color="000000" w:fill="auto"/>
              <w:spacing w:before="60" w:line="200" w:lineRule="exact"/>
              <w:jc w:val="left"/>
              <w:rPr>
                <w:sz w:val="16"/>
                <w:szCs w:val="16"/>
              </w:rPr>
            </w:pPr>
            <w:r w:rsidRPr="00FD6E3E">
              <w:rPr>
                <w:sz w:val="16"/>
                <w:szCs w:val="16"/>
              </w:rPr>
              <w:t>Kemikalieinspektionen</w:t>
            </w:r>
          </w:p>
        </w:tc>
        <w:tc>
          <w:tcPr>
            <w:tcW w:w="968" w:type="dxa"/>
            <w:noWrap/>
          </w:tcPr>
          <w:p w:rsidR="00FD6E3E" w:rsidRPr="00FD6E3E" w:rsidRDefault="00FD6E3E">
            <w:pPr>
              <w:shd w:val="clear" w:color="000000" w:fill="auto"/>
              <w:spacing w:before="60" w:line="200" w:lineRule="exact"/>
              <w:jc w:val="right"/>
              <w:rPr>
                <w:sz w:val="16"/>
                <w:szCs w:val="16"/>
              </w:rPr>
            </w:pPr>
            <w:r w:rsidRPr="00FD6E3E">
              <w:rPr>
                <w:sz w:val="16"/>
                <w:szCs w:val="16"/>
              </w:rPr>
              <w:t>189 448</w:t>
            </w:r>
          </w:p>
        </w:tc>
        <w:tc>
          <w:tcPr>
            <w:tcW w:w="968" w:type="dxa"/>
            <w:noWrap/>
          </w:tcPr>
          <w:p w:rsidR="00FD6E3E" w:rsidRPr="00FD6E3E" w:rsidRDefault="00FD6E3E">
            <w:pPr>
              <w:shd w:val="clear" w:color="000000" w:fill="auto"/>
              <w:spacing w:before="60" w:line="200" w:lineRule="exact"/>
              <w:jc w:val="right"/>
              <w:rPr>
                <w:sz w:val="16"/>
                <w:szCs w:val="16"/>
              </w:rPr>
            </w:pPr>
            <w:r w:rsidRPr="00FD6E3E">
              <w:rPr>
                <w:sz w:val="16"/>
                <w:szCs w:val="16"/>
              </w:rPr>
              <w:t>+10 000</w:t>
            </w:r>
          </w:p>
        </w:tc>
      </w:tr>
      <w:tr w:rsidR="00000000" w:rsidRPr="00FD6E3E">
        <w:tc>
          <w:tcPr>
            <w:tcW w:w="4018" w:type="dxa"/>
          </w:tcPr>
          <w:p w:rsidR="00FD6E3E" w:rsidRPr="00FD6E3E" w:rsidRDefault="00FD6E3E">
            <w:pPr>
              <w:shd w:val="clear" w:color="000000" w:fill="auto"/>
              <w:spacing w:before="60" w:line="200" w:lineRule="exact"/>
              <w:jc w:val="left"/>
              <w:rPr>
                <w:sz w:val="16"/>
                <w:szCs w:val="16"/>
              </w:rPr>
            </w:pPr>
            <w:r w:rsidRPr="00FD6E3E">
              <w:rPr>
                <w:sz w:val="16"/>
                <w:szCs w:val="16"/>
              </w:rPr>
              <w:t>Skydd av värdefull natur</w:t>
            </w:r>
          </w:p>
        </w:tc>
        <w:tc>
          <w:tcPr>
            <w:tcW w:w="968" w:type="dxa"/>
            <w:noWrap/>
          </w:tcPr>
          <w:p w:rsidR="00FD6E3E" w:rsidRPr="00FD6E3E" w:rsidRDefault="00FD6E3E">
            <w:pPr>
              <w:shd w:val="clear" w:color="000000" w:fill="auto"/>
              <w:spacing w:before="60" w:line="200" w:lineRule="exact"/>
              <w:jc w:val="right"/>
              <w:rPr>
                <w:sz w:val="16"/>
                <w:szCs w:val="16"/>
              </w:rPr>
            </w:pPr>
            <w:r w:rsidRPr="00FD6E3E">
              <w:rPr>
                <w:sz w:val="16"/>
                <w:szCs w:val="16"/>
              </w:rPr>
              <w:t>742 000</w:t>
            </w:r>
          </w:p>
        </w:tc>
        <w:tc>
          <w:tcPr>
            <w:tcW w:w="968" w:type="dxa"/>
            <w:noWrap/>
          </w:tcPr>
          <w:p w:rsidR="00FD6E3E" w:rsidRPr="00FD6E3E" w:rsidRDefault="00FD6E3E">
            <w:pPr>
              <w:shd w:val="clear" w:color="000000" w:fill="auto"/>
              <w:spacing w:before="60" w:line="200" w:lineRule="exact"/>
              <w:jc w:val="right"/>
              <w:rPr>
                <w:sz w:val="16"/>
                <w:szCs w:val="16"/>
              </w:rPr>
            </w:pPr>
            <w:r w:rsidRPr="00FD6E3E">
              <w:rPr>
                <w:sz w:val="16"/>
                <w:szCs w:val="16"/>
              </w:rPr>
              <w:t>+400 000</w:t>
            </w:r>
          </w:p>
        </w:tc>
      </w:tr>
      <w:tr w:rsidR="00000000" w:rsidRPr="00FD6E3E">
        <w:tc>
          <w:tcPr>
            <w:tcW w:w="4018" w:type="dxa"/>
            <w:noWrap/>
          </w:tcPr>
          <w:p w:rsidR="00FD6E3E" w:rsidRPr="00FD6E3E" w:rsidRDefault="00FD6E3E">
            <w:pPr>
              <w:shd w:val="clear" w:color="000000" w:fill="auto"/>
              <w:spacing w:before="60" w:line="200" w:lineRule="exact"/>
              <w:jc w:val="left"/>
              <w:rPr>
                <w:b/>
                <w:i/>
                <w:sz w:val="16"/>
                <w:szCs w:val="16"/>
              </w:rPr>
            </w:pPr>
            <w:r w:rsidRPr="00FD6E3E">
              <w:rPr>
                <w:b/>
                <w:i/>
                <w:sz w:val="16"/>
                <w:szCs w:val="16"/>
              </w:rPr>
              <w:t>Nya anslag</w:t>
            </w:r>
          </w:p>
        </w:tc>
        <w:tc>
          <w:tcPr>
            <w:tcW w:w="968" w:type="dxa"/>
            <w:noWrap/>
          </w:tcPr>
          <w:p w:rsidR="00FD6E3E" w:rsidRPr="00FD6E3E" w:rsidRDefault="00FD6E3E">
            <w:pPr>
              <w:shd w:val="clear" w:color="000000" w:fill="auto"/>
              <w:spacing w:before="60" w:line="200" w:lineRule="exact"/>
              <w:jc w:val="right"/>
              <w:rPr>
                <w:sz w:val="16"/>
                <w:szCs w:val="16"/>
              </w:rPr>
            </w:pPr>
          </w:p>
        </w:tc>
        <w:tc>
          <w:tcPr>
            <w:tcW w:w="968" w:type="dxa"/>
            <w:noWrap/>
          </w:tcPr>
          <w:p w:rsidR="00FD6E3E" w:rsidRPr="00FD6E3E" w:rsidRDefault="00FD6E3E">
            <w:pPr>
              <w:shd w:val="clear" w:color="000000" w:fill="auto"/>
              <w:spacing w:before="60" w:line="200" w:lineRule="exact"/>
              <w:jc w:val="right"/>
              <w:rPr>
                <w:sz w:val="16"/>
                <w:szCs w:val="16"/>
              </w:rPr>
            </w:pPr>
          </w:p>
        </w:tc>
      </w:tr>
      <w:tr w:rsidR="00000000" w:rsidRPr="00FD6E3E">
        <w:tc>
          <w:tcPr>
            <w:tcW w:w="4018" w:type="dxa"/>
            <w:noWrap/>
          </w:tcPr>
          <w:p w:rsidR="00FD6E3E" w:rsidRPr="00FD6E3E" w:rsidRDefault="00FD6E3E">
            <w:pPr>
              <w:shd w:val="clear" w:color="000000" w:fill="auto"/>
              <w:spacing w:before="60" w:line="200" w:lineRule="exact"/>
              <w:jc w:val="left"/>
              <w:rPr>
                <w:sz w:val="16"/>
                <w:szCs w:val="16"/>
              </w:rPr>
            </w:pPr>
            <w:r w:rsidRPr="00FD6E3E">
              <w:rPr>
                <w:sz w:val="16"/>
                <w:szCs w:val="16"/>
              </w:rPr>
              <w:t>Tankstationer för biogas</w:t>
            </w:r>
          </w:p>
        </w:tc>
        <w:tc>
          <w:tcPr>
            <w:tcW w:w="968" w:type="dxa"/>
            <w:noWrap/>
          </w:tcPr>
          <w:p w:rsidR="00FD6E3E" w:rsidRPr="00FD6E3E" w:rsidRDefault="00FD6E3E">
            <w:pPr>
              <w:shd w:val="clear" w:color="000000" w:fill="auto"/>
              <w:spacing w:before="60" w:line="200" w:lineRule="exact"/>
              <w:jc w:val="right"/>
              <w:rPr>
                <w:sz w:val="16"/>
                <w:szCs w:val="16"/>
              </w:rPr>
            </w:pPr>
          </w:p>
        </w:tc>
        <w:tc>
          <w:tcPr>
            <w:tcW w:w="968" w:type="dxa"/>
            <w:noWrap/>
          </w:tcPr>
          <w:p w:rsidR="00FD6E3E" w:rsidRPr="00FD6E3E" w:rsidRDefault="00FD6E3E">
            <w:pPr>
              <w:shd w:val="clear" w:color="000000" w:fill="auto"/>
              <w:spacing w:before="60" w:line="200" w:lineRule="exact"/>
              <w:jc w:val="right"/>
              <w:rPr>
                <w:sz w:val="16"/>
                <w:szCs w:val="16"/>
              </w:rPr>
            </w:pPr>
            <w:r w:rsidRPr="00FD6E3E">
              <w:rPr>
                <w:sz w:val="16"/>
                <w:szCs w:val="16"/>
              </w:rPr>
              <w:t>+25 000</w:t>
            </w:r>
          </w:p>
        </w:tc>
      </w:tr>
      <w:tr w:rsidR="00000000" w:rsidRPr="00FD6E3E">
        <w:tc>
          <w:tcPr>
            <w:tcW w:w="4018" w:type="dxa"/>
            <w:noWrap/>
          </w:tcPr>
          <w:p w:rsidR="00FD6E3E" w:rsidRPr="00FD6E3E" w:rsidRDefault="00FD6E3E">
            <w:pPr>
              <w:shd w:val="clear" w:color="000000" w:fill="auto"/>
              <w:spacing w:before="60" w:line="200" w:lineRule="exact"/>
              <w:jc w:val="left"/>
              <w:rPr>
                <w:sz w:val="16"/>
                <w:szCs w:val="16"/>
              </w:rPr>
            </w:pPr>
            <w:r w:rsidRPr="00FD6E3E">
              <w:rPr>
                <w:sz w:val="16"/>
                <w:szCs w:val="16"/>
              </w:rPr>
              <w:t>Klimatinvesteringsprogram</w:t>
            </w:r>
          </w:p>
        </w:tc>
        <w:tc>
          <w:tcPr>
            <w:tcW w:w="968" w:type="dxa"/>
            <w:noWrap/>
          </w:tcPr>
          <w:p w:rsidR="00FD6E3E" w:rsidRPr="00FD6E3E" w:rsidRDefault="00FD6E3E">
            <w:pPr>
              <w:shd w:val="clear" w:color="000000" w:fill="auto"/>
              <w:spacing w:before="60" w:line="200" w:lineRule="exact"/>
              <w:jc w:val="right"/>
              <w:rPr>
                <w:sz w:val="16"/>
                <w:szCs w:val="16"/>
              </w:rPr>
            </w:pPr>
          </w:p>
        </w:tc>
        <w:tc>
          <w:tcPr>
            <w:tcW w:w="968" w:type="dxa"/>
            <w:noWrap/>
          </w:tcPr>
          <w:p w:rsidR="00FD6E3E" w:rsidRPr="00FD6E3E" w:rsidRDefault="00FD6E3E">
            <w:pPr>
              <w:shd w:val="clear" w:color="000000" w:fill="auto"/>
              <w:spacing w:before="60" w:line="200" w:lineRule="exact"/>
              <w:jc w:val="right"/>
              <w:rPr>
                <w:sz w:val="16"/>
                <w:szCs w:val="16"/>
              </w:rPr>
            </w:pPr>
            <w:r w:rsidRPr="00FD6E3E">
              <w:rPr>
                <w:sz w:val="16"/>
                <w:szCs w:val="16"/>
              </w:rPr>
              <w:t>+200 000</w:t>
            </w:r>
          </w:p>
        </w:tc>
      </w:tr>
      <w:tr w:rsidR="00000000" w:rsidRPr="00FD6E3E">
        <w:tc>
          <w:tcPr>
            <w:tcW w:w="4018" w:type="dxa"/>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968" w:type="dxa"/>
            <w:noWrap/>
            <w:vAlign w:val="center"/>
          </w:tcPr>
          <w:p w:rsidR="00FD6E3E" w:rsidRPr="00FD6E3E" w:rsidRDefault="00FD6E3E">
            <w:pPr>
              <w:shd w:val="clear" w:color="000000" w:fill="auto"/>
              <w:spacing w:before="60" w:line="200" w:lineRule="exact"/>
              <w:jc w:val="right"/>
              <w:rPr>
                <w:b/>
                <w:bCs/>
                <w:iCs/>
                <w:sz w:val="16"/>
                <w:szCs w:val="16"/>
              </w:rPr>
            </w:pPr>
            <w:r w:rsidRPr="00FD6E3E">
              <w:rPr>
                <w:b/>
                <w:bCs/>
                <w:iCs/>
                <w:sz w:val="16"/>
                <w:szCs w:val="16"/>
              </w:rPr>
              <w:t>5 128 861</w:t>
            </w:r>
          </w:p>
        </w:tc>
        <w:tc>
          <w:tcPr>
            <w:tcW w:w="968" w:type="dxa"/>
            <w:noWrap/>
            <w:vAlign w:val="center"/>
          </w:tcPr>
          <w:p w:rsidR="00FD6E3E" w:rsidRPr="00FD6E3E" w:rsidRDefault="00FD6E3E">
            <w:pPr>
              <w:shd w:val="clear" w:color="000000" w:fill="auto"/>
              <w:spacing w:before="60" w:line="200" w:lineRule="exact"/>
              <w:jc w:val="right"/>
              <w:rPr>
                <w:b/>
                <w:bCs/>
                <w:iCs/>
                <w:sz w:val="16"/>
                <w:szCs w:val="16"/>
              </w:rPr>
            </w:pPr>
            <w:r w:rsidRPr="00FD6E3E">
              <w:rPr>
                <w:b/>
                <w:bCs/>
                <w:iCs/>
                <w:sz w:val="16"/>
                <w:szCs w:val="16"/>
              </w:rPr>
              <w:t>+785 000</w:t>
            </w:r>
          </w:p>
        </w:tc>
      </w:tr>
    </w:tbl>
    <w:p w:rsidR="00FD6E3E" w:rsidRPr="00FD6E3E" w:rsidRDefault="00FD6E3E">
      <w:pPr>
        <w:pStyle w:val="Normaltindrag"/>
        <w:shd w:val="clear" w:color="000000" w:fill="auto"/>
        <w:ind w:firstLine="0"/>
      </w:pP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921"/>
        <w:gridCol w:w="1071"/>
        <w:gridCol w:w="962"/>
      </w:tblGrid>
      <w:tr w:rsidR="00000000" w:rsidRPr="00FD6E3E">
        <w:tc>
          <w:tcPr>
            <w:tcW w:w="5954" w:type="dxa"/>
            <w:gridSpan w:val="3"/>
            <w:tcBorders>
              <w:top w:val="nil"/>
              <w:bottom w:val="single" w:sz="4" w:space="0" w:color="auto"/>
            </w:tcBorders>
            <w:noWrap/>
          </w:tcPr>
          <w:p w:rsidR="00FD6E3E" w:rsidRPr="00FD6E3E" w:rsidRDefault="00FD6E3E">
            <w:pPr>
              <w:shd w:val="clear" w:color="000000" w:fill="auto"/>
              <w:spacing w:before="60" w:line="200" w:lineRule="exact"/>
              <w:jc w:val="left"/>
              <w:rPr>
                <w:b/>
                <w:bCs/>
                <w:szCs w:val="19"/>
                <w:u w:val="single"/>
              </w:rPr>
            </w:pPr>
            <w:r w:rsidRPr="00FD6E3E">
              <w:rPr>
                <w:b/>
                <w:bCs/>
                <w:szCs w:val="19"/>
              </w:rPr>
              <w:t>Utgiftsområde 21 Energi</w:t>
            </w:r>
          </w:p>
        </w:tc>
      </w:tr>
      <w:tr w:rsidR="00000000" w:rsidRPr="00FD6E3E">
        <w:tc>
          <w:tcPr>
            <w:tcW w:w="3921"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rPr>
            </w:pPr>
          </w:p>
        </w:tc>
        <w:tc>
          <w:tcPr>
            <w:tcW w:w="1071"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Regeringen</w:t>
            </w:r>
          </w:p>
        </w:tc>
        <w:tc>
          <w:tcPr>
            <w:tcW w:w="962"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3921"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left"/>
              <w:rPr>
                <w:sz w:val="16"/>
                <w:szCs w:val="16"/>
              </w:rPr>
            </w:pPr>
          </w:p>
        </w:tc>
        <w:tc>
          <w:tcPr>
            <w:tcW w:w="1071"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62" w:type="dxa"/>
            <w:tcBorders>
              <w:top w:val="single" w:sz="4" w:space="0" w:color="auto"/>
              <w:bottom w:val="single" w:sz="4" w:space="0" w:color="auto"/>
            </w:tcBorders>
            <w:noWrap/>
            <w:vAlign w:val="bottom"/>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3921" w:type="dxa"/>
            <w:tcBorders>
              <w:top w:val="single" w:sz="4" w:space="0" w:color="auto"/>
            </w:tcBorders>
            <w:noWrap/>
            <w:vAlign w:val="center"/>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Nya anslag</w:t>
            </w:r>
          </w:p>
        </w:tc>
        <w:tc>
          <w:tcPr>
            <w:tcW w:w="1071" w:type="dxa"/>
            <w:tcBorders>
              <w:top w:val="single" w:sz="4" w:space="0" w:color="auto"/>
            </w:tcBorders>
            <w:noWrap/>
            <w:vAlign w:val="bottom"/>
          </w:tcPr>
          <w:p w:rsidR="00FD6E3E" w:rsidRPr="00FD6E3E" w:rsidRDefault="00FD6E3E">
            <w:pPr>
              <w:shd w:val="clear" w:color="000000" w:fill="auto"/>
              <w:spacing w:before="60" w:line="200" w:lineRule="exact"/>
              <w:jc w:val="right"/>
              <w:rPr>
                <w:sz w:val="16"/>
                <w:szCs w:val="16"/>
              </w:rPr>
            </w:pPr>
          </w:p>
        </w:tc>
        <w:tc>
          <w:tcPr>
            <w:tcW w:w="962" w:type="dxa"/>
            <w:tcBorders>
              <w:top w:val="single" w:sz="4" w:space="0" w:color="auto"/>
            </w:tcBorders>
            <w:noWrap/>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3921" w:type="dxa"/>
          </w:tcPr>
          <w:p w:rsidR="00FD6E3E" w:rsidRPr="00FD6E3E" w:rsidRDefault="00FD6E3E">
            <w:pPr>
              <w:shd w:val="clear" w:color="000000" w:fill="auto"/>
              <w:spacing w:before="60" w:line="200" w:lineRule="exact"/>
              <w:jc w:val="left"/>
              <w:rPr>
                <w:sz w:val="16"/>
                <w:szCs w:val="16"/>
              </w:rPr>
            </w:pPr>
            <w:r w:rsidRPr="00FD6E3E">
              <w:rPr>
                <w:sz w:val="16"/>
                <w:szCs w:val="16"/>
              </w:rPr>
              <w:t>Förnybar energi</w:t>
            </w:r>
          </w:p>
        </w:tc>
        <w:tc>
          <w:tcPr>
            <w:tcW w:w="1071" w:type="dxa"/>
            <w:noWrap/>
            <w:vAlign w:val="bottom"/>
          </w:tcPr>
          <w:p w:rsidR="00FD6E3E" w:rsidRPr="00FD6E3E" w:rsidRDefault="00FD6E3E">
            <w:pPr>
              <w:shd w:val="clear" w:color="000000" w:fill="auto"/>
              <w:spacing w:before="60" w:line="200" w:lineRule="exact"/>
              <w:jc w:val="right"/>
              <w:rPr>
                <w:sz w:val="16"/>
                <w:szCs w:val="16"/>
              </w:rPr>
            </w:pPr>
          </w:p>
        </w:tc>
        <w:tc>
          <w:tcPr>
            <w:tcW w:w="962" w:type="dxa"/>
            <w:noWrap/>
          </w:tcPr>
          <w:p w:rsidR="00FD6E3E" w:rsidRPr="00FD6E3E" w:rsidRDefault="00FD6E3E">
            <w:pPr>
              <w:shd w:val="clear" w:color="000000" w:fill="auto"/>
              <w:spacing w:before="60" w:line="200" w:lineRule="exact"/>
              <w:jc w:val="right"/>
              <w:rPr>
                <w:sz w:val="16"/>
                <w:szCs w:val="16"/>
              </w:rPr>
            </w:pPr>
            <w:r w:rsidRPr="00FD6E3E">
              <w:rPr>
                <w:sz w:val="16"/>
                <w:szCs w:val="16"/>
              </w:rPr>
              <w:t>+100 000</w:t>
            </w:r>
          </w:p>
        </w:tc>
      </w:tr>
      <w:tr w:rsidR="00000000" w:rsidRPr="00FD6E3E">
        <w:tc>
          <w:tcPr>
            <w:tcW w:w="3921" w:type="dxa"/>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1071"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2 870 194</w:t>
            </w:r>
          </w:p>
        </w:tc>
        <w:tc>
          <w:tcPr>
            <w:tcW w:w="962"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+100 000</w:t>
            </w:r>
          </w:p>
        </w:tc>
      </w:tr>
    </w:tbl>
    <w:p w:rsidR="00FD6E3E" w:rsidRPr="00FD6E3E" w:rsidRDefault="00FD6E3E">
      <w:pPr>
        <w:pStyle w:val="Normaltindrag"/>
        <w:shd w:val="clear" w:color="000000" w:fill="auto"/>
        <w:ind w:firstLine="0"/>
        <w:rPr>
          <w:b/>
        </w:rPr>
      </w:pP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7"/>
        <w:gridCol w:w="3625"/>
        <w:gridCol w:w="961"/>
        <w:gridCol w:w="961"/>
      </w:tblGrid>
      <w:tr w:rsidR="00000000" w:rsidRPr="00FD6E3E">
        <w:tc>
          <w:tcPr>
            <w:tcW w:w="5954" w:type="dxa"/>
            <w:gridSpan w:val="4"/>
            <w:tcBorders>
              <w:top w:val="nil"/>
              <w:bottom w:val="single" w:sz="4" w:space="0" w:color="auto"/>
            </w:tcBorders>
          </w:tcPr>
          <w:p w:rsidR="00FD6E3E" w:rsidRPr="00FD6E3E" w:rsidRDefault="00FD6E3E">
            <w:pPr>
              <w:shd w:val="clear" w:color="000000" w:fill="auto"/>
              <w:spacing w:line="240" w:lineRule="auto"/>
              <w:jc w:val="left"/>
              <w:rPr>
                <w:szCs w:val="19"/>
              </w:rPr>
            </w:pPr>
            <w:r w:rsidRPr="00FD6E3E">
              <w:rPr>
                <w:b/>
                <w:bCs/>
                <w:szCs w:val="19"/>
              </w:rPr>
              <w:t>Utgiftsområde 22 Kommunikationer</w:t>
            </w:r>
          </w:p>
        </w:tc>
      </w:tr>
      <w:tr w:rsidR="00000000" w:rsidRPr="00FD6E3E">
        <w:tc>
          <w:tcPr>
            <w:tcW w:w="407" w:type="dxa"/>
            <w:tcBorders>
              <w:top w:val="single" w:sz="4" w:space="0" w:color="auto"/>
              <w:bottom w:val="single" w:sz="4" w:space="0" w:color="auto"/>
            </w:tcBorders>
            <w:noWrap/>
          </w:tcPr>
          <w:p w:rsidR="00FD6E3E" w:rsidRPr="00FD6E3E" w:rsidRDefault="00FD6E3E">
            <w:pPr>
              <w:shd w:val="clear" w:color="000000" w:fill="auto"/>
              <w:spacing w:line="240" w:lineRule="auto"/>
              <w:jc w:val="left"/>
              <w:rPr>
                <w:b/>
                <w:bCs/>
                <w:color w:val="0000FF"/>
                <w:sz w:val="16"/>
                <w:szCs w:val="16"/>
                <w:u w:val="single"/>
              </w:rPr>
            </w:pPr>
          </w:p>
        </w:tc>
        <w:tc>
          <w:tcPr>
            <w:tcW w:w="3625" w:type="dxa"/>
            <w:tcBorders>
              <w:top w:val="single" w:sz="4" w:space="0" w:color="auto"/>
              <w:bottom w:val="single" w:sz="4" w:space="0" w:color="auto"/>
            </w:tcBorders>
            <w:noWrap/>
          </w:tcPr>
          <w:p w:rsidR="00FD6E3E" w:rsidRPr="00FD6E3E" w:rsidRDefault="00FD6E3E">
            <w:pPr>
              <w:shd w:val="clear" w:color="000000" w:fill="auto"/>
              <w:spacing w:line="240" w:lineRule="auto"/>
              <w:jc w:val="left"/>
              <w:rPr>
                <w:b/>
                <w:bCs/>
                <w:color w:val="0000FF"/>
                <w:sz w:val="16"/>
                <w:szCs w:val="16"/>
              </w:rPr>
            </w:pPr>
          </w:p>
        </w:tc>
        <w:tc>
          <w:tcPr>
            <w:tcW w:w="961" w:type="dxa"/>
            <w:tcBorders>
              <w:top w:val="single" w:sz="4" w:space="0" w:color="auto"/>
              <w:bottom w:val="single" w:sz="4" w:space="0" w:color="auto"/>
            </w:tcBorders>
            <w:noWrap/>
          </w:tcPr>
          <w:p w:rsidR="00FD6E3E" w:rsidRPr="00FD6E3E" w:rsidRDefault="00FD6E3E">
            <w:pPr>
              <w:shd w:val="clear" w:color="000000" w:fill="auto"/>
              <w:spacing w:line="240" w:lineRule="auto"/>
              <w:jc w:val="right"/>
              <w:rPr>
                <w:b/>
                <w:bCs/>
                <w:sz w:val="16"/>
                <w:szCs w:val="16"/>
                <w:u w:val="single"/>
              </w:rPr>
            </w:pPr>
            <w:r w:rsidRPr="00FD6E3E">
              <w:rPr>
                <w:b/>
                <w:bCs/>
                <w:sz w:val="16"/>
                <w:szCs w:val="16"/>
                <w:u w:val="single"/>
              </w:rPr>
              <w:t>Regeringen</w:t>
            </w:r>
          </w:p>
        </w:tc>
        <w:tc>
          <w:tcPr>
            <w:tcW w:w="961" w:type="dxa"/>
            <w:tcBorders>
              <w:top w:val="single" w:sz="4" w:space="0" w:color="auto"/>
              <w:bottom w:val="single" w:sz="4" w:space="0" w:color="auto"/>
            </w:tcBorders>
          </w:tcPr>
          <w:p w:rsidR="00FD6E3E" w:rsidRPr="00FD6E3E" w:rsidRDefault="00FD6E3E">
            <w:pPr>
              <w:shd w:val="clear" w:color="000000" w:fill="auto"/>
              <w:spacing w:line="240" w:lineRule="auto"/>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407" w:type="dxa"/>
            <w:tcBorders>
              <w:top w:val="single" w:sz="4" w:space="0" w:color="auto"/>
              <w:bottom w:val="single" w:sz="4" w:space="0" w:color="auto"/>
            </w:tcBorders>
            <w:noWrap/>
          </w:tcPr>
          <w:p w:rsidR="00FD6E3E" w:rsidRPr="00FD6E3E" w:rsidRDefault="00FD6E3E">
            <w:pPr>
              <w:shd w:val="clear" w:color="000000" w:fill="auto"/>
              <w:spacing w:line="240" w:lineRule="auto"/>
              <w:jc w:val="left"/>
              <w:rPr>
                <w:sz w:val="16"/>
                <w:szCs w:val="16"/>
              </w:rPr>
            </w:pPr>
          </w:p>
        </w:tc>
        <w:tc>
          <w:tcPr>
            <w:tcW w:w="3625" w:type="dxa"/>
            <w:tcBorders>
              <w:top w:val="single" w:sz="4" w:space="0" w:color="auto"/>
              <w:bottom w:val="single" w:sz="4" w:space="0" w:color="auto"/>
            </w:tcBorders>
            <w:noWrap/>
          </w:tcPr>
          <w:p w:rsidR="00FD6E3E" w:rsidRPr="00FD6E3E" w:rsidRDefault="00FD6E3E">
            <w:pPr>
              <w:shd w:val="clear" w:color="000000" w:fill="auto"/>
              <w:spacing w:line="240" w:lineRule="auto"/>
              <w:jc w:val="left"/>
              <w:rPr>
                <w:sz w:val="16"/>
                <w:szCs w:val="16"/>
              </w:rPr>
            </w:pPr>
          </w:p>
        </w:tc>
        <w:tc>
          <w:tcPr>
            <w:tcW w:w="961" w:type="dxa"/>
            <w:tcBorders>
              <w:top w:val="single" w:sz="4" w:space="0" w:color="auto"/>
              <w:bottom w:val="single" w:sz="4" w:space="0" w:color="auto"/>
            </w:tcBorders>
            <w:noWrap/>
          </w:tcPr>
          <w:p w:rsidR="00FD6E3E" w:rsidRPr="00FD6E3E" w:rsidRDefault="00FD6E3E">
            <w:pPr>
              <w:shd w:val="clear" w:color="000000" w:fill="auto"/>
              <w:spacing w:line="240" w:lineRule="auto"/>
              <w:jc w:val="right"/>
              <w:rPr>
                <w:b/>
                <w:bCs/>
                <w:i/>
                <w:iCs/>
                <w:sz w:val="16"/>
                <w:szCs w:val="16"/>
              </w:rPr>
            </w:pPr>
            <w:r w:rsidRPr="00FD6E3E">
              <w:rPr>
                <w:b/>
                <w:bCs/>
                <w:i/>
                <w:iCs/>
                <w:sz w:val="16"/>
                <w:szCs w:val="16"/>
              </w:rPr>
              <w:t>2011</w:t>
            </w:r>
          </w:p>
        </w:tc>
        <w:tc>
          <w:tcPr>
            <w:tcW w:w="961" w:type="dxa"/>
            <w:tcBorders>
              <w:top w:val="single" w:sz="4" w:space="0" w:color="auto"/>
              <w:bottom w:val="single" w:sz="4" w:space="0" w:color="auto"/>
            </w:tcBorders>
            <w:noWrap/>
          </w:tcPr>
          <w:p w:rsidR="00FD6E3E" w:rsidRPr="00FD6E3E" w:rsidRDefault="00FD6E3E">
            <w:pPr>
              <w:shd w:val="clear" w:color="000000" w:fill="auto"/>
              <w:spacing w:line="240" w:lineRule="auto"/>
              <w:jc w:val="right"/>
              <w:rPr>
                <w:b/>
                <w:bCs/>
                <w:i/>
                <w:iCs/>
                <w:sz w:val="16"/>
                <w:szCs w:val="16"/>
              </w:rPr>
            </w:pPr>
            <w:r w:rsidRPr="00FD6E3E">
              <w:rPr>
                <w:b/>
                <w:bCs/>
                <w:i/>
                <w:iCs/>
                <w:sz w:val="16"/>
                <w:szCs w:val="16"/>
              </w:rPr>
              <w:t>2011</w:t>
            </w:r>
          </w:p>
        </w:tc>
      </w:tr>
      <w:tr w:rsidR="00000000" w:rsidRPr="00FD6E3E">
        <w:tc>
          <w:tcPr>
            <w:tcW w:w="407" w:type="dxa"/>
            <w:tcBorders>
              <w:top w:val="single" w:sz="4" w:space="0" w:color="auto"/>
            </w:tcBorders>
          </w:tcPr>
          <w:p w:rsidR="00FD6E3E" w:rsidRPr="00FD6E3E" w:rsidRDefault="00FD6E3E">
            <w:pPr>
              <w:shd w:val="clear" w:color="000000" w:fill="auto"/>
              <w:spacing w:before="60" w:line="240" w:lineRule="auto"/>
              <w:jc w:val="left"/>
              <w:rPr>
                <w:sz w:val="16"/>
                <w:szCs w:val="16"/>
              </w:rPr>
            </w:pPr>
            <w:r w:rsidRPr="00FD6E3E">
              <w:rPr>
                <w:sz w:val="16"/>
                <w:szCs w:val="16"/>
              </w:rPr>
              <w:t>1:1</w:t>
            </w:r>
          </w:p>
        </w:tc>
        <w:tc>
          <w:tcPr>
            <w:tcW w:w="3625" w:type="dxa"/>
            <w:tcBorders>
              <w:top w:val="single" w:sz="4" w:space="0" w:color="auto"/>
            </w:tcBorders>
          </w:tcPr>
          <w:p w:rsidR="00FD6E3E" w:rsidRPr="00FD6E3E" w:rsidRDefault="00FD6E3E">
            <w:pPr>
              <w:shd w:val="clear" w:color="000000" w:fill="auto"/>
              <w:spacing w:before="60" w:line="240" w:lineRule="auto"/>
              <w:jc w:val="left"/>
              <w:rPr>
                <w:sz w:val="16"/>
                <w:szCs w:val="16"/>
              </w:rPr>
            </w:pPr>
            <w:r w:rsidRPr="00FD6E3E">
              <w:rPr>
                <w:sz w:val="16"/>
                <w:szCs w:val="16"/>
              </w:rPr>
              <w:t>Väghållning</w:t>
            </w:r>
          </w:p>
        </w:tc>
        <w:tc>
          <w:tcPr>
            <w:tcW w:w="961" w:type="dxa"/>
            <w:tcBorders>
              <w:top w:val="single" w:sz="4" w:space="0" w:color="auto"/>
            </w:tcBorders>
            <w:noWrap/>
          </w:tcPr>
          <w:p w:rsidR="00FD6E3E" w:rsidRPr="00FD6E3E" w:rsidRDefault="00FD6E3E">
            <w:pPr>
              <w:shd w:val="clear" w:color="000000" w:fill="auto"/>
              <w:spacing w:before="60" w:line="240" w:lineRule="auto"/>
              <w:jc w:val="right"/>
              <w:rPr>
                <w:sz w:val="16"/>
                <w:szCs w:val="16"/>
              </w:rPr>
            </w:pPr>
            <w:r w:rsidRPr="00FD6E3E">
              <w:rPr>
                <w:sz w:val="16"/>
                <w:szCs w:val="16"/>
              </w:rPr>
              <w:t>20 702 367</w:t>
            </w:r>
          </w:p>
        </w:tc>
        <w:tc>
          <w:tcPr>
            <w:tcW w:w="961" w:type="dxa"/>
            <w:tcBorders>
              <w:top w:val="single" w:sz="4" w:space="0" w:color="auto"/>
            </w:tcBorders>
            <w:noWrap/>
          </w:tcPr>
          <w:p w:rsidR="00FD6E3E" w:rsidRPr="00FD6E3E" w:rsidRDefault="00FD6E3E">
            <w:pPr>
              <w:shd w:val="clear" w:color="000000" w:fill="auto"/>
              <w:spacing w:before="60" w:line="240" w:lineRule="auto"/>
              <w:jc w:val="right"/>
              <w:rPr>
                <w:sz w:val="16"/>
                <w:szCs w:val="16"/>
              </w:rPr>
            </w:pPr>
            <w:r w:rsidRPr="00FD6E3E">
              <w:rPr>
                <w:sz w:val="16"/>
                <w:szCs w:val="16"/>
              </w:rPr>
              <w:t>+487 000</w:t>
            </w:r>
          </w:p>
        </w:tc>
      </w:tr>
      <w:tr w:rsidR="00000000" w:rsidRPr="00FD6E3E">
        <w:tc>
          <w:tcPr>
            <w:tcW w:w="407" w:type="dxa"/>
          </w:tcPr>
          <w:p w:rsidR="00FD6E3E" w:rsidRPr="00FD6E3E" w:rsidRDefault="00FD6E3E">
            <w:pPr>
              <w:shd w:val="clear" w:color="000000" w:fill="auto"/>
              <w:spacing w:before="60" w:line="240" w:lineRule="auto"/>
              <w:jc w:val="left"/>
              <w:rPr>
                <w:sz w:val="16"/>
                <w:szCs w:val="16"/>
              </w:rPr>
            </w:pPr>
            <w:r w:rsidRPr="00FD6E3E">
              <w:rPr>
                <w:sz w:val="16"/>
                <w:szCs w:val="16"/>
              </w:rPr>
              <w:t>1:2</w:t>
            </w:r>
          </w:p>
        </w:tc>
        <w:tc>
          <w:tcPr>
            <w:tcW w:w="3625" w:type="dxa"/>
          </w:tcPr>
          <w:p w:rsidR="00FD6E3E" w:rsidRPr="00FD6E3E" w:rsidRDefault="00FD6E3E">
            <w:pPr>
              <w:shd w:val="clear" w:color="000000" w:fill="auto"/>
              <w:spacing w:before="60" w:line="240" w:lineRule="auto"/>
              <w:jc w:val="left"/>
              <w:rPr>
                <w:sz w:val="16"/>
                <w:szCs w:val="16"/>
              </w:rPr>
            </w:pPr>
            <w:r w:rsidRPr="00FD6E3E">
              <w:rPr>
                <w:sz w:val="16"/>
                <w:szCs w:val="16"/>
              </w:rPr>
              <w:t>Banhållning</w:t>
            </w:r>
          </w:p>
        </w:tc>
        <w:tc>
          <w:tcPr>
            <w:tcW w:w="961" w:type="dxa"/>
            <w:noWrap/>
          </w:tcPr>
          <w:p w:rsidR="00FD6E3E" w:rsidRPr="00FD6E3E" w:rsidRDefault="00FD6E3E">
            <w:pPr>
              <w:shd w:val="clear" w:color="000000" w:fill="auto"/>
              <w:spacing w:before="60" w:line="240" w:lineRule="auto"/>
              <w:jc w:val="right"/>
              <w:rPr>
                <w:sz w:val="16"/>
                <w:szCs w:val="16"/>
              </w:rPr>
            </w:pPr>
            <w:r w:rsidRPr="00FD6E3E">
              <w:rPr>
                <w:sz w:val="16"/>
                <w:szCs w:val="16"/>
              </w:rPr>
              <w:t>12 824 814</w:t>
            </w:r>
          </w:p>
        </w:tc>
        <w:tc>
          <w:tcPr>
            <w:tcW w:w="961" w:type="dxa"/>
            <w:noWrap/>
          </w:tcPr>
          <w:p w:rsidR="00FD6E3E" w:rsidRPr="00FD6E3E" w:rsidRDefault="00FD6E3E">
            <w:pPr>
              <w:shd w:val="clear" w:color="000000" w:fill="auto"/>
              <w:spacing w:before="60" w:line="240" w:lineRule="auto"/>
              <w:jc w:val="right"/>
              <w:rPr>
                <w:sz w:val="16"/>
                <w:szCs w:val="16"/>
              </w:rPr>
            </w:pPr>
            <w:r w:rsidRPr="00FD6E3E">
              <w:rPr>
                <w:sz w:val="16"/>
                <w:szCs w:val="16"/>
              </w:rPr>
              <w:t>+273 000</w:t>
            </w:r>
          </w:p>
        </w:tc>
      </w:tr>
      <w:tr w:rsidR="00000000" w:rsidRPr="00FD6E3E">
        <w:tc>
          <w:tcPr>
            <w:tcW w:w="407" w:type="dxa"/>
          </w:tcPr>
          <w:p w:rsidR="00FD6E3E" w:rsidRPr="00FD6E3E" w:rsidRDefault="00FD6E3E">
            <w:pPr>
              <w:shd w:val="clear" w:color="000000" w:fill="auto"/>
              <w:spacing w:before="60" w:line="240" w:lineRule="auto"/>
              <w:jc w:val="left"/>
              <w:rPr>
                <w:sz w:val="16"/>
                <w:szCs w:val="16"/>
              </w:rPr>
            </w:pPr>
            <w:r w:rsidRPr="00FD6E3E">
              <w:rPr>
                <w:sz w:val="16"/>
                <w:szCs w:val="16"/>
              </w:rPr>
              <w:t>2:5</w:t>
            </w:r>
          </w:p>
        </w:tc>
        <w:tc>
          <w:tcPr>
            <w:tcW w:w="3625" w:type="dxa"/>
          </w:tcPr>
          <w:p w:rsidR="00FD6E3E" w:rsidRPr="00FD6E3E" w:rsidRDefault="00FD6E3E">
            <w:pPr>
              <w:shd w:val="clear" w:color="000000" w:fill="auto"/>
              <w:spacing w:before="60" w:line="240" w:lineRule="auto"/>
              <w:jc w:val="left"/>
              <w:rPr>
                <w:sz w:val="16"/>
                <w:szCs w:val="16"/>
              </w:rPr>
            </w:pPr>
            <w:r w:rsidRPr="00FD6E3E">
              <w:rPr>
                <w:sz w:val="16"/>
                <w:szCs w:val="16"/>
              </w:rPr>
              <w:t>Driftsäker och tillgänglig elektronisk kommunikation</w:t>
            </w:r>
          </w:p>
        </w:tc>
        <w:tc>
          <w:tcPr>
            <w:tcW w:w="961" w:type="dxa"/>
            <w:noWrap/>
          </w:tcPr>
          <w:p w:rsidR="00FD6E3E" w:rsidRPr="00FD6E3E" w:rsidRDefault="00FD6E3E">
            <w:pPr>
              <w:shd w:val="clear" w:color="000000" w:fill="auto"/>
              <w:spacing w:before="60" w:line="240" w:lineRule="auto"/>
              <w:jc w:val="right"/>
              <w:rPr>
                <w:sz w:val="16"/>
                <w:szCs w:val="16"/>
              </w:rPr>
            </w:pPr>
            <w:r w:rsidRPr="00FD6E3E">
              <w:rPr>
                <w:sz w:val="16"/>
                <w:szCs w:val="16"/>
              </w:rPr>
              <w:t>120 000</w:t>
            </w:r>
          </w:p>
        </w:tc>
        <w:tc>
          <w:tcPr>
            <w:tcW w:w="961" w:type="dxa"/>
            <w:noWrap/>
          </w:tcPr>
          <w:p w:rsidR="00FD6E3E" w:rsidRPr="00FD6E3E" w:rsidRDefault="00FD6E3E">
            <w:pPr>
              <w:shd w:val="clear" w:color="000000" w:fill="auto"/>
              <w:spacing w:before="60" w:line="240" w:lineRule="auto"/>
              <w:jc w:val="right"/>
              <w:rPr>
                <w:sz w:val="16"/>
                <w:szCs w:val="16"/>
              </w:rPr>
            </w:pPr>
            <w:r w:rsidRPr="00FD6E3E">
              <w:rPr>
                <w:sz w:val="16"/>
                <w:szCs w:val="16"/>
              </w:rPr>
              <w:t>+50 000</w:t>
            </w:r>
          </w:p>
        </w:tc>
      </w:tr>
      <w:tr w:rsidR="00000000" w:rsidRPr="00FD6E3E">
        <w:tc>
          <w:tcPr>
            <w:tcW w:w="407" w:type="dxa"/>
            <w:tcBorders>
              <w:bottom w:val="single" w:sz="4" w:space="0" w:color="auto"/>
            </w:tcBorders>
            <w:noWrap/>
            <w:vAlign w:val="bottom"/>
          </w:tcPr>
          <w:p w:rsidR="00FD6E3E" w:rsidRPr="00FD6E3E" w:rsidRDefault="00FD6E3E">
            <w:pPr>
              <w:shd w:val="clear" w:color="000000" w:fill="auto"/>
              <w:spacing w:before="60" w:line="240" w:lineRule="auto"/>
              <w:jc w:val="left"/>
              <w:rPr>
                <w:b/>
                <w:sz w:val="16"/>
                <w:szCs w:val="16"/>
              </w:rPr>
            </w:pPr>
          </w:p>
        </w:tc>
        <w:tc>
          <w:tcPr>
            <w:tcW w:w="3625" w:type="dxa"/>
            <w:tcBorders>
              <w:bottom w:val="single" w:sz="4" w:space="0" w:color="auto"/>
            </w:tcBorders>
            <w:noWrap/>
            <w:vAlign w:val="bottom"/>
          </w:tcPr>
          <w:p w:rsidR="00FD6E3E" w:rsidRPr="00FD6E3E" w:rsidRDefault="00FD6E3E">
            <w:pPr>
              <w:shd w:val="clear" w:color="000000" w:fill="auto"/>
              <w:spacing w:before="60" w:line="240" w:lineRule="auto"/>
              <w:jc w:val="left"/>
              <w:rPr>
                <w:b/>
                <w:bCs/>
                <w:i/>
                <w:iCs/>
                <w:sz w:val="16"/>
                <w:szCs w:val="16"/>
              </w:rPr>
            </w:pPr>
            <w:r w:rsidRPr="00FD6E3E">
              <w:rPr>
                <w:b/>
                <w:bCs/>
                <w:i/>
                <w:iCs/>
                <w:sz w:val="16"/>
                <w:szCs w:val="16"/>
              </w:rPr>
              <w:t>Summa</w:t>
            </w:r>
          </w:p>
        </w:tc>
        <w:tc>
          <w:tcPr>
            <w:tcW w:w="961" w:type="dxa"/>
            <w:tcBorders>
              <w:bottom w:val="single" w:sz="4" w:space="0" w:color="auto"/>
            </w:tcBorders>
            <w:noWrap/>
            <w:vAlign w:val="center"/>
          </w:tcPr>
          <w:p w:rsidR="00FD6E3E" w:rsidRPr="00FD6E3E" w:rsidRDefault="00FD6E3E">
            <w:pPr>
              <w:shd w:val="clear" w:color="000000" w:fill="auto"/>
              <w:spacing w:before="60" w:line="240" w:lineRule="auto"/>
              <w:jc w:val="right"/>
              <w:rPr>
                <w:b/>
                <w:sz w:val="16"/>
                <w:szCs w:val="16"/>
              </w:rPr>
            </w:pPr>
            <w:r w:rsidRPr="00FD6E3E">
              <w:rPr>
                <w:b/>
                <w:sz w:val="16"/>
                <w:szCs w:val="16"/>
              </w:rPr>
              <w:t>40 124 753</w:t>
            </w:r>
          </w:p>
        </w:tc>
        <w:tc>
          <w:tcPr>
            <w:tcW w:w="961" w:type="dxa"/>
            <w:tcBorders>
              <w:bottom w:val="single" w:sz="4" w:space="0" w:color="auto"/>
            </w:tcBorders>
            <w:noWrap/>
            <w:vAlign w:val="center"/>
          </w:tcPr>
          <w:p w:rsidR="00FD6E3E" w:rsidRPr="00FD6E3E" w:rsidRDefault="00FD6E3E">
            <w:pPr>
              <w:shd w:val="clear" w:color="000000" w:fill="auto"/>
              <w:spacing w:before="60" w:line="240" w:lineRule="auto"/>
              <w:jc w:val="right"/>
              <w:rPr>
                <w:b/>
                <w:sz w:val="16"/>
                <w:szCs w:val="16"/>
              </w:rPr>
            </w:pPr>
            <w:r w:rsidRPr="00FD6E3E">
              <w:rPr>
                <w:b/>
                <w:sz w:val="16"/>
                <w:szCs w:val="16"/>
              </w:rPr>
              <w:t>+810 000</w:t>
            </w:r>
          </w:p>
        </w:tc>
      </w:tr>
    </w:tbl>
    <w:p w:rsidR="00FD6E3E" w:rsidRPr="00FD6E3E" w:rsidRDefault="00FD6E3E">
      <w:pPr>
        <w:pStyle w:val="Normaltindrag"/>
        <w:shd w:val="clear" w:color="000000" w:fill="auto"/>
        <w:ind w:firstLine="0"/>
      </w:pP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36"/>
        <w:gridCol w:w="3582"/>
        <w:gridCol w:w="918"/>
        <w:gridCol w:w="918"/>
      </w:tblGrid>
      <w:tr w:rsidR="00000000" w:rsidRPr="00FD6E3E">
        <w:tc>
          <w:tcPr>
            <w:tcW w:w="5954" w:type="dxa"/>
            <w:gridSpan w:val="4"/>
            <w:tcBorders>
              <w:top w:val="nil"/>
              <w:bottom w:val="single" w:sz="4" w:space="0" w:color="auto"/>
            </w:tcBorders>
          </w:tcPr>
          <w:p w:rsidR="00FD6E3E" w:rsidRPr="00FD6E3E" w:rsidRDefault="00FD6E3E">
            <w:pPr>
              <w:shd w:val="clear" w:color="000000" w:fill="auto"/>
              <w:spacing w:before="60" w:line="200" w:lineRule="exact"/>
              <w:jc w:val="left"/>
              <w:rPr>
                <w:szCs w:val="19"/>
              </w:rPr>
            </w:pPr>
            <w:r w:rsidRPr="00FD6E3E">
              <w:rPr>
                <w:b/>
                <w:bCs/>
                <w:szCs w:val="19"/>
              </w:rPr>
              <w:t>Utgiftsområde 23 Areella näringar, landsbygd och livsmedel</w:t>
            </w:r>
          </w:p>
        </w:tc>
      </w:tr>
      <w:tr w:rsidR="00000000" w:rsidRPr="00FD6E3E">
        <w:tc>
          <w:tcPr>
            <w:tcW w:w="536"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color w:val="0000FF"/>
                <w:sz w:val="16"/>
                <w:szCs w:val="16"/>
                <w:u w:val="single"/>
              </w:rPr>
            </w:pPr>
          </w:p>
        </w:tc>
        <w:tc>
          <w:tcPr>
            <w:tcW w:w="3582"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b/>
                <w:bCs/>
                <w:color w:val="0000FF"/>
                <w:sz w:val="16"/>
                <w:szCs w:val="16"/>
              </w:rPr>
            </w:pPr>
          </w:p>
        </w:tc>
        <w:tc>
          <w:tcPr>
            <w:tcW w:w="91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w:t>
            </w:r>
            <w:r w:rsidRPr="00FD6E3E">
              <w:rPr>
                <w:b/>
                <w:bCs/>
                <w:sz w:val="16"/>
                <w:szCs w:val="16"/>
                <w:u w:val="single"/>
              </w:rPr>
              <w:t>g</w:t>
            </w:r>
            <w:r w:rsidRPr="00FD6E3E">
              <w:rPr>
                <w:b/>
                <w:bCs/>
                <w:sz w:val="16"/>
                <w:szCs w:val="16"/>
                <w:u w:val="single"/>
              </w:rPr>
              <w:t>en</w:t>
            </w:r>
          </w:p>
        </w:tc>
        <w:tc>
          <w:tcPr>
            <w:tcW w:w="918"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536"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3582"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center"/>
              <w:rPr>
                <w:sz w:val="16"/>
                <w:szCs w:val="16"/>
              </w:rPr>
            </w:pPr>
          </w:p>
        </w:tc>
        <w:tc>
          <w:tcPr>
            <w:tcW w:w="91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1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536"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1:25</w:t>
            </w:r>
          </w:p>
        </w:tc>
        <w:tc>
          <w:tcPr>
            <w:tcW w:w="3582" w:type="dxa"/>
            <w:tcBorders>
              <w:top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Miljöförbättrande åtgärder i jordbruket</w:t>
            </w:r>
          </w:p>
        </w:tc>
        <w:tc>
          <w:tcPr>
            <w:tcW w:w="918"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26 830</w:t>
            </w:r>
          </w:p>
        </w:tc>
        <w:tc>
          <w:tcPr>
            <w:tcW w:w="918"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+10 000</w:t>
            </w:r>
          </w:p>
        </w:tc>
      </w:tr>
      <w:tr w:rsidR="00000000" w:rsidRPr="00FD6E3E">
        <w:tc>
          <w:tcPr>
            <w:tcW w:w="536" w:type="dxa"/>
            <w:noWrap/>
            <w:vAlign w:val="bottom"/>
          </w:tcPr>
          <w:p w:rsidR="00FD6E3E" w:rsidRPr="00FD6E3E" w:rsidRDefault="00FD6E3E">
            <w:pPr>
              <w:shd w:val="clear" w:color="000000" w:fill="auto"/>
              <w:spacing w:before="60" w:line="200" w:lineRule="exact"/>
              <w:rPr>
                <w:b/>
                <w:i/>
                <w:sz w:val="16"/>
                <w:szCs w:val="16"/>
              </w:rPr>
            </w:pPr>
          </w:p>
        </w:tc>
        <w:tc>
          <w:tcPr>
            <w:tcW w:w="3582" w:type="dxa"/>
            <w:noWrap/>
            <w:vAlign w:val="bottom"/>
          </w:tcPr>
          <w:p w:rsidR="00FD6E3E" w:rsidRPr="00FD6E3E" w:rsidRDefault="00FD6E3E">
            <w:pPr>
              <w:shd w:val="clear" w:color="000000" w:fill="auto"/>
              <w:spacing w:before="60" w:line="200" w:lineRule="exact"/>
              <w:rPr>
                <w:b/>
                <w:bCs/>
                <w:i/>
                <w:iCs/>
                <w:sz w:val="16"/>
                <w:szCs w:val="16"/>
              </w:rPr>
            </w:pPr>
            <w:r w:rsidRPr="00FD6E3E">
              <w:rPr>
                <w:b/>
                <w:bCs/>
                <w:i/>
                <w:iCs/>
                <w:sz w:val="16"/>
                <w:szCs w:val="16"/>
              </w:rPr>
              <w:t>Summa</w:t>
            </w:r>
          </w:p>
        </w:tc>
        <w:tc>
          <w:tcPr>
            <w:tcW w:w="918"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17 866 635</w:t>
            </w:r>
          </w:p>
        </w:tc>
        <w:tc>
          <w:tcPr>
            <w:tcW w:w="918"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+10 000</w:t>
            </w:r>
          </w:p>
        </w:tc>
      </w:tr>
    </w:tbl>
    <w:p w:rsidR="00FD6E3E" w:rsidRPr="00FD6E3E" w:rsidRDefault="00FD6E3E">
      <w:pPr>
        <w:pStyle w:val="Normaltindrag"/>
        <w:shd w:val="clear" w:color="000000" w:fill="auto"/>
        <w:ind w:firstLine="0"/>
      </w:pPr>
    </w:p>
    <w:p w:rsidR="00FD6E3E" w:rsidRPr="00FD6E3E" w:rsidRDefault="00FD6E3E">
      <w:pPr>
        <w:pStyle w:val="Normaltindrag"/>
        <w:shd w:val="clear" w:color="000000" w:fill="auto"/>
        <w:ind w:firstLine="0"/>
      </w:pP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94"/>
        <w:gridCol w:w="3724"/>
        <w:gridCol w:w="918"/>
        <w:gridCol w:w="918"/>
      </w:tblGrid>
      <w:tr w:rsidR="00000000" w:rsidRPr="00FD6E3E">
        <w:tc>
          <w:tcPr>
            <w:tcW w:w="5954" w:type="dxa"/>
            <w:gridSpan w:val="4"/>
            <w:tcBorders>
              <w:top w:val="nil"/>
              <w:bottom w:val="single" w:sz="4" w:space="0" w:color="auto"/>
            </w:tcBorders>
          </w:tcPr>
          <w:p w:rsidR="00FD6E3E" w:rsidRPr="00FD6E3E" w:rsidRDefault="00FD6E3E">
            <w:pPr>
              <w:shd w:val="clear" w:color="000000" w:fill="auto"/>
              <w:spacing w:before="60" w:line="200" w:lineRule="exact"/>
              <w:jc w:val="left"/>
              <w:rPr>
                <w:szCs w:val="19"/>
              </w:rPr>
            </w:pPr>
            <w:r w:rsidRPr="00FD6E3E">
              <w:rPr>
                <w:b/>
                <w:bCs/>
                <w:szCs w:val="19"/>
              </w:rPr>
              <w:t>Utgiftsområde 24 Näringsliv</w:t>
            </w:r>
          </w:p>
        </w:tc>
      </w:tr>
      <w:tr w:rsidR="00000000" w:rsidRPr="00FD6E3E">
        <w:tc>
          <w:tcPr>
            <w:tcW w:w="394"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u w:val="single"/>
              </w:rPr>
            </w:pPr>
          </w:p>
        </w:tc>
        <w:tc>
          <w:tcPr>
            <w:tcW w:w="3724"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sz w:val="16"/>
                <w:szCs w:val="16"/>
              </w:rPr>
            </w:pPr>
          </w:p>
        </w:tc>
        <w:tc>
          <w:tcPr>
            <w:tcW w:w="91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w:t>
            </w:r>
            <w:r w:rsidRPr="00FD6E3E">
              <w:rPr>
                <w:b/>
                <w:bCs/>
                <w:sz w:val="16"/>
                <w:szCs w:val="16"/>
                <w:u w:val="single"/>
              </w:rPr>
              <w:t>g</w:t>
            </w:r>
            <w:r w:rsidRPr="00FD6E3E">
              <w:rPr>
                <w:b/>
                <w:bCs/>
                <w:sz w:val="16"/>
                <w:szCs w:val="16"/>
                <w:u w:val="single"/>
              </w:rPr>
              <w:t>en</w:t>
            </w:r>
          </w:p>
        </w:tc>
        <w:tc>
          <w:tcPr>
            <w:tcW w:w="918"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394"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3724"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91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18"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394"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1:2</w:t>
            </w:r>
          </w:p>
        </w:tc>
        <w:tc>
          <w:tcPr>
            <w:tcW w:w="3724"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Verket för innovationssystem: forskning och utveckling</w:t>
            </w:r>
          </w:p>
        </w:tc>
        <w:tc>
          <w:tcPr>
            <w:tcW w:w="918"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1 938 133</w:t>
            </w:r>
          </w:p>
        </w:tc>
        <w:tc>
          <w:tcPr>
            <w:tcW w:w="918"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+100 000</w:t>
            </w:r>
          </w:p>
        </w:tc>
      </w:tr>
      <w:tr w:rsidR="00000000" w:rsidRPr="00FD6E3E">
        <w:tc>
          <w:tcPr>
            <w:tcW w:w="394" w:type="dxa"/>
          </w:tcPr>
          <w:p w:rsidR="00FD6E3E" w:rsidRPr="00FD6E3E" w:rsidRDefault="00FD6E3E">
            <w:pPr>
              <w:shd w:val="clear" w:color="000000" w:fill="auto"/>
              <w:spacing w:before="60" w:line="200" w:lineRule="exact"/>
              <w:jc w:val="left"/>
              <w:rPr>
                <w:sz w:val="16"/>
                <w:szCs w:val="16"/>
              </w:rPr>
            </w:pPr>
            <w:r w:rsidRPr="00FD6E3E">
              <w:rPr>
                <w:sz w:val="16"/>
                <w:szCs w:val="16"/>
              </w:rPr>
              <w:t>1:4</w:t>
            </w:r>
          </w:p>
        </w:tc>
        <w:tc>
          <w:tcPr>
            <w:tcW w:w="3724" w:type="dxa"/>
          </w:tcPr>
          <w:p w:rsidR="00FD6E3E" w:rsidRPr="00FD6E3E" w:rsidRDefault="00FD6E3E">
            <w:pPr>
              <w:shd w:val="clear" w:color="000000" w:fill="auto"/>
              <w:spacing w:before="60" w:line="200" w:lineRule="exact"/>
              <w:jc w:val="left"/>
              <w:rPr>
                <w:sz w:val="16"/>
                <w:szCs w:val="16"/>
              </w:rPr>
            </w:pPr>
            <w:r w:rsidRPr="00FD6E3E">
              <w:rPr>
                <w:sz w:val="16"/>
                <w:szCs w:val="16"/>
              </w:rPr>
              <w:t>Tillväxtverket</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358 942</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–70 000</w:t>
            </w:r>
          </w:p>
        </w:tc>
      </w:tr>
      <w:tr w:rsidR="00000000" w:rsidRPr="00FD6E3E">
        <w:tc>
          <w:tcPr>
            <w:tcW w:w="394" w:type="dxa"/>
          </w:tcPr>
          <w:p w:rsidR="00FD6E3E" w:rsidRPr="00FD6E3E" w:rsidRDefault="00FD6E3E">
            <w:pPr>
              <w:shd w:val="clear" w:color="000000" w:fill="auto"/>
              <w:spacing w:before="60" w:line="200" w:lineRule="exact"/>
              <w:jc w:val="left"/>
              <w:rPr>
                <w:sz w:val="16"/>
                <w:szCs w:val="16"/>
              </w:rPr>
            </w:pPr>
            <w:r w:rsidRPr="00FD6E3E">
              <w:rPr>
                <w:sz w:val="16"/>
                <w:szCs w:val="16"/>
              </w:rPr>
              <w:t>1:5</w:t>
            </w:r>
          </w:p>
        </w:tc>
        <w:tc>
          <w:tcPr>
            <w:tcW w:w="3724" w:type="dxa"/>
          </w:tcPr>
          <w:p w:rsidR="00FD6E3E" w:rsidRPr="00FD6E3E" w:rsidRDefault="00FD6E3E">
            <w:pPr>
              <w:shd w:val="clear" w:color="000000" w:fill="auto"/>
              <w:spacing w:before="60" w:line="200" w:lineRule="exact"/>
              <w:jc w:val="left"/>
              <w:rPr>
                <w:sz w:val="16"/>
                <w:szCs w:val="16"/>
              </w:rPr>
            </w:pPr>
            <w:r w:rsidRPr="00FD6E3E">
              <w:rPr>
                <w:sz w:val="16"/>
                <w:szCs w:val="16"/>
              </w:rPr>
              <w:t>Näringslivsutveckling m.m.</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641 009</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–90 000</w:t>
            </w:r>
          </w:p>
        </w:tc>
      </w:tr>
      <w:tr w:rsidR="00000000" w:rsidRPr="00FD6E3E">
        <w:tc>
          <w:tcPr>
            <w:tcW w:w="394" w:type="dxa"/>
          </w:tcPr>
          <w:p w:rsidR="00FD6E3E" w:rsidRPr="00FD6E3E" w:rsidRDefault="00FD6E3E">
            <w:pPr>
              <w:shd w:val="clear" w:color="000000" w:fill="auto"/>
              <w:spacing w:before="60" w:line="200" w:lineRule="exact"/>
              <w:jc w:val="left"/>
              <w:rPr>
                <w:sz w:val="16"/>
                <w:szCs w:val="16"/>
              </w:rPr>
            </w:pPr>
            <w:r w:rsidRPr="00FD6E3E">
              <w:rPr>
                <w:sz w:val="16"/>
                <w:szCs w:val="16"/>
              </w:rPr>
              <w:t>1:7</w:t>
            </w:r>
          </w:p>
        </w:tc>
        <w:tc>
          <w:tcPr>
            <w:tcW w:w="3724" w:type="dxa"/>
          </w:tcPr>
          <w:p w:rsidR="00FD6E3E" w:rsidRPr="00FD6E3E" w:rsidRDefault="00FD6E3E">
            <w:pPr>
              <w:shd w:val="clear" w:color="000000" w:fill="auto"/>
              <w:spacing w:before="60" w:line="200" w:lineRule="exact"/>
              <w:jc w:val="left"/>
              <w:rPr>
                <w:sz w:val="16"/>
                <w:szCs w:val="16"/>
              </w:rPr>
            </w:pPr>
            <w:r w:rsidRPr="00FD6E3E">
              <w:rPr>
                <w:sz w:val="16"/>
                <w:szCs w:val="16"/>
              </w:rPr>
              <w:t>Turistfrämjande</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140 035</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+50 000</w:t>
            </w:r>
          </w:p>
        </w:tc>
      </w:tr>
      <w:tr w:rsidR="00000000" w:rsidRPr="00FD6E3E">
        <w:tc>
          <w:tcPr>
            <w:tcW w:w="394" w:type="dxa"/>
          </w:tcPr>
          <w:p w:rsidR="00FD6E3E" w:rsidRPr="00FD6E3E" w:rsidRDefault="00FD6E3E">
            <w:pPr>
              <w:shd w:val="clear" w:color="000000" w:fill="auto"/>
              <w:spacing w:before="60" w:line="200" w:lineRule="exact"/>
              <w:jc w:val="left"/>
              <w:rPr>
                <w:sz w:val="16"/>
                <w:szCs w:val="16"/>
              </w:rPr>
            </w:pPr>
            <w:r w:rsidRPr="00FD6E3E">
              <w:rPr>
                <w:sz w:val="16"/>
                <w:szCs w:val="16"/>
              </w:rPr>
              <w:t>2:3</w:t>
            </w:r>
          </w:p>
        </w:tc>
        <w:tc>
          <w:tcPr>
            <w:tcW w:w="3724" w:type="dxa"/>
          </w:tcPr>
          <w:p w:rsidR="00FD6E3E" w:rsidRPr="00FD6E3E" w:rsidRDefault="00FD6E3E">
            <w:pPr>
              <w:shd w:val="clear" w:color="000000" w:fill="auto"/>
              <w:spacing w:before="60" w:line="200" w:lineRule="exact"/>
              <w:jc w:val="left"/>
              <w:rPr>
                <w:sz w:val="16"/>
                <w:szCs w:val="16"/>
              </w:rPr>
            </w:pPr>
            <w:r w:rsidRPr="00FD6E3E">
              <w:rPr>
                <w:sz w:val="16"/>
                <w:szCs w:val="16"/>
              </w:rPr>
              <w:t>Exportfrämjande verksamhet</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193 889</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+40 000</w:t>
            </w:r>
          </w:p>
        </w:tc>
      </w:tr>
      <w:tr w:rsidR="00000000" w:rsidRPr="00FD6E3E">
        <w:tc>
          <w:tcPr>
            <w:tcW w:w="394" w:type="dxa"/>
          </w:tcPr>
          <w:p w:rsidR="00FD6E3E" w:rsidRPr="00FD6E3E" w:rsidRDefault="00FD6E3E">
            <w:pPr>
              <w:shd w:val="clear" w:color="000000" w:fill="auto"/>
              <w:spacing w:before="60" w:line="200" w:lineRule="exact"/>
              <w:jc w:val="left"/>
              <w:rPr>
                <w:sz w:val="16"/>
                <w:szCs w:val="16"/>
              </w:rPr>
            </w:pPr>
            <w:r w:rsidRPr="00FD6E3E">
              <w:rPr>
                <w:sz w:val="16"/>
                <w:szCs w:val="16"/>
              </w:rPr>
              <w:t>2:4</w:t>
            </w:r>
          </w:p>
        </w:tc>
        <w:tc>
          <w:tcPr>
            <w:tcW w:w="3724" w:type="dxa"/>
          </w:tcPr>
          <w:p w:rsidR="00FD6E3E" w:rsidRPr="00FD6E3E" w:rsidRDefault="00FD6E3E">
            <w:pPr>
              <w:shd w:val="clear" w:color="000000" w:fill="auto"/>
              <w:spacing w:before="60" w:line="200" w:lineRule="exact"/>
              <w:jc w:val="left"/>
              <w:rPr>
                <w:sz w:val="16"/>
                <w:szCs w:val="16"/>
              </w:rPr>
            </w:pPr>
            <w:r w:rsidRPr="00FD6E3E">
              <w:rPr>
                <w:sz w:val="16"/>
                <w:szCs w:val="16"/>
              </w:rPr>
              <w:t>Investeringsfrämjande</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58 863</w:t>
            </w:r>
          </w:p>
        </w:tc>
        <w:tc>
          <w:tcPr>
            <w:tcW w:w="918" w:type="dxa"/>
            <w:noWrap/>
          </w:tcPr>
          <w:p w:rsidR="00FD6E3E" w:rsidRPr="00FD6E3E" w:rsidRDefault="00FD6E3E">
            <w:pPr>
              <w:shd w:val="clear" w:color="000000" w:fill="auto"/>
              <w:spacing w:before="60" w:line="200" w:lineRule="exact"/>
              <w:jc w:val="right"/>
              <w:rPr>
                <w:sz w:val="16"/>
                <w:szCs w:val="16"/>
              </w:rPr>
            </w:pPr>
            <w:r w:rsidRPr="00FD6E3E">
              <w:rPr>
                <w:sz w:val="16"/>
                <w:szCs w:val="16"/>
              </w:rPr>
              <w:t>+30 000</w:t>
            </w:r>
          </w:p>
        </w:tc>
      </w:tr>
      <w:tr w:rsidR="00000000" w:rsidRPr="00FD6E3E">
        <w:tc>
          <w:tcPr>
            <w:tcW w:w="394" w:type="dxa"/>
            <w:noWrap/>
            <w:vAlign w:val="bottom"/>
          </w:tcPr>
          <w:p w:rsidR="00FD6E3E" w:rsidRPr="00FD6E3E" w:rsidRDefault="00FD6E3E">
            <w:pPr>
              <w:shd w:val="clear" w:color="000000" w:fill="auto"/>
              <w:spacing w:before="60" w:line="200" w:lineRule="exact"/>
              <w:jc w:val="left"/>
              <w:rPr>
                <w:sz w:val="16"/>
                <w:szCs w:val="16"/>
              </w:rPr>
            </w:pPr>
          </w:p>
        </w:tc>
        <w:tc>
          <w:tcPr>
            <w:tcW w:w="3724" w:type="dxa"/>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918"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5 473 580</w:t>
            </w:r>
          </w:p>
        </w:tc>
        <w:tc>
          <w:tcPr>
            <w:tcW w:w="918" w:type="dxa"/>
            <w:noWrap/>
            <w:vAlign w:val="center"/>
          </w:tcPr>
          <w:p w:rsidR="00FD6E3E" w:rsidRPr="00FD6E3E" w:rsidRDefault="00FD6E3E">
            <w:pPr>
              <w:shd w:val="clear" w:color="000000" w:fill="auto"/>
              <w:spacing w:before="60" w:line="200" w:lineRule="exact"/>
              <w:jc w:val="right"/>
              <w:rPr>
                <w:b/>
                <w:sz w:val="16"/>
                <w:szCs w:val="16"/>
              </w:rPr>
            </w:pPr>
            <w:r w:rsidRPr="00FD6E3E">
              <w:rPr>
                <w:b/>
                <w:sz w:val="16"/>
                <w:szCs w:val="16"/>
              </w:rPr>
              <w:t>+60 000</w:t>
            </w:r>
          </w:p>
        </w:tc>
      </w:tr>
    </w:tbl>
    <w:p w:rsidR="00FD6E3E" w:rsidRPr="00FD6E3E" w:rsidRDefault="00FD6E3E">
      <w:pPr>
        <w:pStyle w:val="Normaltindrag"/>
        <w:shd w:val="clear" w:color="000000" w:fill="auto"/>
        <w:ind w:firstLine="0"/>
      </w:pP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77"/>
        <w:gridCol w:w="3737"/>
        <w:gridCol w:w="920"/>
        <w:gridCol w:w="920"/>
      </w:tblGrid>
      <w:tr w:rsidR="00000000" w:rsidRPr="00FD6E3E">
        <w:tc>
          <w:tcPr>
            <w:tcW w:w="5954" w:type="dxa"/>
            <w:gridSpan w:val="4"/>
            <w:tcBorders>
              <w:top w:val="nil"/>
              <w:bottom w:val="single" w:sz="4" w:space="0" w:color="auto"/>
            </w:tcBorders>
          </w:tcPr>
          <w:p w:rsidR="00FD6E3E" w:rsidRPr="00FD6E3E" w:rsidRDefault="00FD6E3E">
            <w:pPr>
              <w:shd w:val="clear" w:color="000000" w:fill="auto"/>
              <w:spacing w:before="60" w:line="200" w:lineRule="exact"/>
              <w:jc w:val="left"/>
              <w:rPr>
                <w:szCs w:val="19"/>
              </w:rPr>
            </w:pPr>
            <w:r w:rsidRPr="00FD6E3E">
              <w:rPr>
                <w:b/>
                <w:bCs/>
                <w:szCs w:val="19"/>
              </w:rPr>
              <w:t>Utgiftsområde 25 Allmänna bidrag till kommunerna</w:t>
            </w:r>
          </w:p>
        </w:tc>
      </w:tr>
      <w:tr w:rsidR="00000000" w:rsidRPr="00FD6E3E">
        <w:tc>
          <w:tcPr>
            <w:tcW w:w="377"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color w:val="0000FF"/>
                <w:sz w:val="16"/>
                <w:szCs w:val="16"/>
                <w:u w:val="single"/>
              </w:rPr>
            </w:pPr>
          </w:p>
        </w:tc>
        <w:tc>
          <w:tcPr>
            <w:tcW w:w="3737"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b/>
                <w:bCs/>
                <w:color w:val="0000FF"/>
                <w:sz w:val="16"/>
                <w:szCs w:val="16"/>
              </w:rPr>
            </w:pPr>
          </w:p>
        </w:tc>
        <w:tc>
          <w:tcPr>
            <w:tcW w:w="920"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Regerin</w:t>
            </w:r>
            <w:r w:rsidRPr="00FD6E3E">
              <w:rPr>
                <w:b/>
                <w:bCs/>
                <w:sz w:val="16"/>
                <w:szCs w:val="16"/>
                <w:u w:val="single"/>
              </w:rPr>
              <w:t>g</w:t>
            </w:r>
            <w:r w:rsidRPr="00FD6E3E">
              <w:rPr>
                <w:b/>
                <w:bCs/>
                <w:sz w:val="16"/>
                <w:szCs w:val="16"/>
                <w:u w:val="single"/>
              </w:rPr>
              <w:t>en</w:t>
            </w:r>
          </w:p>
        </w:tc>
        <w:tc>
          <w:tcPr>
            <w:tcW w:w="920"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b/>
                <w:bCs/>
                <w:sz w:val="16"/>
                <w:szCs w:val="16"/>
                <w:u w:val="single"/>
              </w:rPr>
            </w:pPr>
            <w:r w:rsidRPr="00FD6E3E">
              <w:rPr>
                <w:b/>
                <w:bCs/>
                <w:sz w:val="16"/>
                <w:szCs w:val="16"/>
                <w:u w:val="single"/>
              </w:rPr>
              <w:t>S–MP–V</w:t>
            </w:r>
            <w:r w:rsidRPr="00FD6E3E">
              <w:rPr>
                <w:b/>
                <w:bCs/>
                <w:sz w:val="16"/>
                <w:szCs w:val="16"/>
                <w:u w:val="single"/>
              </w:rPr>
              <w:br/>
            </w:r>
            <w:r w:rsidRPr="00FD6E3E">
              <w:rPr>
                <w:b/>
                <w:bCs/>
                <w:sz w:val="16"/>
                <w:szCs w:val="16"/>
              </w:rPr>
              <w:t>(avvikelse)</w:t>
            </w:r>
          </w:p>
        </w:tc>
      </w:tr>
      <w:tr w:rsidR="00000000" w:rsidRPr="00FD6E3E">
        <w:tc>
          <w:tcPr>
            <w:tcW w:w="377"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3737"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left"/>
              <w:rPr>
                <w:sz w:val="16"/>
                <w:szCs w:val="16"/>
              </w:rPr>
            </w:pPr>
          </w:p>
        </w:tc>
        <w:tc>
          <w:tcPr>
            <w:tcW w:w="920"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c>
          <w:tcPr>
            <w:tcW w:w="920" w:type="dxa"/>
            <w:tcBorders>
              <w:top w:val="single" w:sz="4" w:space="0" w:color="auto"/>
              <w:bottom w:val="single" w:sz="4" w:space="0" w:color="auto"/>
            </w:tcBorders>
            <w:noWrap/>
          </w:tcPr>
          <w:p w:rsidR="00FD6E3E" w:rsidRPr="00FD6E3E" w:rsidRDefault="00FD6E3E">
            <w:pPr>
              <w:shd w:val="clear" w:color="000000" w:fill="auto"/>
              <w:spacing w:before="60" w:line="200" w:lineRule="exact"/>
              <w:jc w:val="right"/>
              <w:rPr>
                <w:b/>
                <w:bCs/>
                <w:i/>
                <w:iCs/>
                <w:sz w:val="16"/>
                <w:szCs w:val="16"/>
              </w:rPr>
            </w:pPr>
            <w:r w:rsidRPr="00FD6E3E">
              <w:rPr>
                <w:b/>
                <w:bCs/>
                <w:i/>
                <w:iCs/>
                <w:sz w:val="16"/>
                <w:szCs w:val="16"/>
              </w:rPr>
              <w:t>2011</w:t>
            </w:r>
          </w:p>
        </w:tc>
      </w:tr>
      <w:tr w:rsidR="00000000" w:rsidRPr="00FD6E3E">
        <w:tc>
          <w:tcPr>
            <w:tcW w:w="377"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1:1</w:t>
            </w:r>
          </w:p>
        </w:tc>
        <w:tc>
          <w:tcPr>
            <w:tcW w:w="3737"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Kommunalekonomisk utjämning</w:t>
            </w:r>
          </w:p>
        </w:tc>
        <w:tc>
          <w:tcPr>
            <w:tcW w:w="920"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85 003 373</w:t>
            </w:r>
          </w:p>
        </w:tc>
        <w:tc>
          <w:tcPr>
            <w:tcW w:w="920"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+6 555 000</w:t>
            </w:r>
          </w:p>
        </w:tc>
      </w:tr>
      <w:tr w:rsidR="00000000" w:rsidRPr="00FD6E3E">
        <w:tc>
          <w:tcPr>
            <w:tcW w:w="377" w:type="dxa"/>
          </w:tcPr>
          <w:p w:rsidR="00FD6E3E" w:rsidRPr="00FD6E3E" w:rsidRDefault="00FD6E3E">
            <w:pPr>
              <w:shd w:val="clear" w:color="000000" w:fill="auto"/>
              <w:spacing w:before="60" w:line="200" w:lineRule="exact"/>
              <w:jc w:val="left"/>
              <w:rPr>
                <w:sz w:val="16"/>
                <w:szCs w:val="16"/>
              </w:rPr>
            </w:pPr>
            <w:r w:rsidRPr="00FD6E3E">
              <w:rPr>
                <w:sz w:val="16"/>
                <w:szCs w:val="16"/>
              </w:rPr>
              <w:t>1:2</w:t>
            </w:r>
          </w:p>
        </w:tc>
        <w:tc>
          <w:tcPr>
            <w:tcW w:w="3737" w:type="dxa"/>
          </w:tcPr>
          <w:p w:rsidR="00FD6E3E" w:rsidRPr="00FD6E3E" w:rsidRDefault="00FD6E3E">
            <w:pPr>
              <w:shd w:val="clear" w:color="000000" w:fill="auto"/>
              <w:spacing w:before="60" w:line="200" w:lineRule="exact"/>
              <w:jc w:val="left"/>
              <w:rPr>
                <w:sz w:val="16"/>
                <w:szCs w:val="16"/>
              </w:rPr>
            </w:pPr>
            <w:r w:rsidRPr="00FD6E3E">
              <w:rPr>
                <w:sz w:val="16"/>
                <w:szCs w:val="16"/>
              </w:rPr>
              <w:t>Statligt utjämningsbidrag för LSS-kostnader</w:t>
            </w: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3 017 231</w:t>
            </w: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 </w:t>
            </w:r>
          </w:p>
        </w:tc>
      </w:tr>
      <w:tr w:rsidR="00000000" w:rsidRPr="00FD6E3E">
        <w:tc>
          <w:tcPr>
            <w:tcW w:w="377" w:type="dxa"/>
            <w:tcBorders>
              <w:bottom w:val="nil"/>
            </w:tcBorders>
            <w:vAlign w:val="bottom"/>
          </w:tcPr>
          <w:p w:rsidR="00FD6E3E" w:rsidRPr="00FD6E3E" w:rsidRDefault="00FD6E3E">
            <w:pPr>
              <w:shd w:val="clear" w:color="000000" w:fill="auto"/>
              <w:spacing w:before="60" w:line="200" w:lineRule="exact"/>
              <w:jc w:val="left"/>
              <w:rPr>
                <w:sz w:val="16"/>
                <w:szCs w:val="16"/>
              </w:rPr>
            </w:pPr>
            <w:r w:rsidRPr="00FD6E3E">
              <w:rPr>
                <w:sz w:val="16"/>
                <w:szCs w:val="16"/>
              </w:rPr>
              <w:t>1:3</w:t>
            </w:r>
          </w:p>
        </w:tc>
        <w:tc>
          <w:tcPr>
            <w:tcW w:w="3737" w:type="dxa"/>
            <w:tcBorders>
              <w:bottom w:val="nil"/>
            </w:tcBorders>
            <w:vAlign w:val="bottom"/>
          </w:tcPr>
          <w:p w:rsidR="00FD6E3E" w:rsidRPr="00FD6E3E" w:rsidRDefault="00FD6E3E">
            <w:pPr>
              <w:shd w:val="clear" w:color="000000" w:fill="auto"/>
              <w:spacing w:before="60" w:line="200" w:lineRule="exact"/>
              <w:jc w:val="left"/>
              <w:rPr>
                <w:sz w:val="16"/>
                <w:szCs w:val="16"/>
              </w:rPr>
            </w:pPr>
            <w:r w:rsidRPr="00FD6E3E">
              <w:rPr>
                <w:sz w:val="16"/>
                <w:szCs w:val="16"/>
              </w:rPr>
              <w:t>Bidrag till organisationer inom det kommunalekon</w:t>
            </w:r>
            <w:r w:rsidRPr="00FD6E3E">
              <w:rPr>
                <w:sz w:val="16"/>
                <w:szCs w:val="16"/>
              </w:rPr>
              <w:t>o</w:t>
            </w:r>
            <w:r w:rsidRPr="00FD6E3E">
              <w:rPr>
                <w:sz w:val="16"/>
                <w:szCs w:val="16"/>
              </w:rPr>
              <w:t>miska området</w:t>
            </w:r>
          </w:p>
        </w:tc>
        <w:tc>
          <w:tcPr>
            <w:tcW w:w="920" w:type="dxa"/>
            <w:tcBorders>
              <w:bottom w:val="nil"/>
            </w:tcBorders>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4 050</w:t>
            </w:r>
          </w:p>
        </w:tc>
        <w:tc>
          <w:tcPr>
            <w:tcW w:w="920" w:type="dxa"/>
            <w:tcBorders>
              <w:bottom w:val="nil"/>
            </w:tcBorders>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 </w:t>
            </w:r>
          </w:p>
        </w:tc>
      </w:tr>
      <w:tr w:rsidR="00000000" w:rsidRPr="00FD6E3E">
        <w:tc>
          <w:tcPr>
            <w:tcW w:w="377" w:type="dxa"/>
            <w:tcBorders>
              <w:top w:val="nil"/>
              <w:bottom w:val="single" w:sz="4" w:space="0" w:color="auto"/>
            </w:tcBorders>
            <w:noWrap/>
            <w:vAlign w:val="bottom"/>
          </w:tcPr>
          <w:p w:rsidR="00FD6E3E" w:rsidRPr="00FD6E3E" w:rsidRDefault="00FD6E3E">
            <w:pPr>
              <w:shd w:val="clear" w:color="000000" w:fill="auto"/>
              <w:spacing w:before="60" w:line="200" w:lineRule="exact"/>
              <w:jc w:val="left"/>
              <w:rPr>
                <w:sz w:val="16"/>
                <w:szCs w:val="16"/>
              </w:rPr>
            </w:pPr>
          </w:p>
        </w:tc>
        <w:tc>
          <w:tcPr>
            <w:tcW w:w="3737" w:type="dxa"/>
            <w:tcBorders>
              <w:top w:val="nil"/>
              <w:bottom w:val="single" w:sz="4" w:space="0" w:color="auto"/>
            </w:tcBorders>
            <w:noWrap/>
            <w:vAlign w:val="bottom"/>
          </w:tcPr>
          <w:p w:rsidR="00FD6E3E" w:rsidRPr="00FD6E3E" w:rsidRDefault="00FD6E3E">
            <w:pPr>
              <w:shd w:val="clear" w:color="000000" w:fill="auto"/>
              <w:spacing w:before="60" w:line="200" w:lineRule="exact"/>
              <w:jc w:val="left"/>
              <w:rPr>
                <w:b/>
                <w:bCs/>
                <w:i/>
                <w:iCs/>
                <w:sz w:val="16"/>
                <w:szCs w:val="16"/>
              </w:rPr>
            </w:pPr>
            <w:r w:rsidRPr="00FD6E3E">
              <w:rPr>
                <w:b/>
                <w:bCs/>
                <w:i/>
                <w:iCs/>
                <w:sz w:val="16"/>
                <w:szCs w:val="16"/>
              </w:rPr>
              <w:t>Summa</w:t>
            </w:r>
          </w:p>
        </w:tc>
        <w:tc>
          <w:tcPr>
            <w:tcW w:w="920" w:type="dxa"/>
            <w:tcBorders>
              <w:top w:val="nil"/>
              <w:bottom w:val="single" w:sz="4" w:space="0" w:color="auto"/>
            </w:tcBorders>
            <w:noWrap/>
            <w:vAlign w:val="center"/>
          </w:tcPr>
          <w:p w:rsidR="00FD6E3E" w:rsidRPr="00FD6E3E" w:rsidRDefault="00FD6E3E">
            <w:pPr>
              <w:shd w:val="clear" w:color="000000" w:fill="auto"/>
              <w:spacing w:before="60" w:line="200" w:lineRule="exact"/>
              <w:jc w:val="right"/>
              <w:rPr>
                <w:sz w:val="16"/>
                <w:szCs w:val="16"/>
              </w:rPr>
            </w:pPr>
            <w:r w:rsidRPr="00FD6E3E">
              <w:rPr>
                <w:sz w:val="16"/>
                <w:szCs w:val="16"/>
              </w:rPr>
              <w:t>88 024 654</w:t>
            </w:r>
          </w:p>
        </w:tc>
        <w:tc>
          <w:tcPr>
            <w:tcW w:w="920" w:type="dxa"/>
            <w:tcBorders>
              <w:top w:val="nil"/>
              <w:bottom w:val="single" w:sz="4" w:space="0" w:color="auto"/>
            </w:tcBorders>
            <w:noWrap/>
            <w:vAlign w:val="center"/>
          </w:tcPr>
          <w:p w:rsidR="00FD6E3E" w:rsidRPr="00FD6E3E" w:rsidRDefault="00FD6E3E">
            <w:pPr>
              <w:shd w:val="clear" w:color="000000" w:fill="auto"/>
              <w:spacing w:before="60" w:line="200" w:lineRule="exact"/>
              <w:jc w:val="right"/>
              <w:rPr>
                <w:sz w:val="16"/>
                <w:szCs w:val="16"/>
              </w:rPr>
            </w:pPr>
            <w:r w:rsidRPr="00FD6E3E">
              <w:rPr>
                <w:sz w:val="16"/>
                <w:szCs w:val="16"/>
              </w:rPr>
              <w:t>+6 555 000</w:t>
            </w:r>
          </w:p>
        </w:tc>
      </w:tr>
      <w:tr w:rsidR="00000000" w:rsidRPr="00FD6E3E">
        <w:tc>
          <w:tcPr>
            <w:tcW w:w="377" w:type="dxa"/>
            <w:tcBorders>
              <w:top w:val="single" w:sz="4" w:space="0" w:color="auto"/>
            </w:tcBorders>
            <w:noWrap/>
            <w:vAlign w:val="bottom"/>
          </w:tcPr>
          <w:p w:rsidR="00FD6E3E" w:rsidRPr="00FD6E3E" w:rsidRDefault="00FD6E3E">
            <w:pPr>
              <w:shd w:val="clear" w:color="000000" w:fill="auto"/>
              <w:spacing w:before="60" w:line="200" w:lineRule="exact"/>
              <w:jc w:val="left"/>
              <w:rPr>
                <w:sz w:val="16"/>
                <w:szCs w:val="16"/>
              </w:rPr>
            </w:pPr>
          </w:p>
        </w:tc>
        <w:tc>
          <w:tcPr>
            <w:tcW w:w="3737"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 xml:space="preserve">1:1 Modersmålsundervisning </w:t>
            </w:r>
          </w:p>
        </w:tc>
        <w:tc>
          <w:tcPr>
            <w:tcW w:w="920"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p>
        </w:tc>
        <w:tc>
          <w:tcPr>
            <w:tcW w:w="920" w:type="dxa"/>
            <w:tcBorders>
              <w:top w:val="single" w:sz="4" w:space="0" w:color="auto"/>
            </w:tcBorders>
            <w:noWrap/>
          </w:tcPr>
          <w:p w:rsidR="00FD6E3E" w:rsidRPr="00FD6E3E" w:rsidRDefault="00FD6E3E">
            <w:pPr>
              <w:shd w:val="clear" w:color="000000" w:fill="auto"/>
              <w:spacing w:before="60" w:line="200" w:lineRule="exact"/>
              <w:jc w:val="right"/>
              <w:rPr>
                <w:sz w:val="16"/>
                <w:szCs w:val="16"/>
              </w:rPr>
            </w:pPr>
            <w:r w:rsidRPr="00FD6E3E">
              <w:rPr>
                <w:sz w:val="16"/>
                <w:szCs w:val="16"/>
              </w:rPr>
              <w:t>+125 000</w:t>
            </w:r>
          </w:p>
        </w:tc>
      </w:tr>
      <w:tr w:rsidR="00000000" w:rsidRPr="00FD6E3E">
        <w:tc>
          <w:tcPr>
            <w:tcW w:w="377" w:type="dxa"/>
            <w:noWrap/>
            <w:vAlign w:val="bottom"/>
          </w:tcPr>
          <w:p w:rsidR="00FD6E3E" w:rsidRPr="00FD6E3E" w:rsidRDefault="00FD6E3E">
            <w:pPr>
              <w:shd w:val="clear" w:color="000000" w:fill="auto"/>
              <w:spacing w:before="60" w:line="200" w:lineRule="exact"/>
              <w:jc w:val="left"/>
              <w:rPr>
                <w:sz w:val="16"/>
                <w:szCs w:val="16"/>
              </w:rPr>
            </w:pPr>
          </w:p>
        </w:tc>
        <w:tc>
          <w:tcPr>
            <w:tcW w:w="3737" w:type="dxa"/>
            <w:noWrap/>
          </w:tcPr>
          <w:p w:rsidR="00FD6E3E" w:rsidRPr="00FD6E3E" w:rsidRDefault="00FD6E3E">
            <w:pPr>
              <w:shd w:val="clear" w:color="000000" w:fill="auto"/>
              <w:spacing w:before="60" w:line="200" w:lineRule="exact"/>
              <w:jc w:val="left"/>
              <w:rPr>
                <w:sz w:val="16"/>
                <w:szCs w:val="16"/>
              </w:rPr>
            </w:pPr>
            <w:r w:rsidRPr="00FD6E3E">
              <w:rPr>
                <w:sz w:val="16"/>
                <w:szCs w:val="16"/>
              </w:rPr>
              <w:t>1:1 200 traineeplatser i välfärden</w:t>
            </w:r>
          </w:p>
        </w:tc>
        <w:tc>
          <w:tcPr>
            <w:tcW w:w="920"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+400 000</w:t>
            </w:r>
          </w:p>
        </w:tc>
      </w:tr>
      <w:tr w:rsidR="00000000" w:rsidRPr="00FD6E3E">
        <w:tc>
          <w:tcPr>
            <w:tcW w:w="377" w:type="dxa"/>
            <w:noWrap/>
            <w:vAlign w:val="bottom"/>
          </w:tcPr>
          <w:p w:rsidR="00FD6E3E" w:rsidRPr="00FD6E3E" w:rsidRDefault="00FD6E3E">
            <w:pPr>
              <w:shd w:val="clear" w:color="000000" w:fill="auto"/>
              <w:spacing w:before="60" w:line="200" w:lineRule="exact"/>
              <w:jc w:val="left"/>
              <w:rPr>
                <w:sz w:val="16"/>
                <w:szCs w:val="16"/>
              </w:rPr>
            </w:pPr>
          </w:p>
        </w:tc>
        <w:tc>
          <w:tcPr>
            <w:tcW w:w="3737" w:type="dxa"/>
            <w:noWrap/>
          </w:tcPr>
          <w:p w:rsidR="00FD6E3E" w:rsidRPr="00FD6E3E" w:rsidRDefault="00FD6E3E">
            <w:pPr>
              <w:shd w:val="clear" w:color="000000" w:fill="auto"/>
              <w:spacing w:before="60" w:line="200" w:lineRule="exact"/>
              <w:jc w:val="left"/>
              <w:rPr>
                <w:sz w:val="16"/>
                <w:szCs w:val="16"/>
              </w:rPr>
            </w:pPr>
            <w:r w:rsidRPr="00FD6E3E">
              <w:rPr>
                <w:sz w:val="16"/>
                <w:szCs w:val="16"/>
              </w:rPr>
              <w:t>1:1 Bättre studie- och yrkesvägledning i gymnasiet</w:t>
            </w:r>
          </w:p>
        </w:tc>
        <w:tc>
          <w:tcPr>
            <w:tcW w:w="920"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+50 000</w:t>
            </w:r>
          </w:p>
        </w:tc>
      </w:tr>
      <w:tr w:rsidR="00000000" w:rsidRPr="00FD6E3E">
        <w:tc>
          <w:tcPr>
            <w:tcW w:w="377" w:type="dxa"/>
            <w:noWrap/>
            <w:vAlign w:val="bottom"/>
          </w:tcPr>
          <w:p w:rsidR="00FD6E3E" w:rsidRPr="00FD6E3E" w:rsidRDefault="00FD6E3E">
            <w:pPr>
              <w:shd w:val="clear" w:color="000000" w:fill="auto"/>
              <w:spacing w:before="60" w:line="200" w:lineRule="exact"/>
              <w:jc w:val="left"/>
              <w:rPr>
                <w:sz w:val="16"/>
                <w:szCs w:val="16"/>
              </w:rPr>
            </w:pPr>
          </w:p>
        </w:tc>
        <w:tc>
          <w:tcPr>
            <w:tcW w:w="3737" w:type="dxa"/>
            <w:noWrap/>
          </w:tcPr>
          <w:p w:rsidR="00FD6E3E" w:rsidRPr="00FD6E3E" w:rsidRDefault="00FD6E3E">
            <w:pPr>
              <w:shd w:val="clear" w:color="000000" w:fill="auto"/>
              <w:spacing w:before="60" w:line="200" w:lineRule="exact"/>
              <w:jc w:val="left"/>
              <w:rPr>
                <w:sz w:val="16"/>
                <w:szCs w:val="16"/>
              </w:rPr>
            </w:pPr>
            <w:r w:rsidRPr="00FD6E3E">
              <w:rPr>
                <w:sz w:val="16"/>
                <w:szCs w:val="16"/>
              </w:rPr>
              <w:t>1:1 Statsbidrag (skola, sjukvård, sysselsättning)</w:t>
            </w:r>
          </w:p>
        </w:tc>
        <w:tc>
          <w:tcPr>
            <w:tcW w:w="920"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+3 500 000</w:t>
            </w:r>
          </w:p>
        </w:tc>
      </w:tr>
      <w:tr w:rsidR="00000000" w:rsidRPr="00FD6E3E">
        <w:tc>
          <w:tcPr>
            <w:tcW w:w="377" w:type="dxa"/>
            <w:noWrap/>
            <w:vAlign w:val="bottom"/>
          </w:tcPr>
          <w:p w:rsidR="00FD6E3E" w:rsidRPr="00FD6E3E" w:rsidRDefault="00FD6E3E">
            <w:pPr>
              <w:shd w:val="clear" w:color="000000" w:fill="auto"/>
              <w:spacing w:before="60" w:line="200" w:lineRule="exact"/>
              <w:jc w:val="left"/>
              <w:rPr>
                <w:sz w:val="16"/>
                <w:szCs w:val="16"/>
              </w:rPr>
            </w:pPr>
          </w:p>
        </w:tc>
        <w:tc>
          <w:tcPr>
            <w:tcW w:w="3737" w:type="dxa"/>
            <w:noWrap/>
          </w:tcPr>
          <w:p w:rsidR="00FD6E3E" w:rsidRPr="00FD6E3E" w:rsidRDefault="00FD6E3E">
            <w:pPr>
              <w:shd w:val="clear" w:color="000000" w:fill="auto"/>
              <w:spacing w:before="60" w:line="200" w:lineRule="exact"/>
              <w:jc w:val="left"/>
              <w:rPr>
                <w:sz w:val="16"/>
                <w:szCs w:val="16"/>
              </w:rPr>
            </w:pPr>
            <w:r w:rsidRPr="00FD6E3E">
              <w:rPr>
                <w:sz w:val="16"/>
                <w:szCs w:val="16"/>
              </w:rPr>
              <w:t>1:1 Statsbidrag för heltidssatsningar i kommunsektorn</w:t>
            </w:r>
          </w:p>
        </w:tc>
        <w:tc>
          <w:tcPr>
            <w:tcW w:w="920"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+500 000</w:t>
            </w:r>
          </w:p>
        </w:tc>
      </w:tr>
      <w:tr w:rsidR="00000000" w:rsidRPr="00FD6E3E">
        <w:tc>
          <w:tcPr>
            <w:tcW w:w="377" w:type="dxa"/>
            <w:noWrap/>
            <w:vAlign w:val="bottom"/>
          </w:tcPr>
          <w:p w:rsidR="00FD6E3E" w:rsidRPr="00FD6E3E" w:rsidRDefault="00FD6E3E">
            <w:pPr>
              <w:shd w:val="clear" w:color="000000" w:fill="auto"/>
              <w:spacing w:before="60" w:line="200" w:lineRule="exact"/>
              <w:jc w:val="left"/>
              <w:rPr>
                <w:sz w:val="16"/>
                <w:szCs w:val="16"/>
              </w:rPr>
            </w:pPr>
          </w:p>
        </w:tc>
        <w:tc>
          <w:tcPr>
            <w:tcW w:w="3737" w:type="dxa"/>
            <w:noWrap/>
          </w:tcPr>
          <w:p w:rsidR="00FD6E3E" w:rsidRPr="00FD6E3E" w:rsidRDefault="00FD6E3E">
            <w:pPr>
              <w:shd w:val="clear" w:color="000000" w:fill="auto"/>
              <w:spacing w:before="60" w:line="200" w:lineRule="exact"/>
              <w:jc w:val="left"/>
              <w:rPr>
                <w:sz w:val="16"/>
                <w:szCs w:val="16"/>
              </w:rPr>
            </w:pPr>
            <w:r w:rsidRPr="00FD6E3E">
              <w:rPr>
                <w:sz w:val="16"/>
                <w:szCs w:val="16"/>
              </w:rPr>
              <w:t>1:1 Konjunkturstöd</w:t>
            </w:r>
          </w:p>
        </w:tc>
        <w:tc>
          <w:tcPr>
            <w:tcW w:w="920"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+2 000 000</w:t>
            </w:r>
          </w:p>
        </w:tc>
      </w:tr>
      <w:tr w:rsidR="00000000" w:rsidRPr="00FD6E3E">
        <w:tc>
          <w:tcPr>
            <w:tcW w:w="377" w:type="dxa"/>
            <w:noWrap/>
            <w:vAlign w:val="bottom"/>
          </w:tcPr>
          <w:p w:rsidR="00FD6E3E" w:rsidRPr="00FD6E3E" w:rsidRDefault="00FD6E3E">
            <w:pPr>
              <w:shd w:val="clear" w:color="000000" w:fill="auto"/>
              <w:spacing w:before="60" w:line="200" w:lineRule="exact"/>
              <w:jc w:val="left"/>
              <w:rPr>
                <w:sz w:val="16"/>
                <w:szCs w:val="16"/>
              </w:rPr>
            </w:pPr>
          </w:p>
        </w:tc>
        <w:tc>
          <w:tcPr>
            <w:tcW w:w="3737" w:type="dxa"/>
            <w:vAlign w:val="bottom"/>
          </w:tcPr>
          <w:p w:rsidR="00FD6E3E" w:rsidRPr="00FD6E3E" w:rsidRDefault="00FD6E3E">
            <w:pPr>
              <w:shd w:val="clear" w:color="000000" w:fill="auto"/>
              <w:spacing w:before="60" w:line="200" w:lineRule="exact"/>
              <w:jc w:val="left"/>
              <w:rPr>
                <w:sz w:val="16"/>
                <w:szCs w:val="16"/>
              </w:rPr>
            </w:pPr>
            <w:r w:rsidRPr="00FD6E3E">
              <w:rPr>
                <w:sz w:val="16"/>
                <w:szCs w:val="16"/>
              </w:rPr>
              <w:t xml:space="preserve">1:1 Stimulansbidrag för barnomsorg vid obekväm arbetstid </w:t>
            </w:r>
          </w:p>
        </w:tc>
        <w:tc>
          <w:tcPr>
            <w:tcW w:w="920" w:type="dxa"/>
            <w:noWrap/>
            <w:vAlign w:val="bottom"/>
          </w:tcPr>
          <w:p w:rsidR="00FD6E3E" w:rsidRPr="00FD6E3E" w:rsidRDefault="00FD6E3E">
            <w:pPr>
              <w:shd w:val="clear" w:color="000000" w:fill="auto"/>
              <w:spacing w:before="60" w:line="200" w:lineRule="exact"/>
              <w:jc w:val="right"/>
              <w:rPr>
                <w:sz w:val="16"/>
                <w:szCs w:val="16"/>
              </w:rPr>
            </w:pPr>
          </w:p>
        </w:tc>
        <w:tc>
          <w:tcPr>
            <w:tcW w:w="920" w:type="dxa"/>
            <w:noWrap/>
            <w:vAlign w:val="bottom"/>
          </w:tcPr>
          <w:p w:rsidR="00FD6E3E" w:rsidRPr="00FD6E3E" w:rsidRDefault="00FD6E3E">
            <w:pPr>
              <w:shd w:val="clear" w:color="000000" w:fill="auto"/>
              <w:spacing w:before="60" w:line="200" w:lineRule="exact"/>
              <w:jc w:val="right"/>
              <w:rPr>
                <w:sz w:val="16"/>
                <w:szCs w:val="16"/>
              </w:rPr>
            </w:pPr>
            <w:r w:rsidRPr="00FD6E3E">
              <w:rPr>
                <w:sz w:val="16"/>
                <w:szCs w:val="16"/>
              </w:rPr>
              <w:t>+200 000</w:t>
            </w:r>
          </w:p>
        </w:tc>
      </w:tr>
      <w:tr w:rsidR="00000000" w:rsidRPr="00FD6E3E">
        <w:tc>
          <w:tcPr>
            <w:tcW w:w="377" w:type="dxa"/>
            <w:noWrap/>
            <w:vAlign w:val="bottom"/>
          </w:tcPr>
          <w:p w:rsidR="00FD6E3E" w:rsidRPr="00FD6E3E" w:rsidRDefault="00FD6E3E">
            <w:pPr>
              <w:shd w:val="clear" w:color="000000" w:fill="auto"/>
              <w:spacing w:before="60" w:line="200" w:lineRule="exact"/>
              <w:jc w:val="left"/>
              <w:rPr>
                <w:sz w:val="16"/>
                <w:szCs w:val="16"/>
              </w:rPr>
            </w:pPr>
          </w:p>
        </w:tc>
        <w:tc>
          <w:tcPr>
            <w:tcW w:w="3737" w:type="dxa"/>
            <w:noWrap/>
          </w:tcPr>
          <w:p w:rsidR="00FD6E3E" w:rsidRPr="00FD6E3E" w:rsidRDefault="00FD6E3E">
            <w:pPr>
              <w:shd w:val="clear" w:color="000000" w:fill="auto"/>
              <w:spacing w:before="60" w:line="200" w:lineRule="exact"/>
              <w:jc w:val="left"/>
              <w:rPr>
                <w:sz w:val="16"/>
                <w:szCs w:val="16"/>
              </w:rPr>
            </w:pPr>
            <w:r w:rsidRPr="00FD6E3E">
              <w:rPr>
                <w:sz w:val="16"/>
                <w:szCs w:val="16"/>
              </w:rPr>
              <w:t>1:1 Nej till barnomsorgspeng</w:t>
            </w:r>
          </w:p>
        </w:tc>
        <w:tc>
          <w:tcPr>
            <w:tcW w:w="920"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–220 000</w:t>
            </w:r>
          </w:p>
        </w:tc>
      </w:tr>
      <w:tr w:rsidR="00000000" w:rsidRPr="00FD6E3E">
        <w:tc>
          <w:tcPr>
            <w:tcW w:w="377" w:type="dxa"/>
            <w:noWrap/>
            <w:vAlign w:val="bottom"/>
          </w:tcPr>
          <w:p w:rsidR="00FD6E3E" w:rsidRPr="00FD6E3E" w:rsidRDefault="00FD6E3E">
            <w:pPr>
              <w:shd w:val="clear" w:color="000000" w:fill="auto"/>
              <w:spacing w:before="60" w:line="200" w:lineRule="exact"/>
              <w:jc w:val="left"/>
              <w:rPr>
                <w:sz w:val="16"/>
                <w:szCs w:val="16"/>
              </w:rPr>
            </w:pPr>
          </w:p>
        </w:tc>
        <w:tc>
          <w:tcPr>
            <w:tcW w:w="3737" w:type="dxa"/>
            <w:noWrap/>
          </w:tcPr>
          <w:p w:rsidR="00FD6E3E" w:rsidRPr="00FD6E3E" w:rsidRDefault="00FD6E3E">
            <w:pPr>
              <w:shd w:val="clear" w:color="000000" w:fill="auto"/>
              <w:spacing w:before="60" w:line="200" w:lineRule="exact"/>
              <w:jc w:val="left"/>
              <w:rPr>
                <w:sz w:val="16"/>
                <w:szCs w:val="16"/>
              </w:rPr>
            </w:pPr>
            <w:r w:rsidRPr="00FD6E3E">
              <w:rPr>
                <w:sz w:val="16"/>
                <w:szCs w:val="16"/>
              </w:rPr>
              <w:t xml:space="preserve">1:1 Program för bättre mat </w:t>
            </w:r>
          </w:p>
        </w:tc>
        <w:tc>
          <w:tcPr>
            <w:tcW w:w="920" w:type="dxa"/>
            <w:noWrap/>
          </w:tcPr>
          <w:p w:rsidR="00FD6E3E" w:rsidRPr="00FD6E3E" w:rsidRDefault="00FD6E3E">
            <w:pPr>
              <w:shd w:val="clear" w:color="000000" w:fill="auto"/>
              <w:spacing w:before="60" w:line="200" w:lineRule="exact"/>
              <w:jc w:val="right"/>
              <w:rPr>
                <w:sz w:val="16"/>
                <w:szCs w:val="16"/>
              </w:rPr>
            </w:pPr>
          </w:p>
        </w:tc>
        <w:tc>
          <w:tcPr>
            <w:tcW w:w="920" w:type="dxa"/>
            <w:noWrap/>
          </w:tcPr>
          <w:p w:rsidR="00FD6E3E" w:rsidRPr="00FD6E3E" w:rsidRDefault="00FD6E3E">
            <w:pPr>
              <w:shd w:val="clear" w:color="000000" w:fill="auto"/>
              <w:spacing w:before="60" w:line="200" w:lineRule="exact"/>
              <w:jc w:val="right"/>
              <w:rPr>
                <w:sz w:val="16"/>
                <w:szCs w:val="16"/>
              </w:rPr>
            </w:pPr>
            <w:r w:rsidRPr="00FD6E3E">
              <w:rPr>
                <w:sz w:val="16"/>
                <w:szCs w:val="16"/>
              </w:rPr>
              <w:t>+50 000</w:t>
            </w:r>
          </w:p>
        </w:tc>
      </w:tr>
    </w:tbl>
    <w:p w:rsidR="00FD6E3E" w:rsidRPr="00FD6E3E" w:rsidRDefault="00FD6E3E">
      <w:pPr>
        <w:shd w:val="clear" w:color="000000" w:fill="auto"/>
      </w:pPr>
    </w:p>
    <w:p w:rsidR="00FD6E3E" w:rsidRPr="00FD6E3E" w:rsidRDefault="00FD6E3E">
      <w:pPr>
        <w:pStyle w:val="Rubrik1"/>
        <w:shd w:val="clear" w:color="000000" w:fill="auto"/>
        <w:rPr>
          <w:bCs/>
        </w:rPr>
      </w:pPr>
      <w:r w:rsidRPr="00FD6E3E">
        <w:br w:type="page"/>
      </w:r>
      <w:bookmarkStart w:id="202" w:name="_Toc276985665"/>
      <w:bookmarkStart w:id="203" w:name="_Toc278264542"/>
      <w:r w:rsidRPr="00FD6E3E">
        <w:rPr>
          <w:bCs/>
        </w:rPr>
        <w:t>Bilaga 2 – Typfallsberäkningar</w:t>
      </w:r>
      <w:bookmarkEnd w:id="202"/>
      <w:bookmarkEnd w:id="203"/>
    </w:p>
    <w:p w:rsidR="00FD6E3E" w:rsidRPr="00FD6E3E" w:rsidRDefault="00FD6E3E">
      <w:pPr>
        <w:shd w:val="clear" w:color="000000" w:fill="auto"/>
      </w:pPr>
      <w:r w:rsidRPr="00FD6E3E">
        <w:t>Riksdagens utredningstjänst har i PM 2010:1599 gjort en jämförelse av effe</w:t>
      </w:r>
      <w:r w:rsidRPr="00FD6E3E">
        <w:t>k</w:t>
      </w:r>
      <w:r w:rsidRPr="00FD6E3E">
        <w:t>terna för några olika typhushåll mellan regeringens förslag i budgetpropos</w:t>
      </w:r>
      <w:r w:rsidRPr="00FD6E3E">
        <w:t>i</w:t>
      </w:r>
      <w:r w:rsidRPr="00FD6E3E">
        <w:t xml:space="preserve">tionen för 2011 och de rödgröna förslagen i denna motion. </w:t>
      </w:r>
    </w:p>
    <w:p w:rsidR="00FD6E3E" w:rsidRPr="00FD6E3E" w:rsidRDefault="00FD6E3E">
      <w:pPr>
        <w:pStyle w:val="Normaltindrag"/>
        <w:shd w:val="clear" w:color="000000" w:fill="auto"/>
        <w:ind w:firstLine="0"/>
      </w:pPr>
    </w:p>
    <w:tbl>
      <w:tblPr>
        <w:tblW w:w="5954" w:type="dxa"/>
        <w:tblInd w:w="-50" w:type="dxa"/>
        <w:tblLayout w:type="fixed"/>
        <w:tblCellMar>
          <w:left w:w="70" w:type="dxa"/>
          <w:right w:w="70" w:type="dxa"/>
        </w:tblCellMar>
        <w:tblLook w:val="0000" w:firstRow="0" w:lastRow="0" w:firstColumn="0" w:lastColumn="0" w:noHBand="0" w:noVBand="0"/>
      </w:tblPr>
      <w:tblGrid>
        <w:gridCol w:w="813"/>
        <w:gridCol w:w="1947"/>
        <w:gridCol w:w="3183"/>
        <w:gridCol w:w="11"/>
      </w:tblGrid>
      <w:tr w:rsidR="00000000" w:rsidRPr="00FD6E3E">
        <w:trPr>
          <w:gridAfter w:val="1"/>
          <w:wAfter w:w="11" w:type="dxa"/>
        </w:trPr>
        <w:tc>
          <w:tcPr>
            <w:tcW w:w="813" w:type="dxa"/>
          </w:tcPr>
          <w:p w:rsidR="00FD6E3E" w:rsidRPr="00FD6E3E" w:rsidRDefault="00FD6E3E">
            <w:pPr>
              <w:shd w:val="clear" w:color="000000" w:fill="auto"/>
              <w:rPr>
                <w:b/>
              </w:rPr>
            </w:pPr>
            <w:bookmarkStart w:id="204" w:name="Diarienummer" w:colFirst="2" w:colLast="2"/>
            <w:bookmarkStart w:id="205" w:name="Datum" w:colFirst="1" w:colLast="1"/>
            <w:r w:rsidRPr="00FD6E3E">
              <w:rPr>
                <w:b/>
              </w:rPr>
              <w:t>PM</w:t>
            </w:r>
          </w:p>
        </w:tc>
        <w:tc>
          <w:tcPr>
            <w:tcW w:w="1947" w:type="dxa"/>
          </w:tcPr>
          <w:p w:rsidR="00FD6E3E" w:rsidRPr="00FD6E3E" w:rsidRDefault="00FD6E3E">
            <w:pPr>
              <w:shd w:val="clear" w:color="000000" w:fill="auto"/>
            </w:pPr>
            <w:r w:rsidRPr="00FD6E3E">
              <w:t>2010-10-22</w:t>
            </w:r>
          </w:p>
        </w:tc>
        <w:tc>
          <w:tcPr>
            <w:tcW w:w="3183" w:type="dxa"/>
          </w:tcPr>
          <w:p w:rsidR="00FD6E3E" w:rsidRPr="00FD6E3E" w:rsidRDefault="00FD6E3E">
            <w:pPr>
              <w:shd w:val="clear" w:color="000000" w:fill="auto"/>
              <w:jc w:val="left"/>
            </w:pPr>
            <w:r w:rsidRPr="00FD6E3E">
              <w:t>Dnr 2010:1599</w:t>
            </w:r>
          </w:p>
        </w:tc>
      </w:tr>
      <w:tr w:rsidR="00000000" w:rsidRPr="00FD6E3E">
        <w:tc>
          <w:tcPr>
            <w:tcW w:w="5954" w:type="dxa"/>
            <w:gridSpan w:val="4"/>
          </w:tcPr>
          <w:p w:rsidR="00FD6E3E" w:rsidRPr="00FD6E3E" w:rsidRDefault="00FD6E3E">
            <w:pPr>
              <w:pStyle w:val="Rubrik3"/>
              <w:shd w:val="clear" w:color="000000" w:fill="auto"/>
            </w:pPr>
            <w:bookmarkStart w:id="206" w:name="_Toc278264543"/>
            <w:bookmarkStart w:id="207" w:name="Rubrik" w:colFirst="0" w:colLast="0"/>
            <w:bookmarkEnd w:id="204"/>
            <w:bookmarkEnd w:id="205"/>
            <w:r w:rsidRPr="00FD6E3E">
              <w:t>Typfallsberäkningar med rödgröna förslag</w:t>
            </w:r>
            <w:bookmarkEnd w:id="206"/>
          </w:p>
        </w:tc>
      </w:tr>
    </w:tbl>
    <w:p w:rsidR="00FD6E3E" w:rsidRPr="00FD6E3E" w:rsidRDefault="00FD6E3E">
      <w:pPr>
        <w:shd w:val="clear" w:color="000000" w:fill="auto"/>
        <w:rPr>
          <w:i/>
        </w:rPr>
      </w:pPr>
      <w:bookmarkStart w:id="208" w:name="Start"/>
      <w:bookmarkEnd w:id="207"/>
      <w:bookmarkEnd w:id="208"/>
      <w:r w:rsidRPr="00FD6E3E">
        <w:rPr>
          <w:i/>
        </w:rPr>
        <w:t>Vi skulle vilja ha en uppdatering av PM2010:753.</w:t>
      </w:r>
    </w:p>
    <w:p w:rsidR="00FD6E3E" w:rsidRPr="00FD6E3E" w:rsidRDefault="00FD6E3E">
      <w:pPr>
        <w:pStyle w:val="Rubrik2"/>
        <w:shd w:val="clear" w:color="000000" w:fill="auto"/>
      </w:pPr>
      <w:bookmarkStart w:id="209" w:name="_Toc276985666"/>
      <w:bookmarkStart w:id="210" w:name="_Toc278264544"/>
      <w:r w:rsidRPr="00FD6E3E">
        <w:t>Inledning</w:t>
      </w:r>
      <w:bookmarkEnd w:id="209"/>
      <w:bookmarkEnd w:id="210"/>
    </w:p>
    <w:p w:rsidR="00FD6E3E" w:rsidRPr="00FD6E3E" w:rsidRDefault="00FD6E3E">
      <w:pPr>
        <w:shd w:val="clear" w:color="000000" w:fill="auto"/>
      </w:pPr>
      <w:r w:rsidRPr="00FD6E3E">
        <w:t>PM2010:753 handlade om hur den disponibla inkomsten påverkas av de rö</w:t>
      </w:r>
      <w:r w:rsidRPr="00FD6E3E">
        <w:t>d</w:t>
      </w:r>
      <w:r w:rsidRPr="00FD6E3E">
        <w:t>grönas budgetförslag jämfört med det rådande regelverket 2010. I den nuv</w:t>
      </w:r>
      <w:r w:rsidRPr="00FD6E3E">
        <w:t>a</w:t>
      </w:r>
      <w:r w:rsidRPr="00FD6E3E">
        <w:t>rande promemorian har jämförelsen gjorts mellan regeringens och de rödgr</w:t>
      </w:r>
      <w:r w:rsidRPr="00FD6E3E">
        <w:t>ö</w:t>
      </w:r>
      <w:r w:rsidRPr="00FD6E3E">
        <w:t xml:space="preserve">nas förslag avseende 2011. </w:t>
      </w:r>
    </w:p>
    <w:p w:rsidR="00FD6E3E" w:rsidRPr="00FD6E3E" w:rsidRDefault="00FD6E3E">
      <w:pPr>
        <w:pStyle w:val="Normaltindrag"/>
        <w:shd w:val="clear" w:color="000000" w:fill="auto"/>
      </w:pPr>
      <w:r w:rsidRPr="00FD6E3E">
        <w:t>Nedan sker först en uppräkning av de förslag som har betydelse för jämf</w:t>
      </w:r>
      <w:r w:rsidRPr="00FD6E3E">
        <w:t>ö</w:t>
      </w:r>
      <w:r w:rsidRPr="00FD6E3E">
        <w:t>relsen. Det innebär att bara förslag där de rödgröna och regeringen skiljer sig åt är beaktade. Vidare finns det förslag där de rödgröna och regeringen skiljer sig åt men där förslaget inte har någon effekt på det enskilda hushållet eller där vi inte har kunnat beräkna effekten.</w:t>
      </w:r>
    </w:p>
    <w:p w:rsidR="00FD6E3E" w:rsidRPr="00FD6E3E" w:rsidRDefault="00FD6E3E">
      <w:pPr>
        <w:pStyle w:val="Normaltindrag"/>
        <w:shd w:val="clear" w:color="000000" w:fill="auto"/>
      </w:pPr>
      <w:r w:rsidRPr="00FD6E3E">
        <w:t>Därefter görs en redovisning av effekterna på ett antal typer av hushåll.</w:t>
      </w:r>
    </w:p>
    <w:p w:rsidR="00FD6E3E" w:rsidRPr="00FD6E3E" w:rsidRDefault="00FD6E3E">
      <w:pPr>
        <w:pStyle w:val="Rubrik2"/>
        <w:shd w:val="clear" w:color="000000" w:fill="auto"/>
      </w:pPr>
      <w:bookmarkStart w:id="211" w:name="_Toc276985667"/>
      <w:bookmarkStart w:id="212" w:name="_Toc278264545"/>
      <w:r w:rsidRPr="00FD6E3E">
        <w:t>Förslagen</w:t>
      </w:r>
      <w:bookmarkEnd w:id="211"/>
      <w:bookmarkEnd w:id="212"/>
    </w:p>
    <w:p w:rsidR="00FD6E3E" w:rsidRPr="00FD6E3E" w:rsidRDefault="00FD6E3E">
      <w:pPr>
        <w:shd w:val="clear" w:color="000000" w:fill="auto"/>
      </w:pPr>
      <w:r w:rsidRPr="00FD6E3E">
        <w:t>I jämförelse med regeringens förslag för 2011 har följande förslag beaktats.</w:t>
      </w:r>
    </w:p>
    <w:p w:rsidR="00FD6E3E" w:rsidRPr="00FD6E3E" w:rsidRDefault="00FD6E3E">
      <w:pPr>
        <w:numPr>
          <w:ilvl w:val="0"/>
          <w:numId w:val="28"/>
        </w:numPr>
        <w:shd w:val="clear" w:color="000000" w:fill="auto"/>
        <w:ind w:left="714" w:hanging="357"/>
      </w:pPr>
      <w:r w:rsidRPr="00FD6E3E">
        <w:t>Taket i den tillfälliga föräldrapenningen och havandeskapspennin</w:t>
      </w:r>
      <w:r w:rsidRPr="00FD6E3E">
        <w:t>g</w:t>
      </w:r>
      <w:r w:rsidRPr="00FD6E3E">
        <w:t>en har höjts till 8 prisbasbelopp.</w:t>
      </w:r>
    </w:p>
    <w:p w:rsidR="00FD6E3E" w:rsidRPr="00FD6E3E" w:rsidRDefault="00FD6E3E">
      <w:pPr>
        <w:numPr>
          <w:ilvl w:val="0"/>
          <w:numId w:val="28"/>
        </w:numPr>
        <w:shd w:val="clear" w:color="000000" w:fill="auto"/>
        <w:spacing w:before="0"/>
        <w:ind w:left="714" w:hanging="357"/>
      </w:pPr>
      <w:r w:rsidRPr="00FD6E3E">
        <w:t xml:space="preserve">Den maximala ersättningen i a-kassan har höjts till 930 kronor per dag för de första 100 dagarna. Därefter sänks ersättningen med 150 kronor. </w:t>
      </w:r>
    </w:p>
    <w:p w:rsidR="00FD6E3E" w:rsidRPr="00FD6E3E" w:rsidRDefault="00FD6E3E">
      <w:pPr>
        <w:numPr>
          <w:ilvl w:val="0"/>
          <w:numId w:val="28"/>
        </w:numPr>
        <w:shd w:val="clear" w:color="000000" w:fill="auto"/>
        <w:spacing w:before="0"/>
        <w:ind w:left="714" w:hanging="357"/>
      </w:pPr>
      <w:r w:rsidRPr="00FD6E3E">
        <w:t xml:space="preserve">Reseavdraget har höjts med 75 öre per mil från 18,50 till 19,25. </w:t>
      </w:r>
    </w:p>
    <w:p w:rsidR="00FD6E3E" w:rsidRPr="00FD6E3E" w:rsidRDefault="00FD6E3E">
      <w:pPr>
        <w:numPr>
          <w:ilvl w:val="0"/>
          <w:numId w:val="28"/>
        </w:numPr>
        <w:shd w:val="clear" w:color="000000" w:fill="auto"/>
        <w:spacing w:before="0"/>
        <w:ind w:left="714" w:hanging="357"/>
      </w:pPr>
      <w:r w:rsidRPr="00FD6E3E">
        <w:t>Det generella grundavdraget har höjts med 5 000 kronor, motsv</w:t>
      </w:r>
      <w:r w:rsidRPr="00FD6E3E">
        <w:t>a</w:t>
      </w:r>
      <w:r w:rsidRPr="00FD6E3E">
        <w:t xml:space="preserve">rande en budgeteffekt på 1 mdr kronor. </w:t>
      </w:r>
    </w:p>
    <w:p w:rsidR="00FD6E3E" w:rsidRPr="00FD6E3E" w:rsidRDefault="00FD6E3E">
      <w:pPr>
        <w:numPr>
          <w:ilvl w:val="0"/>
          <w:numId w:val="28"/>
        </w:numPr>
        <w:shd w:val="clear" w:color="000000" w:fill="auto"/>
        <w:spacing w:before="0"/>
        <w:ind w:left="714" w:hanging="357"/>
      </w:pPr>
      <w:r w:rsidRPr="00FD6E3E">
        <w:t>Det särskilda grundavdraget för pensionärer har höjts motsvarande en budgeteffekt på 2,5 mdr kronor.</w:t>
      </w:r>
    </w:p>
    <w:p w:rsidR="00FD6E3E" w:rsidRPr="00FD6E3E" w:rsidRDefault="00FD6E3E">
      <w:pPr>
        <w:numPr>
          <w:ilvl w:val="0"/>
          <w:numId w:val="28"/>
        </w:numPr>
        <w:shd w:val="clear" w:color="000000" w:fill="auto"/>
        <w:spacing w:before="0"/>
        <w:ind w:left="714" w:hanging="357"/>
      </w:pPr>
      <w:r w:rsidRPr="00FD6E3E">
        <w:t>Skiktgränserna i den statliga inkomstbeskattningen har sänkts för att kompensera att det generella grundavdraget har höjts. Förändringa</w:t>
      </w:r>
      <w:r w:rsidRPr="00FD6E3E">
        <w:t>r</w:t>
      </w:r>
      <w:r w:rsidRPr="00FD6E3E">
        <w:t>na har varit lika stora så att antalet personer som betalar statlig i</w:t>
      </w:r>
      <w:r w:rsidRPr="00FD6E3E">
        <w:t>n</w:t>
      </w:r>
      <w:r w:rsidRPr="00FD6E3E">
        <w:t>komstskatt ska vara oförändrat.</w:t>
      </w:r>
    </w:p>
    <w:p w:rsidR="00FD6E3E" w:rsidRPr="00FD6E3E" w:rsidRDefault="00FD6E3E">
      <w:pPr>
        <w:numPr>
          <w:ilvl w:val="0"/>
          <w:numId w:val="28"/>
        </w:numPr>
        <w:shd w:val="clear" w:color="000000" w:fill="auto"/>
        <w:spacing w:before="0"/>
        <w:ind w:left="714" w:hanging="357"/>
      </w:pPr>
      <w:r w:rsidRPr="00FD6E3E">
        <w:t>En fastighetsskatt på 1 procent av taxeringsvärdet över 4,5 miljoner kronor har införts.</w:t>
      </w:r>
    </w:p>
    <w:p w:rsidR="00FD6E3E" w:rsidRPr="00FD6E3E" w:rsidRDefault="00FD6E3E">
      <w:pPr>
        <w:numPr>
          <w:ilvl w:val="0"/>
          <w:numId w:val="28"/>
        </w:numPr>
        <w:shd w:val="clear" w:color="000000" w:fill="auto"/>
        <w:spacing w:before="0"/>
        <w:ind w:left="714" w:hanging="357"/>
      </w:pPr>
      <w:r w:rsidRPr="00FD6E3E">
        <w:t>Jobbskatteavdraget har dels skalats ned, dels tillförts en avtrappning fr.o.m. en månadsinkomst på 40 000 kronor.</w:t>
      </w:r>
    </w:p>
    <w:p w:rsidR="00FD6E3E" w:rsidRPr="00FD6E3E" w:rsidRDefault="00FD6E3E">
      <w:pPr>
        <w:numPr>
          <w:ilvl w:val="0"/>
          <w:numId w:val="28"/>
        </w:numPr>
        <w:shd w:val="clear" w:color="000000" w:fill="auto"/>
        <w:spacing w:before="0"/>
        <w:ind w:left="714" w:hanging="357"/>
      </w:pPr>
      <w:r w:rsidRPr="00FD6E3E">
        <w:t>En skattereduktion för a-kasseavgiften har införts, sådan att avgiften blir högst 80 kronor i månaden.</w:t>
      </w:r>
    </w:p>
    <w:p w:rsidR="00FD6E3E" w:rsidRPr="00FD6E3E" w:rsidRDefault="00FD6E3E">
      <w:pPr>
        <w:numPr>
          <w:ilvl w:val="0"/>
          <w:numId w:val="28"/>
        </w:numPr>
        <w:shd w:val="clear" w:color="000000" w:fill="auto"/>
        <w:spacing w:before="0"/>
        <w:ind w:left="714" w:hanging="357"/>
      </w:pPr>
      <w:r w:rsidRPr="00FD6E3E">
        <w:t>Bostadsbidraget till ensamstående föräldrar har höjts med 100 kr</w:t>
      </w:r>
      <w:r w:rsidRPr="00FD6E3E">
        <w:t>o</w:t>
      </w:r>
      <w:r w:rsidRPr="00FD6E3E">
        <w:t>nor per barn.</w:t>
      </w:r>
    </w:p>
    <w:p w:rsidR="00FD6E3E" w:rsidRPr="00FD6E3E" w:rsidRDefault="00FD6E3E">
      <w:pPr>
        <w:numPr>
          <w:ilvl w:val="0"/>
          <w:numId w:val="28"/>
        </w:numPr>
        <w:shd w:val="clear" w:color="000000" w:fill="auto"/>
        <w:spacing w:before="0"/>
        <w:ind w:left="714" w:hanging="357"/>
      </w:pPr>
      <w:r w:rsidRPr="00FD6E3E">
        <w:t>Ersättningsgraden i bostadstillägget har höjts från 93,0 till 94,4 pr</w:t>
      </w:r>
      <w:r w:rsidRPr="00FD6E3E">
        <w:t>o</w:t>
      </w:r>
      <w:r w:rsidRPr="00FD6E3E">
        <w:t>cent.</w:t>
      </w:r>
    </w:p>
    <w:p w:rsidR="00FD6E3E" w:rsidRPr="00FD6E3E" w:rsidRDefault="00FD6E3E">
      <w:pPr>
        <w:numPr>
          <w:ilvl w:val="0"/>
          <w:numId w:val="28"/>
        </w:numPr>
        <w:shd w:val="clear" w:color="000000" w:fill="auto"/>
        <w:spacing w:before="0"/>
        <w:ind w:left="714" w:hanging="357"/>
      </w:pPr>
      <w:r w:rsidRPr="00FD6E3E">
        <w:t>Underhållsstödet har höjts med 100 kronor per barn och månad.</w:t>
      </w:r>
    </w:p>
    <w:p w:rsidR="00FD6E3E" w:rsidRPr="00FD6E3E" w:rsidRDefault="00FD6E3E">
      <w:pPr>
        <w:numPr>
          <w:ilvl w:val="0"/>
          <w:numId w:val="28"/>
        </w:numPr>
        <w:shd w:val="clear" w:color="000000" w:fill="auto"/>
        <w:spacing w:before="0"/>
        <w:ind w:left="714" w:hanging="357"/>
      </w:pPr>
      <w:r w:rsidRPr="00FD6E3E">
        <w:t>Koldioxidskatten har höjts med 10 öre/kg koldioxid.</w:t>
      </w:r>
    </w:p>
    <w:p w:rsidR="00FD6E3E" w:rsidRPr="00FD6E3E" w:rsidRDefault="00FD6E3E">
      <w:pPr>
        <w:numPr>
          <w:ilvl w:val="0"/>
          <w:numId w:val="28"/>
        </w:numPr>
        <w:shd w:val="clear" w:color="000000" w:fill="auto"/>
        <w:spacing w:before="0"/>
        <w:ind w:left="714" w:hanging="357"/>
      </w:pPr>
      <w:r w:rsidRPr="00FD6E3E">
        <w:t>Alkohol- och tobaksskatten höjs med 12,5 procent.</w:t>
      </w:r>
    </w:p>
    <w:p w:rsidR="00FD6E3E" w:rsidRPr="00FD6E3E" w:rsidRDefault="00FD6E3E">
      <w:pPr>
        <w:pStyle w:val="Rubrik2"/>
        <w:shd w:val="clear" w:color="000000" w:fill="auto"/>
      </w:pPr>
      <w:bookmarkStart w:id="213" w:name="_Toc276985668"/>
      <w:bookmarkStart w:id="214" w:name="_Toc278264546"/>
      <w:r w:rsidRPr="00FD6E3E">
        <w:t>Typfallsberäkningarna</w:t>
      </w:r>
      <w:bookmarkEnd w:id="213"/>
      <w:bookmarkEnd w:id="214"/>
      <w:r w:rsidRPr="00FD6E3E">
        <w:t xml:space="preserve"> </w:t>
      </w:r>
    </w:p>
    <w:p w:rsidR="00FD6E3E" w:rsidRPr="00FD6E3E" w:rsidRDefault="00FD6E3E">
      <w:pPr>
        <w:shd w:val="clear" w:color="000000" w:fill="auto"/>
      </w:pPr>
      <w:r w:rsidRPr="00FD6E3E">
        <w:t>De sju typfallen nedan är desamma som i den tidigare promemorian. Jämfört med den tidigare promemorian har prisbasbeloppet antagits vara 42 800 kr</w:t>
      </w:r>
      <w:r w:rsidRPr="00FD6E3E">
        <w:t>o</w:t>
      </w:r>
      <w:r w:rsidRPr="00FD6E3E">
        <w:t>nor, d.v.s. 100 kronor lägre än tidigare. Skiktgränserna i den statliga inkoms</w:t>
      </w:r>
      <w:r w:rsidRPr="00FD6E3E">
        <w:t>t</w:t>
      </w:r>
      <w:r w:rsidRPr="00FD6E3E">
        <w:t>beskattningen är likaså något lägre – 383 000 och 548 000 jämfört med 383 200 och 548 600 i den tidigare promemorian. Kommunalskattesatsen har liksom tidigare antagits vara 31,56 procent.</w:t>
      </w:r>
    </w:p>
    <w:p w:rsidR="00FD6E3E" w:rsidRPr="00FD6E3E" w:rsidRDefault="00FD6E3E">
      <w:pPr>
        <w:pStyle w:val="Rubrik3"/>
        <w:shd w:val="clear" w:color="000000" w:fill="auto"/>
      </w:pPr>
      <w:bookmarkStart w:id="215" w:name="_Toc276985669"/>
      <w:bookmarkStart w:id="216" w:name="_Toc278264547"/>
      <w:r w:rsidRPr="00FD6E3E">
        <w:t>1 Ensamstående pensionär</w:t>
      </w:r>
      <w:bookmarkEnd w:id="215"/>
      <w:bookmarkEnd w:id="216"/>
    </w:p>
    <w:p w:rsidR="00FD6E3E" w:rsidRPr="00FD6E3E" w:rsidRDefault="00FD6E3E">
      <w:pPr>
        <w:shd w:val="clear" w:color="000000" w:fill="auto"/>
      </w:pPr>
      <w:r w:rsidRPr="00FD6E3E">
        <w:t>Inkomst: Pension, 12 000 kronor/månad</w:t>
      </w:r>
    </w:p>
    <w:p w:rsidR="00FD6E3E" w:rsidRPr="00FD6E3E" w:rsidRDefault="00FD6E3E">
      <w:pPr>
        <w:shd w:val="clear" w:color="000000" w:fill="auto"/>
        <w:spacing w:before="0"/>
      </w:pPr>
      <w:r w:rsidRPr="00FD6E3E">
        <w:t>Bostad: Hyresrätt, 4 800 kronor/månad</w:t>
      </w:r>
    </w:p>
    <w:p w:rsidR="00FD6E3E" w:rsidRPr="00FD6E3E" w:rsidRDefault="00FD6E3E">
      <w:pPr>
        <w:shd w:val="clear" w:color="000000" w:fill="auto"/>
        <w:spacing w:before="0"/>
      </w:pPr>
      <w:r w:rsidRPr="00FD6E3E">
        <w:t>Bensinförbrukning: 50 liter/månad</w:t>
      </w:r>
    </w:p>
    <w:p w:rsidR="00FD6E3E" w:rsidRPr="00FD6E3E" w:rsidRDefault="00FD6E3E">
      <w:pPr>
        <w:shd w:val="clear" w:color="000000" w:fill="auto"/>
        <w:rPr>
          <w:color w:val="000000"/>
        </w:rPr>
      </w:pPr>
      <w:r w:rsidRPr="00FD6E3E">
        <w:rPr>
          <w:color w:val="000000"/>
        </w:rPr>
        <w:t>Med de analyserade förslagen får detta typfall en lägre beskattningsbar i</w:t>
      </w:r>
      <w:r w:rsidRPr="00FD6E3E">
        <w:rPr>
          <w:color w:val="000000"/>
        </w:rPr>
        <w:t>n</w:t>
      </w:r>
      <w:r w:rsidRPr="00FD6E3E">
        <w:rPr>
          <w:color w:val="000000"/>
        </w:rPr>
        <w:t>komst och därmed lägre skatt p.g.a. högre grundavdrag för pensionärer enligt de rödgröna jämfört med regeringens förslag. Dessutom är bostadsbidraget högre med de rödgrönas förslag pga. högre ersättningsgrad.</w:t>
      </w: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44"/>
        <w:gridCol w:w="1924"/>
        <w:gridCol w:w="1986"/>
      </w:tblGrid>
      <w:tr w:rsidR="00000000" w:rsidRPr="00FD6E3E">
        <w:tc>
          <w:tcPr>
            <w:tcW w:w="5954" w:type="dxa"/>
            <w:gridSpan w:val="3"/>
            <w:tcBorders>
              <w:bottom w:val="single" w:sz="4" w:space="0" w:color="auto"/>
            </w:tcBorders>
          </w:tcPr>
          <w:p w:rsidR="00FD6E3E" w:rsidRPr="00FD6E3E" w:rsidRDefault="00FD6E3E">
            <w:pPr>
              <w:shd w:val="clear" w:color="000000" w:fill="auto"/>
              <w:rPr>
                <w:b/>
                <w:sz w:val="22"/>
                <w:szCs w:val="22"/>
              </w:rPr>
            </w:pPr>
            <w:r w:rsidRPr="00FD6E3E">
              <w:br w:type="page"/>
            </w:r>
            <w:r w:rsidRPr="00FD6E3E">
              <w:rPr>
                <w:color w:val="000000"/>
              </w:rPr>
              <w:br w:type="page"/>
            </w:r>
            <w:r w:rsidRPr="00FD6E3E">
              <w:rPr>
                <w:color w:val="000000"/>
              </w:rPr>
              <w:br w:type="page"/>
            </w:r>
            <w:r w:rsidRPr="00FD6E3E">
              <w:rPr>
                <w:b/>
              </w:rPr>
              <w:t>Tabell 1 Inkomst efter skatt och transfereringar</w:t>
            </w:r>
          </w:p>
        </w:tc>
      </w:tr>
      <w:tr w:rsidR="00000000" w:rsidRPr="00FD6E3E">
        <w:tc>
          <w:tcPr>
            <w:tcW w:w="2044"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left"/>
              <w:rPr>
                <w:b/>
                <w:sz w:val="16"/>
                <w:szCs w:val="16"/>
              </w:rPr>
            </w:pPr>
          </w:p>
        </w:tc>
        <w:tc>
          <w:tcPr>
            <w:tcW w:w="1924"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Regeringens förslag</w:t>
            </w:r>
          </w:p>
        </w:tc>
        <w:tc>
          <w:tcPr>
            <w:tcW w:w="1986" w:type="dxa"/>
            <w:tcBorders>
              <w:top w:val="single" w:sz="4" w:space="0" w:color="auto"/>
              <w:bottom w:val="single" w:sz="4" w:space="0" w:color="auto"/>
            </w:tcBorders>
            <w:vAlign w:val="bottom"/>
          </w:tcPr>
          <w:p w:rsidR="00FD6E3E" w:rsidRPr="00FD6E3E" w:rsidRDefault="00FD6E3E">
            <w:pPr>
              <w:shd w:val="clear" w:color="000000" w:fill="auto"/>
              <w:spacing w:before="60" w:line="200" w:lineRule="exact"/>
              <w:jc w:val="right"/>
              <w:rPr>
                <w:b/>
                <w:sz w:val="16"/>
                <w:szCs w:val="16"/>
              </w:rPr>
            </w:pPr>
            <w:r w:rsidRPr="00FD6E3E">
              <w:rPr>
                <w:b/>
                <w:sz w:val="16"/>
                <w:szCs w:val="16"/>
              </w:rPr>
              <w:t>Oppositionens förslag</w:t>
            </w:r>
          </w:p>
        </w:tc>
      </w:tr>
      <w:tr w:rsidR="00000000" w:rsidRPr="00FD6E3E">
        <w:tc>
          <w:tcPr>
            <w:tcW w:w="2044" w:type="dxa"/>
            <w:tcBorders>
              <w:top w:val="single" w:sz="4" w:space="0" w:color="auto"/>
            </w:tcBorders>
          </w:tcPr>
          <w:p w:rsidR="00FD6E3E" w:rsidRPr="00FD6E3E" w:rsidRDefault="00FD6E3E">
            <w:pPr>
              <w:shd w:val="clear" w:color="000000" w:fill="auto"/>
              <w:spacing w:before="60" w:line="200" w:lineRule="exact"/>
              <w:jc w:val="left"/>
              <w:rPr>
                <w:b/>
                <w:sz w:val="16"/>
                <w:szCs w:val="16"/>
              </w:rPr>
            </w:pPr>
            <w:r w:rsidRPr="00FD6E3E">
              <w:rPr>
                <w:sz w:val="16"/>
                <w:szCs w:val="16"/>
              </w:rPr>
              <w:t>Inkomster:</w:t>
            </w:r>
          </w:p>
        </w:tc>
        <w:tc>
          <w:tcPr>
            <w:tcW w:w="1924" w:type="dxa"/>
            <w:tcBorders>
              <w:top w:val="single" w:sz="4" w:space="0" w:color="auto"/>
            </w:tcBorders>
          </w:tcPr>
          <w:p w:rsidR="00FD6E3E" w:rsidRPr="00FD6E3E" w:rsidRDefault="00FD6E3E">
            <w:pPr>
              <w:shd w:val="clear" w:color="000000" w:fill="auto"/>
              <w:spacing w:before="60" w:line="200" w:lineRule="exact"/>
              <w:jc w:val="right"/>
              <w:rPr>
                <w:b/>
                <w:sz w:val="16"/>
                <w:szCs w:val="16"/>
              </w:rPr>
            </w:pPr>
          </w:p>
        </w:tc>
        <w:tc>
          <w:tcPr>
            <w:tcW w:w="1986" w:type="dxa"/>
            <w:tcBorders>
              <w:top w:val="single" w:sz="4" w:space="0" w:color="auto"/>
            </w:tcBorders>
          </w:tcPr>
          <w:p w:rsidR="00FD6E3E" w:rsidRPr="00FD6E3E" w:rsidRDefault="00FD6E3E">
            <w:pPr>
              <w:shd w:val="clear" w:color="000000" w:fill="auto"/>
              <w:spacing w:before="60" w:line="200" w:lineRule="exact"/>
              <w:jc w:val="right"/>
              <w:rPr>
                <w:b/>
                <w:sz w:val="16"/>
                <w:szCs w:val="16"/>
              </w:rPr>
            </w:pPr>
          </w:p>
        </w:tc>
      </w:tr>
      <w:tr w:rsidR="00000000" w:rsidRPr="00FD6E3E">
        <w:tc>
          <w:tcPr>
            <w:tcW w:w="2044"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Pension</w:t>
            </w:r>
          </w:p>
        </w:tc>
        <w:tc>
          <w:tcPr>
            <w:tcW w:w="1924" w:type="dxa"/>
          </w:tcPr>
          <w:p w:rsidR="00FD6E3E" w:rsidRPr="00FD6E3E" w:rsidRDefault="00FD6E3E">
            <w:pPr>
              <w:shd w:val="clear" w:color="000000" w:fill="auto"/>
              <w:spacing w:before="60" w:line="200" w:lineRule="exact"/>
              <w:jc w:val="right"/>
              <w:rPr>
                <w:b/>
                <w:sz w:val="16"/>
                <w:szCs w:val="16"/>
              </w:rPr>
            </w:pPr>
            <w:r w:rsidRPr="00FD6E3E">
              <w:rPr>
                <w:sz w:val="16"/>
                <w:szCs w:val="16"/>
              </w:rPr>
              <w:t>144 000</w:t>
            </w:r>
          </w:p>
        </w:tc>
        <w:tc>
          <w:tcPr>
            <w:tcW w:w="1986" w:type="dxa"/>
          </w:tcPr>
          <w:p w:rsidR="00FD6E3E" w:rsidRPr="00FD6E3E" w:rsidRDefault="00FD6E3E">
            <w:pPr>
              <w:shd w:val="clear" w:color="000000" w:fill="auto"/>
              <w:spacing w:before="60" w:line="200" w:lineRule="exact"/>
              <w:jc w:val="right"/>
              <w:rPr>
                <w:b/>
                <w:sz w:val="16"/>
                <w:szCs w:val="16"/>
              </w:rPr>
            </w:pPr>
            <w:r w:rsidRPr="00FD6E3E">
              <w:rPr>
                <w:sz w:val="16"/>
                <w:szCs w:val="16"/>
              </w:rPr>
              <w:t>144 000</w:t>
            </w:r>
          </w:p>
        </w:tc>
      </w:tr>
      <w:tr w:rsidR="00000000" w:rsidRPr="00FD6E3E">
        <w:tc>
          <w:tcPr>
            <w:tcW w:w="2044" w:type="dxa"/>
          </w:tcPr>
          <w:p w:rsidR="00FD6E3E" w:rsidRPr="00FD6E3E" w:rsidRDefault="00FD6E3E">
            <w:pPr>
              <w:shd w:val="clear" w:color="000000" w:fill="auto"/>
              <w:spacing w:before="60" w:line="200" w:lineRule="exact"/>
              <w:jc w:val="left"/>
              <w:rPr>
                <w:sz w:val="16"/>
                <w:szCs w:val="16"/>
              </w:rPr>
            </w:pPr>
            <w:r w:rsidRPr="00FD6E3E">
              <w:rPr>
                <w:sz w:val="16"/>
                <w:szCs w:val="16"/>
              </w:rPr>
              <w:t>Taxerad inkomst</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144 000</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144 000</w:t>
            </w:r>
          </w:p>
        </w:tc>
      </w:tr>
      <w:tr w:rsidR="00000000" w:rsidRPr="00FD6E3E">
        <w:tc>
          <w:tcPr>
            <w:tcW w:w="2044" w:type="dxa"/>
          </w:tcPr>
          <w:p w:rsidR="00FD6E3E" w:rsidRPr="00FD6E3E" w:rsidRDefault="00FD6E3E">
            <w:pPr>
              <w:shd w:val="clear" w:color="000000" w:fill="auto"/>
              <w:spacing w:before="60" w:line="200" w:lineRule="exact"/>
              <w:jc w:val="left"/>
              <w:rPr>
                <w:sz w:val="16"/>
                <w:szCs w:val="16"/>
              </w:rPr>
            </w:pPr>
            <w:r w:rsidRPr="00FD6E3E">
              <w:rPr>
                <w:sz w:val="16"/>
                <w:szCs w:val="16"/>
              </w:rPr>
              <w:t>Grundavdrag</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52 200</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57 900</w:t>
            </w:r>
          </w:p>
        </w:tc>
      </w:tr>
      <w:tr w:rsidR="00000000" w:rsidRPr="00FD6E3E">
        <w:tc>
          <w:tcPr>
            <w:tcW w:w="2044" w:type="dxa"/>
          </w:tcPr>
          <w:p w:rsidR="00FD6E3E" w:rsidRPr="00FD6E3E" w:rsidRDefault="00FD6E3E">
            <w:pPr>
              <w:shd w:val="clear" w:color="000000" w:fill="auto"/>
              <w:spacing w:before="60" w:line="200" w:lineRule="exact"/>
              <w:jc w:val="left"/>
              <w:rPr>
                <w:sz w:val="16"/>
                <w:szCs w:val="16"/>
              </w:rPr>
            </w:pPr>
            <w:r w:rsidRPr="00FD6E3E">
              <w:rPr>
                <w:sz w:val="16"/>
                <w:szCs w:val="16"/>
              </w:rPr>
              <w:t>Beskattningsbar inkomst</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91 800</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86 100</w:t>
            </w:r>
          </w:p>
        </w:tc>
      </w:tr>
      <w:tr w:rsidR="00000000" w:rsidRPr="00FD6E3E">
        <w:tc>
          <w:tcPr>
            <w:tcW w:w="2044" w:type="dxa"/>
          </w:tcPr>
          <w:p w:rsidR="00FD6E3E" w:rsidRPr="00FD6E3E" w:rsidRDefault="00FD6E3E">
            <w:pPr>
              <w:shd w:val="clear" w:color="000000" w:fill="auto"/>
              <w:spacing w:before="60" w:line="200" w:lineRule="exact"/>
              <w:jc w:val="left"/>
              <w:rPr>
                <w:sz w:val="16"/>
                <w:szCs w:val="16"/>
              </w:rPr>
            </w:pPr>
            <w:r w:rsidRPr="00FD6E3E">
              <w:rPr>
                <w:sz w:val="16"/>
                <w:szCs w:val="16"/>
              </w:rPr>
              <w:t>Skatter:</w:t>
            </w:r>
          </w:p>
        </w:tc>
        <w:tc>
          <w:tcPr>
            <w:tcW w:w="1924" w:type="dxa"/>
          </w:tcPr>
          <w:p w:rsidR="00FD6E3E" w:rsidRPr="00FD6E3E" w:rsidRDefault="00FD6E3E">
            <w:pPr>
              <w:shd w:val="clear" w:color="000000" w:fill="auto"/>
              <w:spacing w:before="60" w:line="200" w:lineRule="exact"/>
              <w:jc w:val="right"/>
              <w:rPr>
                <w:sz w:val="16"/>
                <w:szCs w:val="16"/>
              </w:rPr>
            </w:pPr>
          </w:p>
        </w:tc>
        <w:tc>
          <w:tcPr>
            <w:tcW w:w="1986" w:type="dxa"/>
          </w:tcPr>
          <w:p w:rsidR="00FD6E3E" w:rsidRPr="00FD6E3E" w:rsidRDefault="00FD6E3E">
            <w:pPr>
              <w:shd w:val="clear" w:color="000000" w:fill="auto"/>
              <w:spacing w:before="60" w:line="200" w:lineRule="exact"/>
              <w:jc w:val="right"/>
              <w:rPr>
                <w:sz w:val="16"/>
                <w:szCs w:val="16"/>
              </w:rPr>
            </w:pPr>
          </w:p>
        </w:tc>
      </w:tr>
      <w:tr w:rsidR="00000000" w:rsidRPr="00FD6E3E">
        <w:tc>
          <w:tcPr>
            <w:tcW w:w="2044"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Kommunalskatt</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28 972</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27 173</w:t>
            </w:r>
          </w:p>
        </w:tc>
      </w:tr>
      <w:tr w:rsidR="00000000" w:rsidRPr="00FD6E3E">
        <w:tc>
          <w:tcPr>
            <w:tcW w:w="2044"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Statlig inkomstskatt</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c>
          <w:tcPr>
            <w:tcW w:w="2044"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Fastighetsskatt</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c>
          <w:tcPr>
            <w:tcW w:w="2044"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Fastighetsavgift</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c>
          <w:tcPr>
            <w:tcW w:w="2044" w:type="dxa"/>
          </w:tcPr>
          <w:p w:rsidR="00FD6E3E" w:rsidRPr="00FD6E3E" w:rsidRDefault="00FD6E3E">
            <w:pPr>
              <w:shd w:val="clear" w:color="000000" w:fill="auto"/>
              <w:spacing w:before="60" w:line="200" w:lineRule="exact"/>
              <w:jc w:val="left"/>
              <w:rPr>
                <w:sz w:val="16"/>
                <w:szCs w:val="16"/>
              </w:rPr>
            </w:pPr>
            <w:r w:rsidRPr="00FD6E3E">
              <w:rPr>
                <w:sz w:val="16"/>
                <w:szCs w:val="16"/>
              </w:rPr>
              <w:t>Inkomst efter skatt</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115 028</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116 827</w:t>
            </w:r>
          </w:p>
        </w:tc>
      </w:tr>
      <w:tr w:rsidR="00000000" w:rsidRPr="00FD6E3E">
        <w:tc>
          <w:tcPr>
            <w:tcW w:w="2044" w:type="dxa"/>
          </w:tcPr>
          <w:p w:rsidR="00FD6E3E" w:rsidRPr="00FD6E3E" w:rsidRDefault="00FD6E3E">
            <w:pPr>
              <w:shd w:val="clear" w:color="000000" w:fill="auto"/>
              <w:spacing w:before="60" w:line="200" w:lineRule="exact"/>
              <w:jc w:val="left"/>
              <w:rPr>
                <w:sz w:val="16"/>
                <w:szCs w:val="16"/>
              </w:rPr>
            </w:pPr>
            <w:r w:rsidRPr="00FD6E3E">
              <w:rPr>
                <w:sz w:val="16"/>
                <w:szCs w:val="16"/>
              </w:rPr>
              <w:t>Transfereringar:</w:t>
            </w:r>
          </w:p>
        </w:tc>
        <w:tc>
          <w:tcPr>
            <w:tcW w:w="1924" w:type="dxa"/>
          </w:tcPr>
          <w:p w:rsidR="00FD6E3E" w:rsidRPr="00FD6E3E" w:rsidRDefault="00FD6E3E">
            <w:pPr>
              <w:shd w:val="clear" w:color="000000" w:fill="auto"/>
              <w:spacing w:before="60" w:line="200" w:lineRule="exact"/>
              <w:jc w:val="right"/>
              <w:rPr>
                <w:sz w:val="16"/>
                <w:szCs w:val="16"/>
              </w:rPr>
            </w:pPr>
          </w:p>
        </w:tc>
        <w:tc>
          <w:tcPr>
            <w:tcW w:w="1986" w:type="dxa"/>
          </w:tcPr>
          <w:p w:rsidR="00FD6E3E" w:rsidRPr="00FD6E3E" w:rsidRDefault="00FD6E3E">
            <w:pPr>
              <w:shd w:val="clear" w:color="000000" w:fill="auto"/>
              <w:spacing w:before="60" w:line="200" w:lineRule="exact"/>
              <w:jc w:val="right"/>
              <w:rPr>
                <w:sz w:val="16"/>
                <w:szCs w:val="16"/>
              </w:rPr>
            </w:pPr>
          </w:p>
        </w:tc>
      </w:tr>
      <w:tr w:rsidR="00000000" w:rsidRPr="00FD6E3E">
        <w:tc>
          <w:tcPr>
            <w:tcW w:w="2044"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Bostadstillägg</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22 870</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23 676</w:t>
            </w:r>
          </w:p>
        </w:tc>
      </w:tr>
      <w:tr w:rsidR="00000000" w:rsidRPr="00FD6E3E">
        <w:tc>
          <w:tcPr>
            <w:tcW w:w="2044" w:type="dxa"/>
          </w:tcPr>
          <w:p w:rsidR="00FD6E3E" w:rsidRPr="00FD6E3E" w:rsidRDefault="00FD6E3E">
            <w:pPr>
              <w:shd w:val="clear" w:color="000000" w:fill="auto"/>
              <w:spacing w:before="60" w:line="200" w:lineRule="exact"/>
              <w:jc w:val="left"/>
              <w:rPr>
                <w:sz w:val="16"/>
                <w:szCs w:val="16"/>
              </w:rPr>
            </w:pPr>
            <w:r w:rsidRPr="00FD6E3E">
              <w:rPr>
                <w:sz w:val="16"/>
                <w:szCs w:val="16"/>
              </w:rPr>
              <w:t>Disponibel inkomst</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137 470</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140 075</w:t>
            </w:r>
          </w:p>
        </w:tc>
      </w:tr>
      <w:tr w:rsidR="00000000" w:rsidRPr="00FD6E3E">
        <w:tc>
          <w:tcPr>
            <w:tcW w:w="2044" w:type="dxa"/>
          </w:tcPr>
          <w:p w:rsidR="00FD6E3E" w:rsidRPr="00FD6E3E" w:rsidRDefault="00FD6E3E">
            <w:pPr>
              <w:shd w:val="clear" w:color="000000" w:fill="auto"/>
              <w:spacing w:before="60" w:line="200" w:lineRule="exact"/>
              <w:jc w:val="left"/>
              <w:rPr>
                <w:sz w:val="16"/>
                <w:szCs w:val="16"/>
              </w:rPr>
            </w:pPr>
            <w:r w:rsidRPr="00FD6E3E">
              <w:rPr>
                <w:sz w:val="16"/>
                <w:szCs w:val="16"/>
              </w:rPr>
              <w:t>Utgifter a-kassa</w:t>
            </w:r>
          </w:p>
        </w:tc>
        <w:tc>
          <w:tcPr>
            <w:tcW w:w="1924" w:type="dxa"/>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986" w:type="dxa"/>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c>
          <w:tcPr>
            <w:tcW w:w="2044" w:type="dxa"/>
            <w:tcBorders>
              <w:bottom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Skillnad per hushåll och år</w:t>
            </w:r>
          </w:p>
        </w:tc>
        <w:tc>
          <w:tcPr>
            <w:tcW w:w="1924" w:type="dxa"/>
            <w:tcBorders>
              <w:bottom w:val="single" w:sz="4" w:space="0" w:color="auto"/>
            </w:tcBorders>
          </w:tcPr>
          <w:p w:rsidR="00FD6E3E" w:rsidRPr="00FD6E3E" w:rsidRDefault="00FD6E3E">
            <w:pPr>
              <w:shd w:val="clear" w:color="000000" w:fill="auto"/>
              <w:spacing w:before="60" w:line="200" w:lineRule="exact"/>
              <w:jc w:val="right"/>
              <w:rPr>
                <w:sz w:val="16"/>
                <w:szCs w:val="16"/>
              </w:rPr>
            </w:pPr>
          </w:p>
        </w:tc>
        <w:tc>
          <w:tcPr>
            <w:tcW w:w="1986" w:type="dxa"/>
            <w:tcBorders>
              <w:bottom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2 605</w:t>
            </w:r>
          </w:p>
        </w:tc>
      </w:tr>
    </w:tbl>
    <w:p w:rsidR="00FD6E3E" w:rsidRPr="00FD6E3E" w:rsidRDefault="00FD6E3E">
      <w:pPr>
        <w:pStyle w:val="Rubrik3"/>
        <w:shd w:val="clear" w:color="000000" w:fill="auto"/>
      </w:pPr>
      <w:bookmarkStart w:id="217" w:name="_Toc276985670"/>
      <w:bookmarkStart w:id="218" w:name="_Toc278264548"/>
      <w:r w:rsidRPr="00FD6E3E">
        <w:t>2 Pensionärspar</w:t>
      </w:r>
      <w:bookmarkEnd w:id="217"/>
      <w:bookmarkEnd w:id="218"/>
    </w:p>
    <w:p w:rsidR="00FD6E3E" w:rsidRPr="00FD6E3E" w:rsidRDefault="00FD6E3E">
      <w:pPr>
        <w:shd w:val="clear" w:color="000000" w:fill="auto"/>
      </w:pPr>
      <w:r w:rsidRPr="00FD6E3E">
        <w:t>Inkomst 1: Pension, 13 000 kronor/månad</w:t>
      </w:r>
    </w:p>
    <w:p w:rsidR="00FD6E3E" w:rsidRPr="00FD6E3E" w:rsidRDefault="00FD6E3E">
      <w:pPr>
        <w:shd w:val="clear" w:color="000000" w:fill="auto"/>
        <w:spacing w:before="0"/>
      </w:pPr>
      <w:r w:rsidRPr="00FD6E3E">
        <w:t>Inkomst 2: Pension, 18 000 kronor/månad</w:t>
      </w:r>
    </w:p>
    <w:p w:rsidR="00FD6E3E" w:rsidRPr="00FD6E3E" w:rsidRDefault="00FD6E3E">
      <w:pPr>
        <w:shd w:val="clear" w:color="000000" w:fill="auto"/>
        <w:spacing w:before="0"/>
      </w:pPr>
      <w:r w:rsidRPr="00FD6E3E">
        <w:t>Bostad: Småhus, taxeringsvärde 3 miljoner kronor</w:t>
      </w:r>
    </w:p>
    <w:p w:rsidR="00FD6E3E" w:rsidRPr="00FD6E3E" w:rsidRDefault="00FD6E3E">
      <w:pPr>
        <w:shd w:val="clear" w:color="000000" w:fill="auto"/>
        <w:spacing w:before="0"/>
      </w:pPr>
      <w:r w:rsidRPr="00FD6E3E">
        <w:t>Bensinförbrukning: 100 liter/månad</w:t>
      </w:r>
    </w:p>
    <w:p w:rsidR="00FD6E3E" w:rsidRPr="00FD6E3E" w:rsidRDefault="00FD6E3E">
      <w:pPr>
        <w:shd w:val="clear" w:color="000000" w:fill="auto"/>
        <w:spacing w:before="0"/>
      </w:pPr>
      <w:r w:rsidRPr="00FD6E3E">
        <w:t>Konsumtion: Alkohol och tobak, 600 kronor/månad</w:t>
      </w:r>
    </w:p>
    <w:p w:rsidR="00FD6E3E" w:rsidRPr="00FD6E3E" w:rsidRDefault="00FD6E3E">
      <w:pPr>
        <w:pStyle w:val="Normaltindrag"/>
        <w:shd w:val="clear" w:color="000000" w:fill="auto"/>
      </w:pPr>
      <w:r w:rsidRPr="00FD6E3E">
        <w:t>På grund av ett högre grundavdrag med de rödgrönas förslag blir typfallets skatter lägre och disponibla inkomster högre jämfört med regeringens förslag.</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22"/>
        <w:gridCol w:w="929"/>
        <w:gridCol w:w="1158"/>
        <w:gridCol w:w="1009"/>
        <w:gridCol w:w="1136"/>
      </w:tblGrid>
      <w:tr w:rsidR="00000000" w:rsidRPr="00FD6E3E">
        <w:tc>
          <w:tcPr>
            <w:tcW w:w="6169" w:type="dxa"/>
            <w:gridSpan w:val="5"/>
            <w:tcBorders>
              <w:top w:val="nil"/>
              <w:bottom w:val="single" w:sz="4" w:space="0" w:color="auto"/>
            </w:tcBorders>
          </w:tcPr>
          <w:p w:rsidR="00FD6E3E" w:rsidRPr="00FD6E3E" w:rsidRDefault="00FD6E3E">
            <w:pPr>
              <w:shd w:val="clear" w:color="000000" w:fill="auto"/>
              <w:rPr>
                <w:b/>
              </w:rPr>
            </w:pPr>
            <w:r w:rsidRPr="00FD6E3E">
              <w:rPr>
                <w:b/>
              </w:rPr>
              <w:t>Tabell 2 Inkomst efter skatt och transfereringar</w:t>
            </w:r>
          </w:p>
        </w:tc>
      </w:tr>
      <w:tr w:rsidR="00000000" w:rsidRPr="00FD6E3E">
        <w:tc>
          <w:tcPr>
            <w:tcW w:w="1788" w:type="dxa"/>
            <w:tcBorders>
              <w:top w:val="single" w:sz="4" w:space="0" w:color="auto"/>
              <w:bottom w:val="single" w:sz="4" w:space="0" w:color="auto"/>
            </w:tcBorders>
          </w:tcPr>
          <w:p w:rsidR="00FD6E3E" w:rsidRPr="00FD6E3E" w:rsidRDefault="00FD6E3E">
            <w:pPr>
              <w:shd w:val="clear" w:color="000000" w:fill="auto"/>
              <w:spacing w:before="60" w:line="200" w:lineRule="exact"/>
              <w:rPr>
                <w:b/>
                <w:sz w:val="16"/>
                <w:szCs w:val="16"/>
              </w:rPr>
            </w:pPr>
          </w:p>
        </w:tc>
        <w:tc>
          <w:tcPr>
            <w:tcW w:w="2160" w:type="dxa"/>
            <w:gridSpan w:val="2"/>
            <w:tcBorders>
              <w:top w:val="single" w:sz="4" w:space="0" w:color="auto"/>
              <w:bottom w:val="single" w:sz="4" w:space="0" w:color="auto"/>
            </w:tcBorders>
          </w:tcPr>
          <w:p w:rsidR="00FD6E3E" w:rsidRPr="00FD6E3E" w:rsidRDefault="00FD6E3E">
            <w:pPr>
              <w:shd w:val="clear" w:color="000000" w:fill="auto"/>
              <w:spacing w:before="60" w:line="200" w:lineRule="exact"/>
              <w:jc w:val="center"/>
              <w:rPr>
                <w:b/>
                <w:sz w:val="16"/>
                <w:szCs w:val="16"/>
              </w:rPr>
            </w:pPr>
            <w:r w:rsidRPr="00FD6E3E">
              <w:rPr>
                <w:b/>
                <w:sz w:val="16"/>
                <w:szCs w:val="16"/>
              </w:rPr>
              <w:t>Regeringens förslag</w:t>
            </w:r>
          </w:p>
        </w:tc>
        <w:tc>
          <w:tcPr>
            <w:tcW w:w="2221" w:type="dxa"/>
            <w:gridSpan w:val="2"/>
            <w:tcBorders>
              <w:top w:val="single" w:sz="4" w:space="0" w:color="auto"/>
              <w:bottom w:val="single" w:sz="4" w:space="0" w:color="auto"/>
            </w:tcBorders>
          </w:tcPr>
          <w:p w:rsidR="00FD6E3E" w:rsidRPr="00FD6E3E" w:rsidRDefault="00FD6E3E">
            <w:pPr>
              <w:shd w:val="clear" w:color="000000" w:fill="auto"/>
              <w:spacing w:before="60" w:line="200" w:lineRule="exact"/>
              <w:jc w:val="center"/>
              <w:rPr>
                <w:b/>
                <w:sz w:val="16"/>
                <w:szCs w:val="16"/>
              </w:rPr>
            </w:pPr>
            <w:r w:rsidRPr="00FD6E3E">
              <w:rPr>
                <w:b/>
                <w:sz w:val="16"/>
                <w:szCs w:val="16"/>
              </w:rPr>
              <w:t>Oppositionens förslag</w:t>
            </w:r>
          </w:p>
        </w:tc>
      </w:tr>
      <w:tr w:rsidR="00000000" w:rsidRPr="00FD6E3E">
        <w:tc>
          <w:tcPr>
            <w:tcW w:w="1788"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Inkomster:</w:t>
            </w:r>
          </w:p>
        </w:tc>
        <w:tc>
          <w:tcPr>
            <w:tcW w:w="2160" w:type="dxa"/>
            <w:gridSpan w:val="2"/>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p>
        </w:tc>
        <w:tc>
          <w:tcPr>
            <w:tcW w:w="2221" w:type="dxa"/>
            <w:gridSpan w:val="2"/>
            <w:tcBorders>
              <w:top w:val="single" w:sz="4" w:space="0" w:color="auto"/>
            </w:tcBorders>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1788"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Pension</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156 000</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216 000</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156 000</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216 000</w:t>
            </w:r>
          </w:p>
        </w:tc>
      </w:tr>
      <w:tr w:rsidR="00000000" w:rsidRPr="00FD6E3E">
        <w:tc>
          <w:tcPr>
            <w:tcW w:w="1788" w:type="dxa"/>
          </w:tcPr>
          <w:p w:rsidR="00FD6E3E" w:rsidRPr="00FD6E3E" w:rsidRDefault="00FD6E3E">
            <w:pPr>
              <w:shd w:val="clear" w:color="000000" w:fill="auto"/>
              <w:spacing w:before="60" w:line="200" w:lineRule="exact"/>
              <w:jc w:val="left"/>
              <w:rPr>
                <w:sz w:val="16"/>
                <w:szCs w:val="16"/>
              </w:rPr>
            </w:pPr>
            <w:r w:rsidRPr="00FD6E3E">
              <w:rPr>
                <w:sz w:val="16"/>
                <w:szCs w:val="16"/>
              </w:rPr>
              <w:t>Taxerad inkomst</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156 000</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216 000</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156 000</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216 000</w:t>
            </w:r>
          </w:p>
        </w:tc>
      </w:tr>
      <w:tr w:rsidR="00000000" w:rsidRPr="00FD6E3E">
        <w:tc>
          <w:tcPr>
            <w:tcW w:w="1788" w:type="dxa"/>
          </w:tcPr>
          <w:p w:rsidR="00FD6E3E" w:rsidRPr="00FD6E3E" w:rsidRDefault="00FD6E3E">
            <w:pPr>
              <w:shd w:val="clear" w:color="000000" w:fill="auto"/>
              <w:spacing w:before="60" w:line="200" w:lineRule="exact"/>
              <w:jc w:val="left"/>
              <w:rPr>
                <w:sz w:val="16"/>
                <w:szCs w:val="16"/>
              </w:rPr>
            </w:pPr>
            <w:r w:rsidRPr="00FD6E3E">
              <w:rPr>
                <w:sz w:val="16"/>
                <w:szCs w:val="16"/>
              </w:rPr>
              <w:t>Grundavdrag</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53 400</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53 400</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59 600</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60 500</w:t>
            </w:r>
          </w:p>
        </w:tc>
      </w:tr>
      <w:tr w:rsidR="00000000" w:rsidRPr="00FD6E3E">
        <w:tc>
          <w:tcPr>
            <w:tcW w:w="1788" w:type="dxa"/>
          </w:tcPr>
          <w:p w:rsidR="00FD6E3E" w:rsidRPr="00FD6E3E" w:rsidRDefault="00FD6E3E">
            <w:pPr>
              <w:shd w:val="clear" w:color="000000" w:fill="auto"/>
              <w:spacing w:before="60" w:line="200" w:lineRule="exact"/>
              <w:jc w:val="left"/>
              <w:rPr>
                <w:sz w:val="16"/>
                <w:szCs w:val="16"/>
              </w:rPr>
            </w:pPr>
            <w:r w:rsidRPr="00FD6E3E">
              <w:rPr>
                <w:sz w:val="16"/>
                <w:szCs w:val="16"/>
              </w:rPr>
              <w:t>Beskattningsbar i</w:t>
            </w:r>
            <w:r w:rsidRPr="00FD6E3E">
              <w:rPr>
                <w:sz w:val="16"/>
                <w:szCs w:val="16"/>
              </w:rPr>
              <w:t>n</w:t>
            </w:r>
            <w:r w:rsidRPr="00FD6E3E">
              <w:rPr>
                <w:sz w:val="16"/>
                <w:szCs w:val="16"/>
              </w:rPr>
              <w:t>komst</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102 600</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162 600</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96 400</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155 500</w:t>
            </w:r>
          </w:p>
        </w:tc>
      </w:tr>
      <w:tr w:rsidR="00000000" w:rsidRPr="00FD6E3E">
        <w:tc>
          <w:tcPr>
            <w:tcW w:w="1788" w:type="dxa"/>
          </w:tcPr>
          <w:p w:rsidR="00FD6E3E" w:rsidRPr="00FD6E3E" w:rsidRDefault="00FD6E3E">
            <w:pPr>
              <w:shd w:val="clear" w:color="000000" w:fill="auto"/>
              <w:spacing w:before="60" w:line="200" w:lineRule="exact"/>
              <w:jc w:val="left"/>
              <w:rPr>
                <w:sz w:val="16"/>
                <w:szCs w:val="16"/>
              </w:rPr>
            </w:pPr>
            <w:r w:rsidRPr="00FD6E3E">
              <w:rPr>
                <w:sz w:val="16"/>
                <w:szCs w:val="16"/>
              </w:rPr>
              <w:t>Skatter:</w:t>
            </w:r>
          </w:p>
        </w:tc>
        <w:tc>
          <w:tcPr>
            <w:tcW w:w="960" w:type="dxa"/>
            <w:vAlign w:val="bottom"/>
          </w:tcPr>
          <w:p w:rsidR="00FD6E3E" w:rsidRPr="00FD6E3E" w:rsidRDefault="00FD6E3E">
            <w:pPr>
              <w:shd w:val="clear" w:color="000000" w:fill="auto"/>
              <w:spacing w:before="60" w:line="200" w:lineRule="exact"/>
              <w:jc w:val="right"/>
              <w:rPr>
                <w:sz w:val="16"/>
                <w:szCs w:val="16"/>
              </w:rPr>
            </w:pPr>
          </w:p>
        </w:tc>
        <w:tc>
          <w:tcPr>
            <w:tcW w:w="1200" w:type="dxa"/>
            <w:vAlign w:val="bottom"/>
          </w:tcPr>
          <w:p w:rsidR="00FD6E3E" w:rsidRPr="00FD6E3E" w:rsidRDefault="00FD6E3E">
            <w:pPr>
              <w:shd w:val="clear" w:color="000000" w:fill="auto"/>
              <w:spacing w:before="60" w:line="200" w:lineRule="exact"/>
              <w:jc w:val="right"/>
              <w:rPr>
                <w:sz w:val="16"/>
                <w:szCs w:val="16"/>
              </w:rPr>
            </w:pPr>
          </w:p>
        </w:tc>
        <w:tc>
          <w:tcPr>
            <w:tcW w:w="1044" w:type="dxa"/>
            <w:vAlign w:val="bottom"/>
          </w:tcPr>
          <w:p w:rsidR="00FD6E3E" w:rsidRPr="00FD6E3E" w:rsidRDefault="00FD6E3E">
            <w:pPr>
              <w:shd w:val="clear" w:color="000000" w:fill="auto"/>
              <w:spacing w:before="60" w:line="200" w:lineRule="exact"/>
              <w:jc w:val="right"/>
              <w:rPr>
                <w:sz w:val="16"/>
                <w:szCs w:val="16"/>
              </w:rPr>
            </w:pPr>
          </w:p>
        </w:tc>
        <w:tc>
          <w:tcPr>
            <w:tcW w:w="1177" w:type="dxa"/>
            <w:vAlign w:val="bottom"/>
          </w:tcPr>
          <w:p w:rsidR="00FD6E3E" w:rsidRPr="00FD6E3E" w:rsidRDefault="00FD6E3E">
            <w:pPr>
              <w:shd w:val="clear" w:color="000000" w:fill="auto"/>
              <w:spacing w:before="60" w:line="200" w:lineRule="exact"/>
              <w:jc w:val="right"/>
              <w:rPr>
                <w:sz w:val="16"/>
                <w:szCs w:val="16"/>
              </w:rPr>
            </w:pPr>
          </w:p>
        </w:tc>
      </w:tr>
      <w:tr w:rsidR="00000000" w:rsidRPr="00FD6E3E">
        <w:tc>
          <w:tcPr>
            <w:tcW w:w="1788"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Kommunalskatt</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32 381</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51 317</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30 424</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49 076</w:t>
            </w:r>
          </w:p>
        </w:tc>
      </w:tr>
      <w:tr w:rsidR="00000000" w:rsidRPr="00FD6E3E">
        <w:tc>
          <w:tcPr>
            <w:tcW w:w="1788"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Statlig inkomstskatt</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c>
          <w:tcPr>
            <w:tcW w:w="1788"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Fastighetsskatt</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c>
          <w:tcPr>
            <w:tcW w:w="1788" w:type="dxa"/>
          </w:tcPr>
          <w:p w:rsidR="00FD6E3E" w:rsidRPr="00FD6E3E" w:rsidRDefault="00FD6E3E">
            <w:pPr>
              <w:shd w:val="clear" w:color="000000" w:fill="auto"/>
              <w:spacing w:before="60" w:line="200" w:lineRule="exact"/>
              <w:ind w:left="170"/>
              <w:jc w:val="left"/>
              <w:rPr>
                <w:sz w:val="16"/>
                <w:szCs w:val="16"/>
              </w:rPr>
            </w:pPr>
            <w:r w:rsidRPr="00FD6E3E">
              <w:rPr>
                <w:sz w:val="16"/>
                <w:szCs w:val="16"/>
              </w:rPr>
              <w:t>Fastighetsavgift</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3 256</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3 256</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3 256</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3 256</w:t>
            </w:r>
          </w:p>
        </w:tc>
      </w:tr>
      <w:tr w:rsidR="00000000" w:rsidRPr="00FD6E3E">
        <w:tc>
          <w:tcPr>
            <w:tcW w:w="1788" w:type="dxa"/>
          </w:tcPr>
          <w:p w:rsidR="00FD6E3E" w:rsidRPr="00FD6E3E" w:rsidRDefault="00FD6E3E">
            <w:pPr>
              <w:shd w:val="clear" w:color="000000" w:fill="auto"/>
              <w:spacing w:before="60" w:line="200" w:lineRule="exact"/>
              <w:jc w:val="left"/>
              <w:rPr>
                <w:sz w:val="16"/>
                <w:szCs w:val="16"/>
              </w:rPr>
            </w:pPr>
            <w:r w:rsidRPr="00FD6E3E">
              <w:rPr>
                <w:sz w:val="16"/>
                <w:szCs w:val="16"/>
              </w:rPr>
              <w:t>Inkomst efter skatt</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120 363</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161 427</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122 320</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163 668</w:t>
            </w:r>
          </w:p>
        </w:tc>
      </w:tr>
      <w:tr w:rsidR="00000000" w:rsidRPr="00FD6E3E">
        <w:tc>
          <w:tcPr>
            <w:tcW w:w="1788" w:type="dxa"/>
          </w:tcPr>
          <w:p w:rsidR="00FD6E3E" w:rsidRPr="00FD6E3E" w:rsidRDefault="00FD6E3E">
            <w:pPr>
              <w:shd w:val="clear" w:color="000000" w:fill="auto"/>
              <w:spacing w:before="60" w:line="200" w:lineRule="exact"/>
              <w:jc w:val="left"/>
              <w:rPr>
                <w:sz w:val="16"/>
                <w:szCs w:val="16"/>
              </w:rPr>
            </w:pPr>
            <w:r w:rsidRPr="00FD6E3E">
              <w:rPr>
                <w:sz w:val="16"/>
                <w:szCs w:val="16"/>
              </w:rPr>
              <w:t>Disponibel inkomst</w:t>
            </w:r>
          </w:p>
        </w:tc>
        <w:tc>
          <w:tcPr>
            <w:tcW w:w="96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120 363</w:t>
            </w:r>
          </w:p>
        </w:tc>
        <w:tc>
          <w:tcPr>
            <w:tcW w:w="1200"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161 427</w:t>
            </w:r>
          </w:p>
        </w:tc>
        <w:tc>
          <w:tcPr>
            <w:tcW w:w="1044"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122 320</w:t>
            </w:r>
          </w:p>
        </w:tc>
        <w:tc>
          <w:tcPr>
            <w:tcW w:w="1177" w:type="dxa"/>
            <w:vAlign w:val="bottom"/>
          </w:tcPr>
          <w:p w:rsidR="00FD6E3E" w:rsidRPr="00FD6E3E" w:rsidRDefault="00FD6E3E">
            <w:pPr>
              <w:shd w:val="clear" w:color="000000" w:fill="auto"/>
              <w:spacing w:before="60" w:line="200" w:lineRule="exact"/>
              <w:jc w:val="right"/>
              <w:rPr>
                <w:sz w:val="16"/>
                <w:szCs w:val="16"/>
              </w:rPr>
            </w:pPr>
            <w:r w:rsidRPr="00FD6E3E">
              <w:rPr>
                <w:sz w:val="16"/>
                <w:szCs w:val="16"/>
              </w:rPr>
              <w:t>163 668</w:t>
            </w:r>
          </w:p>
        </w:tc>
      </w:tr>
      <w:tr w:rsidR="00000000" w:rsidRPr="00FD6E3E">
        <w:tc>
          <w:tcPr>
            <w:tcW w:w="1788" w:type="dxa"/>
            <w:tcBorders>
              <w:bottom w:val="nil"/>
            </w:tcBorders>
          </w:tcPr>
          <w:p w:rsidR="00FD6E3E" w:rsidRPr="00FD6E3E" w:rsidRDefault="00FD6E3E">
            <w:pPr>
              <w:shd w:val="clear" w:color="000000" w:fill="auto"/>
              <w:spacing w:before="60" w:line="200" w:lineRule="exact"/>
              <w:jc w:val="left"/>
              <w:rPr>
                <w:sz w:val="16"/>
                <w:szCs w:val="16"/>
              </w:rPr>
            </w:pPr>
            <w:r w:rsidRPr="00FD6E3E">
              <w:rPr>
                <w:sz w:val="16"/>
                <w:szCs w:val="16"/>
              </w:rPr>
              <w:t>Utgifter a-kassa</w:t>
            </w:r>
          </w:p>
        </w:tc>
        <w:tc>
          <w:tcPr>
            <w:tcW w:w="960" w:type="dxa"/>
            <w:tcBorders>
              <w:bottom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200" w:type="dxa"/>
            <w:tcBorders>
              <w:bottom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044" w:type="dxa"/>
            <w:tcBorders>
              <w:bottom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c>
          <w:tcPr>
            <w:tcW w:w="1177" w:type="dxa"/>
            <w:tcBorders>
              <w:bottom w:val="nil"/>
            </w:tcBorders>
            <w:vAlign w:val="bottom"/>
          </w:tcPr>
          <w:p w:rsidR="00FD6E3E" w:rsidRPr="00FD6E3E" w:rsidRDefault="00FD6E3E">
            <w:pPr>
              <w:shd w:val="clear" w:color="000000" w:fill="auto"/>
              <w:spacing w:before="60" w:line="200" w:lineRule="exact"/>
              <w:jc w:val="right"/>
              <w:rPr>
                <w:sz w:val="16"/>
                <w:szCs w:val="16"/>
              </w:rPr>
            </w:pPr>
            <w:r w:rsidRPr="00FD6E3E">
              <w:rPr>
                <w:sz w:val="16"/>
                <w:szCs w:val="16"/>
              </w:rPr>
              <w:t>0</w:t>
            </w:r>
          </w:p>
        </w:tc>
      </w:tr>
      <w:tr w:rsidR="00000000" w:rsidRPr="00FD6E3E">
        <w:tc>
          <w:tcPr>
            <w:tcW w:w="2748" w:type="dxa"/>
            <w:gridSpan w:val="2"/>
            <w:tcBorders>
              <w:top w:val="nil"/>
              <w:bottom w:val="single" w:sz="4" w:space="0" w:color="auto"/>
            </w:tcBorders>
          </w:tcPr>
          <w:p w:rsidR="00FD6E3E" w:rsidRPr="00FD6E3E" w:rsidRDefault="00FD6E3E">
            <w:pPr>
              <w:shd w:val="clear" w:color="000000" w:fill="auto"/>
              <w:spacing w:before="60" w:line="200" w:lineRule="exact"/>
              <w:rPr>
                <w:sz w:val="16"/>
                <w:szCs w:val="16"/>
              </w:rPr>
            </w:pPr>
            <w:r w:rsidRPr="00FD6E3E">
              <w:rPr>
                <w:sz w:val="16"/>
                <w:szCs w:val="16"/>
              </w:rPr>
              <w:t>Skillnad per hushåll och år</w:t>
            </w:r>
          </w:p>
        </w:tc>
        <w:tc>
          <w:tcPr>
            <w:tcW w:w="1200" w:type="dxa"/>
            <w:tcBorders>
              <w:top w:val="nil"/>
              <w:bottom w:val="single" w:sz="4" w:space="0" w:color="auto"/>
            </w:tcBorders>
          </w:tcPr>
          <w:p w:rsidR="00FD6E3E" w:rsidRPr="00FD6E3E" w:rsidRDefault="00FD6E3E">
            <w:pPr>
              <w:shd w:val="clear" w:color="000000" w:fill="auto"/>
              <w:spacing w:before="60" w:line="200" w:lineRule="exact"/>
              <w:rPr>
                <w:sz w:val="16"/>
                <w:szCs w:val="16"/>
              </w:rPr>
            </w:pPr>
          </w:p>
        </w:tc>
        <w:tc>
          <w:tcPr>
            <w:tcW w:w="2221" w:type="dxa"/>
            <w:gridSpan w:val="2"/>
            <w:tcBorders>
              <w:top w:val="nil"/>
              <w:bottom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4 197</w:t>
            </w:r>
          </w:p>
        </w:tc>
      </w:tr>
    </w:tbl>
    <w:p w:rsidR="00FD6E3E" w:rsidRPr="00FD6E3E" w:rsidRDefault="00FD6E3E">
      <w:pPr>
        <w:pStyle w:val="Rubrik3"/>
        <w:shd w:val="clear" w:color="000000" w:fill="auto"/>
      </w:pPr>
      <w:bookmarkStart w:id="219" w:name="_Toc276985671"/>
      <w:bookmarkStart w:id="220" w:name="_Toc278264549"/>
      <w:r w:rsidRPr="00FD6E3E">
        <w:t>3 Ensamstående med två barn</w:t>
      </w:r>
      <w:bookmarkEnd w:id="219"/>
      <w:bookmarkEnd w:id="220"/>
    </w:p>
    <w:p w:rsidR="00FD6E3E" w:rsidRPr="00FD6E3E" w:rsidRDefault="00FD6E3E">
      <w:pPr>
        <w:shd w:val="clear" w:color="000000" w:fill="auto"/>
      </w:pPr>
      <w:r w:rsidRPr="00FD6E3E">
        <w:t>Inkomst: Lön, 25 000 kronor/månad</w:t>
      </w:r>
    </w:p>
    <w:p w:rsidR="00FD6E3E" w:rsidRPr="00FD6E3E" w:rsidRDefault="00FD6E3E">
      <w:pPr>
        <w:shd w:val="clear" w:color="000000" w:fill="auto"/>
        <w:tabs>
          <w:tab w:val="left" w:pos="720"/>
        </w:tabs>
        <w:spacing w:before="0"/>
      </w:pPr>
      <w:r w:rsidRPr="00FD6E3E">
        <w:tab/>
        <w:t xml:space="preserve"> Tillfällig föräldrapenning, 10 d/år</w:t>
      </w:r>
    </w:p>
    <w:p w:rsidR="00FD6E3E" w:rsidRPr="00FD6E3E" w:rsidRDefault="00FD6E3E">
      <w:pPr>
        <w:shd w:val="clear" w:color="000000" w:fill="auto"/>
        <w:tabs>
          <w:tab w:val="left" w:pos="851"/>
        </w:tabs>
        <w:spacing w:before="0"/>
      </w:pPr>
      <w:r w:rsidRPr="00FD6E3E">
        <w:t>Bostad: Bostadsrätt, 100 kvm, 5 900 kronor/månad</w:t>
      </w:r>
    </w:p>
    <w:p w:rsidR="00FD6E3E" w:rsidRPr="00FD6E3E" w:rsidRDefault="00FD6E3E">
      <w:pPr>
        <w:shd w:val="clear" w:color="000000" w:fill="auto"/>
        <w:tabs>
          <w:tab w:val="left" w:pos="851"/>
        </w:tabs>
        <w:spacing w:before="0"/>
      </w:pPr>
      <w:r w:rsidRPr="00FD6E3E">
        <w:t>A-kassa: Unionen, 196 kronor/månad</w:t>
      </w:r>
    </w:p>
    <w:p w:rsidR="00FD6E3E" w:rsidRPr="00FD6E3E" w:rsidRDefault="00FD6E3E">
      <w:pPr>
        <w:shd w:val="clear" w:color="000000" w:fill="auto"/>
        <w:tabs>
          <w:tab w:val="left" w:pos="851"/>
        </w:tabs>
        <w:spacing w:before="0"/>
      </w:pPr>
      <w:r w:rsidRPr="00FD6E3E">
        <w:t>Konsumtion: Alkohol och tobak, 300 kronor/månad</w:t>
      </w:r>
    </w:p>
    <w:p w:rsidR="00FD6E3E" w:rsidRPr="00FD6E3E" w:rsidRDefault="00FD6E3E">
      <w:pPr>
        <w:pStyle w:val="Normaltindrag"/>
        <w:shd w:val="clear" w:color="000000" w:fill="auto"/>
      </w:pPr>
      <w:r w:rsidRPr="00FD6E3E">
        <w:t>Med de analyserade förslagen förbättras typhushållets ekonomi. Förbät</w:t>
      </w:r>
      <w:r w:rsidRPr="00FD6E3E">
        <w:t>t</w:t>
      </w:r>
      <w:r w:rsidRPr="00FD6E3E">
        <w:t>ringen kan förklaras av att underhållsstödet och bostadsbidraget är högre med de rödgrönas förslag jämfört med regeringens. Det minskade jobbskattea</w:t>
      </w:r>
      <w:r w:rsidRPr="00FD6E3E">
        <w:t>v</w:t>
      </w:r>
      <w:r w:rsidRPr="00FD6E3E">
        <w:t>draget motverkas av den nya skattereduktionen för a-kasseavgiften.</w:t>
      </w:r>
    </w:p>
    <w:tbl>
      <w:tblPr>
        <w:tblStyle w:val="Tabellrutnt"/>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63"/>
        <w:gridCol w:w="1942"/>
        <w:gridCol w:w="2005"/>
      </w:tblGrid>
      <w:tr w:rsidR="00000000" w:rsidRPr="00FD6E3E">
        <w:tc>
          <w:tcPr>
            <w:tcW w:w="6010" w:type="dxa"/>
            <w:gridSpan w:val="3"/>
            <w:tcBorders>
              <w:bottom w:val="single" w:sz="4" w:space="0" w:color="auto"/>
            </w:tcBorders>
          </w:tcPr>
          <w:p w:rsidR="00FD6E3E" w:rsidRPr="00FD6E3E" w:rsidRDefault="00FD6E3E">
            <w:pPr>
              <w:shd w:val="clear" w:color="000000" w:fill="auto"/>
              <w:rPr>
                <w:b/>
              </w:rPr>
            </w:pPr>
            <w:r w:rsidRPr="00FD6E3E">
              <w:rPr>
                <w:b/>
              </w:rPr>
              <w:t>Tabell 3 Inkomst efter skatt och transfereringar</w:t>
            </w:r>
          </w:p>
        </w:tc>
      </w:tr>
      <w:tr w:rsidR="00000000" w:rsidRPr="00FD6E3E">
        <w:trPr>
          <w:trHeight w:val="227"/>
        </w:trPr>
        <w:tc>
          <w:tcPr>
            <w:tcW w:w="2063" w:type="dxa"/>
            <w:tcBorders>
              <w:top w:val="single" w:sz="4" w:space="0" w:color="auto"/>
              <w:bottom w:val="single" w:sz="4" w:space="0" w:color="auto"/>
            </w:tcBorders>
          </w:tcPr>
          <w:p w:rsidR="00FD6E3E" w:rsidRPr="00FD6E3E" w:rsidRDefault="00FD6E3E">
            <w:pPr>
              <w:shd w:val="clear" w:color="000000" w:fill="auto"/>
              <w:tabs>
                <w:tab w:val="left" w:pos="851"/>
              </w:tabs>
              <w:spacing w:before="60" w:line="200" w:lineRule="exact"/>
              <w:rPr>
                <w:b/>
                <w:sz w:val="16"/>
                <w:szCs w:val="16"/>
              </w:rPr>
            </w:pPr>
          </w:p>
        </w:tc>
        <w:tc>
          <w:tcPr>
            <w:tcW w:w="1942" w:type="dxa"/>
            <w:tcBorders>
              <w:top w:val="single" w:sz="4" w:space="0" w:color="auto"/>
              <w:bottom w:val="single" w:sz="4" w:space="0" w:color="auto"/>
            </w:tcBorders>
            <w:vAlign w:val="bottom"/>
          </w:tcPr>
          <w:p w:rsidR="00FD6E3E" w:rsidRPr="00FD6E3E" w:rsidRDefault="00FD6E3E">
            <w:pPr>
              <w:shd w:val="clear" w:color="000000" w:fill="auto"/>
              <w:tabs>
                <w:tab w:val="left" w:pos="851"/>
              </w:tabs>
              <w:spacing w:before="60" w:line="200" w:lineRule="exact"/>
              <w:jc w:val="right"/>
              <w:rPr>
                <w:b/>
                <w:sz w:val="16"/>
                <w:szCs w:val="16"/>
              </w:rPr>
            </w:pPr>
            <w:r w:rsidRPr="00FD6E3E">
              <w:rPr>
                <w:b/>
                <w:sz w:val="16"/>
                <w:szCs w:val="16"/>
              </w:rPr>
              <w:t>Regeringens förslag</w:t>
            </w:r>
          </w:p>
        </w:tc>
        <w:tc>
          <w:tcPr>
            <w:tcW w:w="2005" w:type="dxa"/>
            <w:tcBorders>
              <w:top w:val="single" w:sz="4" w:space="0" w:color="auto"/>
              <w:bottom w:val="single" w:sz="4" w:space="0" w:color="auto"/>
            </w:tcBorders>
            <w:vAlign w:val="bottom"/>
          </w:tcPr>
          <w:p w:rsidR="00FD6E3E" w:rsidRPr="00FD6E3E" w:rsidRDefault="00FD6E3E">
            <w:pPr>
              <w:shd w:val="clear" w:color="000000" w:fill="auto"/>
              <w:tabs>
                <w:tab w:val="left" w:pos="851"/>
              </w:tabs>
              <w:spacing w:before="60" w:line="200" w:lineRule="exact"/>
              <w:jc w:val="right"/>
              <w:rPr>
                <w:b/>
                <w:sz w:val="16"/>
                <w:szCs w:val="16"/>
              </w:rPr>
            </w:pPr>
            <w:r w:rsidRPr="00FD6E3E">
              <w:rPr>
                <w:b/>
                <w:sz w:val="16"/>
                <w:szCs w:val="16"/>
              </w:rPr>
              <w:t>Oppositionens förslag</w:t>
            </w:r>
          </w:p>
        </w:tc>
      </w:tr>
      <w:tr w:rsidR="00000000" w:rsidRPr="00FD6E3E">
        <w:trPr>
          <w:trHeight w:val="227"/>
        </w:trPr>
        <w:tc>
          <w:tcPr>
            <w:tcW w:w="2063" w:type="dxa"/>
            <w:tcBorders>
              <w:top w:val="single" w:sz="4" w:space="0" w:color="auto"/>
            </w:tcBorders>
          </w:tcPr>
          <w:p w:rsidR="00FD6E3E" w:rsidRPr="00FD6E3E" w:rsidRDefault="00FD6E3E">
            <w:pPr>
              <w:shd w:val="clear" w:color="000000" w:fill="auto"/>
              <w:tabs>
                <w:tab w:val="left" w:pos="851"/>
              </w:tabs>
              <w:spacing w:before="60" w:line="200" w:lineRule="exact"/>
              <w:rPr>
                <w:b/>
                <w:sz w:val="16"/>
                <w:szCs w:val="16"/>
              </w:rPr>
            </w:pPr>
            <w:r w:rsidRPr="00FD6E3E">
              <w:rPr>
                <w:sz w:val="16"/>
                <w:szCs w:val="16"/>
              </w:rPr>
              <w:t>Inkomster:</w:t>
            </w:r>
          </w:p>
        </w:tc>
        <w:tc>
          <w:tcPr>
            <w:tcW w:w="1942" w:type="dxa"/>
            <w:tcBorders>
              <w:top w:val="single" w:sz="4" w:space="0" w:color="auto"/>
            </w:tcBorders>
            <w:vAlign w:val="bottom"/>
          </w:tcPr>
          <w:p w:rsidR="00FD6E3E" w:rsidRPr="00FD6E3E" w:rsidRDefault="00FD6E3E">
            <w:pPr>
              <w:shd w:val="clear" w:color="000000" w:fill="auto"/>
              <w:tabs>
                <w:tab w:val="left" w:pos="851"/>
              </w:tabs>
              <w:spacing w:before="60" w:line="200" w:lineRule="exact"/>
              <w:jc w:val="right"/>
              <w:rPr>
                <w:b/>
                <w:sz w:val="16"/>
                <w:szCs w:val="16"/>
              </w:rPr>
            </w:pPr>
          </w:p>
        </w:tc>
        <w:tc>
          <w:tcPr>
            <w:tcW w:w="2005" w:type="dxa"/>
            <w:tcBorders>
              <w:top w:val="single" w:sz="4" w:space="0" w:color="auto"/>
            </w:tcBorders>
            <w:vAlign w:val="bottom"/>
          </w:tcPr>
          <w:p w:rsidR="00FD6E3E" w:rsidRPr="00FD6E3E" w:rsidRDefault="00FD6E3E">
            <w:pPr>
              <w:shd w:val="clear" w:color="000000" w:fill="auto"/>
              <w:tabs>
                <w:tab w:val="left" w:pos="851"/>
              </w:tabs>
              <w:spacing w:before="60" w:line="200" w:lineRule="exact"/>
              <w:jc w:val="right"/>
              <w:rPr>
                <w:b/>
                <w:sz w:val="16"/>
                <w:szCs w:val="16"/>
              </w:rPr>
            </w:pP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ind w:left="170"/>
              <w:rPr>
                <w:sz w:val="16"/>
                <w:szCs w:val="16"/>
              </w:rPr>
            </w:pPr>
            <w:r w:rsidRPr="00FD6E3E">
              <w:rPr>
                <w:sz w:val="16"/>
                <w:szCs w:val="16"/>
              </w:rPr>
              <w:t>Lön</w:t>
            </w:r>
          </w:p>
        </w:tc>
        <w:tc>
          <w:tcPr>
            <w:tcW w:w="1942" w:type="dxa"/>
            <w:vAlign w:val="bottom"/>
          </w:tcPr>
          <w:p w:rsidR="00FD6E3E" w:rsidRPr="00FD6E3E" w:rsidRDefault="00FD6E3E">
            <w:pPr>
              <w:shd w:val="clear" w:color="000000" w:fill="auto"/>
              <w:tabs>
                <w:tab w:val="left" w:pos="851"/>
              </w:tabs>
              <w:spacing w:before="60" w:line="200" w:lineRule="exact"/>
              <w:jc w:val="right"/>
              <w:rPr>
                <w:b/>
                <w:sz w:val="16"/>
                <w:szCs w:val="16"/>
              </w:rPr>
            </w:pPr>
            <w:r w:rsidRPr="00FD6E3E">
              <w:rPr>
                <w:sz w:val="16"/>
                <w:szCs w:val="16"/>
              </w:rPr>
              <w:t>288 636</w:t>
            </w:r>
          </w:p>
        </w:tc>
        <w:tc>
          <w:tcPr>
            <w:tcW w:w="2005" w:type="dxa"/>
            <w:vAlign w:val="bottom"/>
          </w:tcPr>
          <w:p w:rsidR="00FD6E3E" w:rsidRPr="00FD6E3E" w:rsidRDefault="00FD6E3E">
            <w:pPr>
              <w:shd w:val="clear" w:color="000000" w:fill="auto"/>
              <w:tabs>
                <w:tab w:val="left" w:pos="851"/>
              </w:tabs>
              <w:spacing w:before="60" w:line="200" w:lineRule="exact"/>
              <w:jc w:val="right"/>
              <w:rPr>
                <w:b/>
                <w:sz w:val="16"/>
                <w:szCs w:val="16"/>
              </w:rPr>
            </w:pPr>
            <w:r w:rsidRPr="00FD6E3E">
              <w:rPr>
                <w:sz w:val="16"/>
                <w:szCs w:val="16"/>
              </w:rPr>
              <w:t>288 636</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ind w:left="170"/>
              <w:rPr>
                <w:sz w:val="16"/>
                <w:szCs w:val="16"/>
              </w:rPr>
            </w:pPr>
            <w:r w:rsidRPr="00FD6E3E">
              <w:rPr>
                <w:sz w:val="16"/>
                <w:szCs w:val="16"/>
              </w:rPr>
              <w:t>Tillfällig föräldrapenning</w:t>
            </w:r>
          </w:p>
        </w:tc>
        <w:tc>
          <w:tcPr>
            <w:tcW w:w="1942" w:type="dxa"/>
            <w:vAlign w:val="bottom"/>
          </w:tcPr>
          <w:p w:rsidR="00FD6E3E" w:rsidRPr="00FD6E3E" w:rsidRDefault="00FD6E3E">
            <w:pPr>
              <w:shd w:val="clear" w:color="000000" w:fill="auto"/>
              <w:tabs>
                <w:tab w:val="left" w:pos="851"/>
              </w:tabs>
              <w:spacing w:before="60" w:line="200" w:lineRule="exact"/>
              <w:jc w:val="right"/>
              <w:rPr>
                <w:b/>
                <w:sz w:val="16"/>
                <w:szCs w:val="16"/>
              </w:rPr>
            </w:pPr>
            <w:r w:rsidRPr="00FD6E3E">
              <w:rPr>
                <w:sz w:val="16"/>
                <w:szCs w:val="16"/>
              </w:rPr>
              <w:t>8 818</w:t>
            </w:r>
          </w:p>
        </w:tc>
        <w:tc>
          <w:tcPr>
            <w:tcW w:w="2005" w:type="dxa"/>
            <w:vAlign w:val="bottom"/>
          </w:tcPr>
          <w:p w:rsidR="00FD6E3E" w:rsidRPr="00FD6E3E" w:rsidRDefault="00FD6E3E">
            <w:pPr>
              <w:shd w:val="clear" w:color="000000" w:fill="auto"/>
              <w:tabs>
                <w:tab w:val="left" w:pos="851"/>
              </w:tabs>
              <w:spacing w:before="60" w:line="200" w:lineRule="exact"/>
              <w:jc w:val="right"/>
              <w:rPr>
                <w:b/>
                <w:sz w:val="16"/>
                <w:szCs w:val="16"/>
              </w:rPr>
            </w:pPr>
            <w:r w:rsidRPr="00FD6E3E">
              <w:rPr>
                <w:sz w:val="16"/>
                <w:szCs w:val="16"/>
              </w:rPr>
              <w:t>8 818</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rPr>
                <w:sz w:val="16"/>
                <w:szCs w:val="16"/>
              </w:rPr>
            </w:pPr>
            <w:r w:rsidRPr="00FD6E3E">
              <w:rPr>
                <w:sz w:val="16"/>
                <w:szCs w:val="16"/>
              </w:rPr>
              <w:t>Taxerad inkomst</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297 400</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297 400</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rPr>
                <w:sz w:val="16"/>
                <w:szCs w:val="16"/>
              </w:rPr>
            </w:pPr>
            <w:r w:rsidRPr="00FD6E3E">
              <w:rPr>
                <w:sz w:val="16"/>
                <w:szCs w:val="16"/>
              </w:rPr>
              <w:t>Grundavdrag</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16 600</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21 600</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rPr>
                <w:sz w:val="16"/>
                <w:szCs w:val="16"/>
              </w:rPr>
            </w:pPr>
            <w:r w:rsidRPr="00FD6E3E">
              <w:rPr>
                <w:sz w:val="16"/>
                <w:szCs w:val="16"/>
              </w:rPr>
              <w:t>Beskattningsbar inkomst</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280 800</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275 800</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rPr>
                <w:sz w:val="16"/>
                <w:szCs w:val="16"/>
              </w:rPr>
            </w:pPr>
            <w:r w:rsidRPr="00FD6E3E">
              <w:rPr>
                <w:sz w:val="16"/>
                <w:szCs w:val="16"/>
              </w:rPr>
              <w:t>Skatter:</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ind w:left="170"/>
              <w:rPr>
                <w:sz w:val="16"/>
                <w:szCs w:val="16"/>
              </w:rPr>
            </w:pPr>
            <w:r w:rsidRPr="00FD6E3E">
              <w:rPr>
                <w:sz w:val="16"/>
                <w:szCs w:val="16"/>
              </w:rPr>
              <w:t>Kommunalskatt</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88 620</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87 042</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ind w:left="170"/>
              <w:rPr>
                <w:sz w:val="16"/>
                <w:szCs w:val="16"/>
              </w:rPr>
            </w:pPr>
            <w:r w:rsidRPr="00FD6E3E">
              <w:rPr>
                <w:sz w:val="16"/>
                <w:szCs w:val="16"/>
              </w:rPr>
              <w:t>Statlig skatt</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0</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0</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ind w:left="170"/>
              <w:rPr>
                <w:sz w:val="16"/>
                <w:szCs w:val="16"/>
              </w:rPr>
            </w:pPr>
            <w:r w:rsidRPr="00FD6E3E">
              <w:rPr>
                <w:sz w:val="16"/>
                <w:szCs w:val="16"/>
              </w:rPr>
              <w:t>Fastighetsskatt</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0</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0</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ind w:left="170"/>
              <w:rPr>
                <w:sz w:val="16"/>
                <w:szCs w:val="16"/>
              </w:rPr>
            </w:pPr>
            <w:r w:rsidRPr="00FD6E3E">
              <w:rPr>
                <w:sz w:val="16"/>
                <w:szCs w:val="16"/>
              </w:rPr>
              <w:t>Fastighetsavgift</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0</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0</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rPr>
                <w:sz w:val="16"/>
                <w:szCs w:val="16"/>
              </w:rPr>
            </w:pPr>
            <w:r w:rsidRPr="00FD6E3E">
              <w:rPr>
                <w:sz w:val="16"/>
                <w:szCs w:val="16"/>
              </w:rPr>
              <w:t>Förvärvsavdrag</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19 659</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16 688</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rPr>
                <w:sz w:val="16"/>
                <w:szCs w:val="16"/>
              </w:rPr>
            </w:pPr>
            <w:r w:rsidRPr="00FD6E3E">
              <w:rPr>
                <w:sz w:val="16"/>
                <w:szCs w:val="16"/>
              </w:rPr>
              <w:t>Skattereduktion a-kassa</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0</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1 392</w:t>
            </w:r>
          </w:p>
        </w:tc>
      </w:tr>
      <w:tr w:rsidR="00000000" w:rsidRPr="00FD6E3E">
        <w:trPr>
          <w:trHeight w:val="227"/>
        </w:trPr>
        <w:tc>
          <w:tcPr>
            <w:tcW w:w="2063" w:type="dxa"/>
          </w:tcPr>
          <w:p w:rsidR="00FD6E3E" w:rsidRPr="00FD6E3E" w:rsidRDefault="00FD6E3E">
            <w:pPr>
              <w:shd w:val="clear" w:color="000000" w:fill="auto"/>
              <w:tabs>
                <w:tab w:val="left" w:pos="851"/>
              </w:tabs>
              <w:spacing w:before="60" w:line="200" w:lineRule="exact"/>
              <w:rPr>
                <w:sz w:val="16"/>
                <w:szCs w:val="16"/>
              </w:rPr>
            </w:pPr>
            <w:r w:rsidRPr="00FD6E3E">
              <w:rPr>
                <w:sz w:val="16"/>
                <w:szCs w:val="16"/>
              </w:rPr>
              <w:t>Inkomst efter skatt</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228 493</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228 492</w:t>
            </w:r>
          </w:p>
        </w:tc>
      </w:tr>
      <w:tr w:rsidR="00000000" w:rsidRPr="00FD6E3E">
        <w:trPr>
          <w:trHeight w:val="227"/>
        </w:trPr>
        <w:tc>
          <w:tcPr>
            <w:tcW w:w="2063" w:type="dxa"/>
          </w:tcPr>
          <w:p w:rsidR="00FD6E3E" w:rsidRPr="00FD6E3E" w:rsidRDefault="00FD6E3E">
            <w:pPr>
              <w:shd w:val="clear" w:color="000000" w:fill="auto"/>
              <w:tabs>
                <w:tab w:val="left" w:pos="142"/>
                <w:tab w:val="right" w:pos="4395"/>
                <w:tab w:val="right" w:pos="6804"/>
              </w:tabs>
              <w:spacing w:before="60" w:line="200" w:lineRule="exact"/>
              <w:rPr>
                <w:sz w:val="16"/>
                <w:szCs w:val="16"/>
              </w:rPr>
            </w:pPr>
            <w:r w:rsidRPr="00FD6E3E">
              <w:rPr>
                <w:sz w:val="16"/>
                <w:szCs w:val="16"/>
              </w:rPr>
              <w:t>Transfereringar:</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p>
        </w:tc>
      </w:tr>
      <w:tr w:rsidR="00000000" w:rsidRPr="00FD6E3E">
        <w:trPr>
          <w:trHeight w:val="227"/>
        </w:trPr>
        <w:tc>
          <w:tcPr>
            <w:tcW w:w="2063" w:type="dxa"/>
          </w:tcPr>
          <w:p w:rsidR="00FD6E3E" w:rsidRPr="00FD6E3E" w:rsidRDefault="00FD6E3E">
            <w:pPr>
              <w:shd w:val="clear" w:color="000000" w:fill="auto"/>
              <w:tabs>
                <w:tab w:val="left" w:pos="142"/>
                <w:tab w:val="right" w:pos="4395"/>
                <w:tab w:val="right" w:pos="6804"/>
              </w:tabs>
              <w:spacing w:before="60" w:line="200" w:lineRule="exact"/>
              <w:ind w:left="170"/>
              <w:rPr>
                <w:sz w:val="16"/>
                <w:szCs w:val="16"/>
              </w:rPr>
            </w:pPr>
            <w:r w:rsidRPr="00FD6E3E">
              <w:rPr>
                <w:sz w:val="16"/>
                <w:szCs w:val="16"/>
              </w:rPr>
              <w:t>Bostadsbidrag</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2 400</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4 800</w:t>
            </w:r>
          </w:p>
        </w:tc>
      </w:tr>
      <w:tr w:rsidR="00000000" w:rsidRPr="00FD6E3E">
        <w:trPr>
          <w:trHeight w:val="227"/>
        </w:trPr>
        <w:tc>
          <w:tcPr>
            <w:tcW w:w="2063" w:type="dxa"/>
          </w:tcPr>
          <w:p w:rsidR="00FD6E3E" w:rsidRPr="00FD6E3E" w:rsidRDefault="00FD6E3E">
            <w:pPr>
              <w:shd w:val="clear" w:color="000000" w:fill="auto"/>
              <w:tabs>
                <w:tab w:val="left" w:pos="142"/>
                <w:tab w:val="right" w:pos="4395"/>
                <w:tab w:val="right" w:pos="6804"/>
              </w:tabs>
              <w:spacing w:before="60" w:line="200" w:lineRule="exact"/>
              <w:ind w:left="170"/>
              <w:rPr>
                <w:sz w:val="16"/>
                <w:szCs w:val="16"/>
              </w:rPr>
            </w:pPr>
            <w:r w:rsidRPr="00FD6E3E">
              <w:rPr>
                <w:sz w:val="16"/>
                <w:szCs w:val="16"/>
              </w:rPr>
              <w:t>Underhållsstöd</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30 552</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32 952</w:t>
            </w:r>
          </w:p>
        </w:tc>
      </w:tr>
      <w:tr w:rsidR="00000000" w:rsidRPr="00FD6E3E">
        <w:trPr>
          <w:trHeight w:val="227"/>
        </w:trPr>
        <w:tc>
          <w:tcPr>
            <w:tcW w:w="2063" w:type="dxa"/>
          </w:tcPr>
          <w:p w:rsidR="00FD6E3E" w:rsidRPr="00FD6E3E" w:rsidRDefault="00FD6E3E">
            <w:pPr>
              <w:shd w:val="clear" w:color="000000" w:fill="auto"/>
              <w:tabs>
                <w:tab w:val="left" w:pos="142"/>
                <w:tab w:val="right" w:pos="4395"/>
                <w:tab w:val="right" w:pos="6804"/>
              </w:tabs>
              <w:spacing w:before="60" w:line="200" w:lineRule="exact"/>
              <w:rPr>
                <w:sz w:val="16"/>
                <w:szCs w:val="16"/>
              </w:rPr>
            </w:pPr>
            <w:r w:rsidRPr="00FD6E3E">
              <w:rPr>
                <w:sz w:val="16"/>
                <w:szCs w:val="16"/>
              </w:rPr>
              <w:t>Utgifter a-kassa</w:t>
            </w:r>
          </w:p>
        </w:tc>
        <w:tc>
          <w:tcPr>
            <w:tcW w:w="1942"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2 352</w:t>
            </w:r>
          </w:p>
        </w:tc>
        <w:tc>
          <w:tcPr>
            <w:tcW w:w="2005" w:type="dxa"/>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2 352</w:t>
            </w:r>
          </w:p>
        </w:tc>
      </w:tr>
      <w:tr w:rsidR="00000000" w:rsidRPr="00FD6E3E">
        <w:trPr>
          <w:trHeight w:val="227"/>
        </w:trPr>
        <w:tc>
          <w:tcPr>
            <w:tcW w:w="2063" w:type="dxa"/>
            <w:tcBorders>
              <w:bottom w:val="single" w:sz="4" w:space="0" w:color="auto"/>
            </w:tcBorders>
          </w:tcPr>
          <w:p w:rsidR="00FD6E3E" w:rsidRPr="00FD6E3E" w:rsidRDefault="00FD6E3E">
            <w:pPr>
              <w:shd w:val="clear" w:color="000000" w:fill="auto"/>
              <w:tabs>
                <w:tab w:val="left" w:pos="142"/>
                <w:tab w:val="right" w:pos="4395"/>
                <w:tab w:val="right" w:pos="6804"/>
              </w:tabs>
              <w:spacing w:before="60" w:line="200" w:lineRule="exact"/>
              <w:rPr>
                <w:sz w:val="16"/>
                <w:szCs w:val="16"/>
              </w:rPr>
            </w:pPr>
            <w:r w:rsidRPr="00FD6E3E">
              <w:rPr>
                <w:sz w:val="16"/>
                <w:szCs w:val="16"/>
              </w:rPr>
              <w:t>Skillnad per hushåll och år</w:t>
            </w:r>
          </w:p>
        </w:tc>
        <w:tc>
          <w:tcPr>
            <w:tcW w:w="1942" w:type="dxa"/>
            <w:tcBorders>
              <w:bottom w:val="single" w:sz="4" w:space="0" w:color="auto"/>
            </w:tcBorders>
            <w:vAlign w:val="bottom"/>
          </w:tcPr>
          <w:p w:rsidR="00FD6E3E" w:rsidRPr="00FD6E3E" w:rsidRDefault="00FD6E3E">
            <w:pPr>
              <w:shd w:val="clear" w:color="000000" w:fill="auto"/>
              <w:tabs>
                <w:tab w:val="left" w:pos="851"/>
              </w:tabs>
              <w:spacing w:before="60" w:line="200" w:lineRule="exact"/>
              <w:jc w:val="right"/>
              <w:rPr>
                <w:sz w:val="16"/>
                <w:szCs w:val="16"/>
              </w:rPr>
            </w:pPr>
          </w:p>
        </w:tc>
        <w:tc>
          <w:tcPr>
            <w:tcW w:w="2005" w:type="dxa"/>
            <w:tcBorders>
              <w:bottom w:val="single" w:sz="4" w:space="0" w:color="auto"/>
            </w:tcBorders>
            <w:vAlign w:val="bottom"/>
          </w:tcPr>
          <w:p w:rsidR="00FD6E3E" w:rsidRPr="00FD6E3E" w:rsidRDefault="00FD6E3E">
            <w:pPr>
              <w:shd w:val="clear" w:color="000000" w:fill="auto"/>
              <w:tabs>
                <w:tab w:val="left" w:pos="851"/>
              </w:tabs>
              <w:spacing w:before="60" w:line="200" w:lineRule="exact"/>
              <w:jc w:val="right"/>
              <w:rPr>
                <w:sz w:val="16"/>
                <w:szCs w:val="16"/>
              </w:rPr>
            </w:pPr>
            <w:r w:rsidRPr="00FD6E3E">
              <w:rPr>
                <w:sz w:val="16"/>
                <w:szCs w:val="16"/>
              </w:rPr>
              <w:t>4 799</w:t>
            </w:r>
          </w:p>
        </w:tc>
      </w:tr>
    </w:tbl>
    <w:p w:rsidR="00FD6E3E" w:rsidRPr="00FD6E3E" w:rsidRDefault="00FD6E3E">
      <w:pPr>
        <w:pStyle w:val="Rubrik3"/>
        <w:shd w:val="clear" w:color="000000" w:fill="auto"/>
      </w:pPr>
      <w:bookmarkStart w:id="221" w:name="_Toc276985672"/>
      <w:bookmarkStart w:id="222" w:name="_Toc278264550"/>
      <w:r w:rsidRPr="00FD6E3E">
        <w:t>4 Samboende med tre barn</w:t>
      </w:r>
      <w:bookmarkEnd w:id="221"/>
      <w:bookmarkEnd w:id="222"/>
    </w:p>
    <w:p w:rsidR="00FD6E3E" w:rsidRPr="00FD6E3E" w:rsidRDefault="00FD6E3E">
      <w:pPr>
        <w:shd w:val="clear" w:color="000000" w:fill="auto"/>
      </w:pPr>
      <w:r w:rsidRPr="00FD6E3E">
        <w:t>Inkomst 1: Lön, 25 000 kronor/månad</w:t>
      </w:r>
    </w:p>
    <w:p w:rsidR="00FD6E3E" w:rsidRPr="00FD6E3E" w:rsidRDefault="00FD6E3E">
      <w:pPr>
        <w:shd w:val="clear" w:color="000000" w:fill="auto"/>
        <w:tabs>
          <w:tab w:val="left" w:pos="840"/>
        </w:tabs>
        <w:spacing w:before="0"/>
      </w:pPr>
      <w:r w:rsidRPr="00FD6E3E">
        <w:tab/>
        <w:t>Tillfällig föräldrapenning 5 dagar</w:t>
      </w:r>
    </w:p>
    <w:p w:rsidR="00FD6E3E" w:rsidRPr="00FD6E3E" w:rsidRDefault="00FD6E3E">
      <w:pPr>
        <w:shd w:val="clear" w:color="000000" w:fill="auto"/>
        <w:spacing w:before="0"/>
      </w:pPr>
      <w:r w:rsidRPr="00FD6E3E">
        <w:t>Inkomst 2: Lön, 30 000 kronor/månad</w:t>
      </w:r>
    </w:p>
    <w:p w:rsidR="00FD6E3E" w:rsidRPr="00FD6E3E" w:rsidRDefault="00FD6E3E">
      <w:pPr>
        <w:shd w:val="clear" w:color="000000" w:fill="auto"/>
        <w:tabs>
          <w:tab w:val="left" w:pos="993"/>
        </w:tabs>
        <w:spacing w:before="0"/>
      </w:pPr>
      <w:r w:rsidRPr="00FD6E3E">
        <w:tab/>
        <w:t xml:space="preserve"> Tillfällig föräldrapenning 5 dagar</w:t>
      </w:r>
    </w:p>
    <w:p w:rsidR="00FD6E3E" w:rsidRPr="00FD6E3E" w:rsidRDefault="00FD6E3E">
      <w:pPr>
        <w:shd w:val="clear" w:color="000000" w:fill="auto"/>
        <w:tabs>
          <w:tab w:val="left" w:pos="993"/>
        </w:tabs>
        <w:spacing w:before="0"/>
      </w:pPr>
      <w:r w:rsidRPr="00FD6E3E">
        <w:t>Bostad: Radhus, taxeringsvärde 2,7 miljoner kronor</w:t>
      </w:r>
    </w:p>
    <w:p w:rsidR="00FD6E3E" w:rsidRPr="00FD6E3E" w:rsidRDefault="00FD6E3E">
      <w:pPr>
        <w:shd w:val="clear" w:color="000000" w:fill="auto"/>
        <w:tabs>
          <w:tab w:val="left" w:pos="993"/>
        </w:tabs>
        <w:spacing w:before="0"/>
      </w:pPr>
      <w:r w:rsidRPr="00FD6E3E">
        <w:t>A-kassa 1: Unionen, 196 kronor/månad</w:t>
      </w:r>
    </w:p>
    <w:p w:rsidR="00FD6E3E" w:rsidRPr="00FD6E3E" w:rsidRDefault="00FD6E3E">
      <w:pPr>
        <w:shd w:val="clear" w:color="000000" w:fill="auto"/>
        <w:tabs>
          <w:tab w:val="left" w:pos="993"/>
        </w:tabs>
        <w:spacing w:before="0"/>
      </w:pPr>
      <w:r w:rsidRPr="00FD6E3E">
        <w:t>A-kassa 2: Byggnads, 375 kronor/månad</w:t>
      </w:r>
    </w:p>
    <w:p w:rsidR="00FD6E3E" w:rsidRPr="00FD6E3E" w:rsidRDefault="00FD6E3E">
      <w:pPr>
        <w:shd w:val="clear" w:color="000000" w:fill="auto"/>
        <w:tabs>
          <w:tab w:val="left" w:pos="993"/>
        </w:tabs>
        <w:spacing w:before="0"/>
      </w:pPr>
      <w:r w:rsidRPr="00FD6E3E">
        <w:t>Bensinförbrukning: 100 liter/månad</w:t>
      </w:r>
    </w:p>
    <w:p w:rsidR="00FD6E3E" w:rsidRPr="00FD6E3E" w:rsidRDefault="00FD6E3E">
      <w:pPr>
        <w:shd w:val="clear" w:color="000000" w:fill="auto"/>
        <w:tabs>
          <w:tab w:val="left" w:pos="993"/>
        </w:tabs>
        <w:spacing w:before="0"/>
      </w:pPr>
      <w:r w:rsidRPr="00FD6E3E">
        <w:t>Konsumtion: Alkohol och tobak, 600 kronor/månad</w:t>
      </w:r>
    </w:p>
    <w:p w:rsidR="00FD6E3E" w:rsidRPr="00FD6E3E" w:rsidRDefault="00FD6E3E">
      <w:pPr>
        <w:shd w:val="clear" w:color="000000" w:fill="auto"/>
        <w:tabs>
          <w:tab w:val="left" w:pos="993"/>
        </w:tabs>
      </w:pPr>
    </w:p>
    <w:p w:rsidR="00FD6E3E" w:rsidRPr="00FD6E3E" w:rsidRDefault="00FD6E3E">
      <w:pPr>
        <w:shd w:val="clear" w:color="000000" w:fill="auto"/>
      </w:pPr>
      <w:r w:rsidRPr="00FD6E3E">
        <w:t>De rödgrönas förslag innebär en förbättring av typhushållets disponibla i</w:t>
      </w:r>
      <w:r w:rsidRPr="00FD6E3E">
        <w:t>n</w:t>
      </w:r>
      <w:r w:rsidRPr="00FD6E3E">
        <w:t>komst. Jobbskatteavdraget minskar för båda vuxna i hushållet men mins</w:t>
      </w:r>
      <w:r w:rsidRPr="00FD6E3E">
        <w:t>k</w:t>
      </w:r>
      <w:r w:rsidRPr="00FD6E3E">
        <w:t>ningen motverkas av den nya skattereduktionen för a-kassan. Personen med en månadslön på 30 000 kronor får en högre ersättning för tillfällig föräldr</w:t>
      </w:r>
      <w:r w:rsidRPr="00FD6E3E">
        <w:t>a</w:t>
      </w:r>
      <w:r w:rsidRPr="00FD6E3E">
        <w:t>penning när taket höjs från 7,5 basbelopp till 8 basbelopp.</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08"/>
        <w:gridCol w:w="960"/>
        <w:gridCol w:w="1080"/>
        <w:gridCol w:w="960"/>
        <w:gridCol w:w="1046"/>
      </w:tblGrid>
      <w:tr w:rsidR="00000000" w:rsidRPr="00FD6E3E">
        <w:tc>
          <w:tcPr>
            <w:tcW w:w="5954" w:type="dxa"/>
            <w:gridSpan w:val="5"/>
            <w:tcBorders>
              <w:bottom w:val="single" w:sz="4" w:space="0" w:color="auto"/>
            </w:tcBorders>
          </w:tcPr>
          <w:p w:rsidR="00FD6E3E" w:rsidRPr="00FD6E3E" w:rsidRDefault="00FD6E3E">
            <w:pPr>
              <w:shd w:val="clear" w:color="000000" w:fill="auto"/>
              <w:tabs>
                <w:tab w:val="left" w:pos="993"/>
              </w:tabs>
              <w:rPr>
                <w:szCs w:val="19"/>
              </w:rPr>
            </w:pPr>
            <w:r w:rsidRPr="00FD6E3E">
              <w:rPr>
                <w:b/>
                <w:szCs w:val="19"/>
              </w:rPr>
              <w:t>Tabell 4 Inkomst efter skatt och transfereringar</w:t>
            </w:r>
          </w:p>
        </w:tc>
      </w:tr>
      <w:tr w:rsidR="00000000" w:rsidRPr="00FD6E3E">
        <w:tc>
          <w:tcPr>
            <w:tcW w:w="1908" w:type="dxa"/>
            <w:tcBorders>
              <w:top w:val="single" w:sz="4" w:space="0" w:color="auto"/>
              <w:bottom w:val="single" w:sz="4" w:space="0" w:color="auto"/>
            </w:tcBorders>
          </w:tcPr>
          <w:p w:rsidR="00FD6E3E" w:rsidRPr="00FD6E3E" w:rsidRDefault="00FD6E3E">
            <w:pPr>
              <w:shd w:val="clear" w:color="000000" w:fill="auto"/>
              <w:tabs>
                <w:tab w:val="left" w:pos="993"/>
              </w:tabs>
              <w:spacing w:before="60" w:line="200" w:lineRule="exact"/>
              <w:rPr>
                <w:b/>
                <w:sz w:val="16"/>
                <w:szCs w:val="16"/>
              </w:rPr>
            </w:pPr>
          </w:p>
        </w:tc>
        <w:tc>
          <w:tcPr>
            <w:tcW w:w="2040" w:type="dxa"/>
            <w:gridSpan w:val="2"/>
            <w:tcBorders>
              <w:top w:val="single" w:sz="4" w:space="0" w:color="auto"/>
              <w:bottom w:val="single" w:sz="4" w:space="0" w:color="auto"/>
            </w:tcBorders>
          </w:tcPr>
          <w:p w:rsidR="00FD6E3E" w:rsidRPr="00FD6E3E" w:rsidRDefault="00FD6E3E">
            <w:pPr>
              <w:shd w:val="clear" w:color="000000" w:fill="auto"/>
              <w:tabs>
                <w:tab w:val="left" w:pos="993"/>
              </w:tabs>
              <w:spacing w:before="60" w:line="200" w:lineRule="exact"/>
              <w:jc w:val="center"/>
              <w:rPr>
                <w:b/>
                <w:sz w:val="16"/>
                <w:szCs w:val="16"/>
              </w:rPr>
            </w:pPr>
            <w:r w:rsidRPr="00FD6E3E">
              <w:rPr>
                <w:b/>
                <w:sz w:val="16"/>
                <w:szCs w:val="16"/>
              </w:rPr>
              <w:t>Regeringens förslag</w:t>
            </w:r>
          </w:p>
        </w:tc>
        <w:tc>
          <w:tcPr>
            <w:tcW w:w="2006" w:type="dxa"/>
            <w:gridSpan w:val="2"/>
            <w:tcBorders>
              <w:top w:val="single" w:sz="4" w:space="0" w:color="auto"/>
              <w:bottom w:val="single" w:sz="4" w:space="0" w:color="auto"/>
            </w:tcBorders>
          </w:tcPr>
          <w:p w:rsidR="00FD6E3E" w:rsidRPr="00FD6E3E" w:rsidRDefault="00FD6E3E">
            <w:pPr>
              <w:shd w:val="clear" w:color="000000" w:fill="auto"/>
              <w:tabs>
                <w:tab w:val="left" w:pos="993"/>
              </w:tabs>
              <w:spacing w:before="60" w:line="200" w:lineRule="exact"/>
              <w:jc w:val="center"/>
              <w:rPr>
                <w:b/>
                <w:sz w:val="16"/>
                <w:szCs w:val="16"/>
              </w:rPr>
            </w:pPr>
            <w:r w:rsidRPr="00FD6E3E">
              <w:rPr>
                <w:b/>
                <w:sz w:val="16"/>
                <w:szCs w:val="16"/>
              </w:rPr>
              <w:t>Oppositionens förslag</w:t>
            </w:r>
          </w:p>
        </w:tc>
      </w:tr>
      <w:tr w:rsidR="00000000" w:rsidRPr="00FD6E3E">
        <w:tc>
          <w:tcPr>
            <w:tcW w:w="1908" w:type="dxa"/>
            <w:tcBorders>
              <w:top w:val="single" w:sz="4" w:space="0" w:color="auto"/>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Inkomster:</w:t>
            </w:r>
          </w:p>
        </w:tc>
        <w:tc>
          <w:tcPr>
            <w:tcW w:w="960" w:type="dxa"/>
            <w:tcBorders>
              <w:top w:val="single" w:sz="4" w:space="0" w:color="auto"/>
            </w:tcBorders>
          </w:tcPr>
          <w:p w:rsidR="00FD6E3E" w:rsidRPr="00FD6E3E" w:rsidRDefault="00FD6E3E">
            <w:pPr>
              <w:shd w:val="clear" w:color="000000" w:fill="auto"/>
              <w:tabs>
                <w:tab w:val="left" w:pos="993"/>
              </w:tabs>
              <w:spacing w:before="60" w:line="200" w:lineRule="exact"/>
              <w:jc w:val="right"/>
              <w:rPr>
                <w:sz w:val="16"/>
                <w:szCs w:val="16"/>
              </w:rPr>
            </w:pPr>
          </w:p>
        </w:tc>
        <w:tc>
          <w:tcPr>
            <w:tcW w:w="1080" w:type="dxa"/>
            <w:tcBorders>
              <w:top w:val="single" w:sz="4" w:space="0" w:color="auto"/>
            </w:tcBorders>
          </w:tcPr>
          <w:p w:rsidR="00FD6E3E" w:rsidRPr="00FD6E3E" w:rsidRDefault="00FD6E3E">
            <w:pPr>
              <w:shd w:val="clear" w:color="000000" w:fill="auto"/>
              <w:tabs>
                <w:tab w:val="left" w:pos="993"/>
              </w:tabs>
              <w:spacing w:before="60" w:line="200" w:lineRule="exact"/>
              <w:jc w:val="right"/>
              <w:rPr>
                <w:sz w:val="16"/>
                <w:szCs w:val="16"/>
              </w:rPr>
            </w:pPr>
          </w:p>
        </w:tc>
        <w:tc>
          <w:tcPr>
            <w:tcW w:w="960" w:type="dxa"/>
            <w:tcBorders>
              <w:top w:val="single" w:sz="4" w:space="0" w:color="auto"/>
            </w:tcBorders>
          </w:tcPr>
          <w:p w:rsidR="00FD6E3E" w:rsidRPr="00FD6E3E" w:rsidRDefault="00FD6E3E">
            <w:pPr>
              <w:shd w:val="clear" w:color="000000" w:fill="auto"/>
              <w:tabs>
                <w:tab w:val="left" w:pos="993"/>
              </w:tabs>
              <w:spacing w:before="60" w:line="200" w:lineRule="exact"/>
              <w:jc w:val="right"/>
              <w:rPr>
                <w:sz w:val="16"/>
                <w:szCs w:val="16"/>
              </w:rPr>
            </w:pPr>
          </w:p>
        </w:tc>
        <w:tc>
          <w:tcPr>
            <w:tcW w:w="1046" w:type="dxa"/>
            <w:tcBorders>
              <w:top w:val="single" w:sz="4" w:space="0" w:color="auto"/>
            </w:tcBorders>
          </w:tcPr>
          <w:p w:rsidR="00FD6E3E" w:rsidRPr="00FD6E3E" w:rsidRDefault="00FD6E3E">
            <w:pPr>
              <w:shd w:val="clear" w:color="000000" w:fill="auto"/>
              <w:tabs>
                <w:tab w:val="left" w:pos="993"/>
              </w:tabs>
              <w:spacing w:before="60" w:line="200" w:lineRule="exact"/>
              <w:jc w:val="right"/>
              <w:rPr>
                <w:sz w:val="16"/>
                <w:szCs w:val="16"/>
              </w:rPr>
            </w:pPr>
          </w:p>
        </w:tc>
      </w:tr>
      <w:tr w:rsidR="00000000" w:rsidRPr="00FD6E3E">
        <w:tc>
          <w:tcPr>
            <w:tcW w:w="1908" w:type="dxa"/>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Lön</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294 318</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353 182</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294 318</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353 182</w:t>
            </w:r>
          </w:p>
        </w:tc>
      </w:tr>
      <w:tr w:rsidR="00000000" w:rsidRPr="00FD6E3E">
        <w:tc>
          <w:tcPr>
            <w:tcW w:w="1908" w:type="dxa"/>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Tillfällig föräldrape</w:t>
            </w:r>
            <w:r w:rsidRPr="00FD6E3E">
              <w:rPr>
                <w:sz w:val="16"/>
                <w:szCs w:val="16"/>
              </w:rPr>
              <w:t>n</w:t>
            </w:r>
            <w:r w:rsidRPr="00FD6E3E">
              <w:rPr>
                <w:sz w:val="16"/>
                <w:szCs w:val="16"/>
              </w:rPr>
              <w:t>ning</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4 409</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4 718</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4 409</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5 032</w:t>
            </w:r>
          </w:p>
        </w:tc>
      </w:tr>
      <w:tr w:rsidR="00000000" w:rsidRPr="00FD6E3E">
        <w:tc>
          <w:tcPr>
            <w:tcW w:w="190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Taxerad inkomst</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298 700</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357 800</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298 700</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358 200</w:t>
            </w:r>
          </w:p>
        </w:tc>
      </w:tr>
      <w:tr w:rsidR="00000000" w:rsidRPr="00FD6E3E">
        <w:tc>
          <w:tcPr>
            <w:tcW w:w="190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Grundavdrag</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16 400</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12 600</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21 400</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17 600</w:t>
            </w:r>
          </w:p>
        </w:tc>
      </w:tr>
      <w:tr w:rsidR="00000000" w:rsidRPr="00FD6E3E">
        <w:tc>
          <w:tcPr>
            <w:tcW w:w="190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Beskattningsbar inkomst</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282 300</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345 200</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277 300</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340 600</w:t>
            </w:r>
          </w:p>
        </w:tc>
      </w:tr>
      <w:tr w:rsidR="00000000" w:rsidRPr="00FD6E3E">
        <w:tc>
          <w:tcPr>
            <w:tcW w:w="190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 xml:space="preserve">Skatter: </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p>
        </w:tc>
        <w:tc>
          <w:tcPr>
            <w:tcW w:w="1080" w:type="dxa"/>
          </w:tcPr>
          <w:p w:rsidR="00FD6E3E" w:rsidRPr="00FD6E3E" w:rsidRDefault="00FD6E3E">
            <w:pPr>
              <w:shd w:val="clear" w:color="000000" w:fill="auto"/>
              <w:tabs>
                <w:tab w:val="left" w:pos="993"/>
              </w:tabs>
              <w:spacing w:before="60" w:line="200" w:lineRule="exact"/>
              <w:jc w:val="right"/>
              <w:rPr>
                <w:sz w:val="16"/>
                <w:szCs w:val="16"/>
              </w:rPr>
            </w:pPr>
          </w:p>
        </w:tc>
        <w:tc>
          <w:tcPr>
            <w:tcW w:w="960" w:type="dxa"/>
          </w:tcPr>
          <w:p w:rsidR="00FD6E3E" w:rsidRPr="00FD6E3E" w:rsidRDefault="00FD6E3E">
            <w:pPr>
              <w:shd w:val="clear" w:color="000000" w:fill="auto"/>
              <w:tabs>
                <w:tab w:val="left" w:pos="993"/>
              </w:tabs>
              <w:spacing w:before="60" w:line="200" w:lineRule="exact"/>
              <w:jc w:val="right"/>
              <w:rPr>
                <w:sz w:val="16"/>
                <w:szCs w:val="16"/>
              </w:rPr>
            </w:pPr>
          </w:p>
        </w:tc>
        <w:tc>
          <w:tcPr>
            <w:tcW w:w="1046" w:type="dxa"/>
          </w:tcPr>
          <w:p w:rsidR="00FD6E3E" w:rsidRPr="00FD6E3E" w:rsidRDefault="00FD6E3E">
            <w:pPr>
              <w:shd w:val="clear" w:color="000000" w:fill="auto"/>
              <w:tabs>
                <w:tab w:val="left" w:pos="993"/>
              </w:tabs>
              <w:spacing w:before="60" w:line="200" w:lineRule="exact"/>
              <w:jc w:val="right"/>
              <w:rPr>
                <w:sz w:val="16"/>
                <w:szCs w:val="16"/>
              </w:rPr>
            </w:pPr>
          </w:p>
        </w:tc>
      </w:tr>
      <w:tr w:rsidR="00000000" w:rsidRPr="00FD6E3E">
        <w:tc>
          <w:tcPr>
            <w:tcW w:w="1908" w:type="dxa"/>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Kommunalskatt</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89 094</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108 945</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87 516</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107 493</w:t>
            </w:r>
          </w:p>
        </w:tc>
      </w:tr>
      <w:tr w:rsidR="00000000" w:rsidRPr="00FD6E3E">
        <w:tc>
          <w:tcPr>
            <w:tcW w:w="1908" w:type="dxa"/>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Statlig inkomstskatt</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r>
      <w:tr w:rsidR="00000000" w:rsidRPr="00FD6E3E">
        <w:tc>
          <w:tcPr>
            <w:tcW w:w="1908" w:type="dxa"/>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Fastighetsskatt</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r>
      <w:tr w:rsidR="00000000" w:rsidRPr="00FD6E3E">
        <w:tc>
          <w:tcPr>
            <w:tcW w:w="1908" w:type="dxa"/>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Fastighetsavgift</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r>
      <w:tr w:rsidR="00000000" w:rsidRPr="00FD6E3E">
        <w:tc>
          <w:tcPr>
            <w:tcW w:w="190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Förvärvsavdrag</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19 893</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21 256</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16 911</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18 219</w:t>
            </w:r>
          </w:p>
        </w:tc>
      </w:tr>
      <w:tr w:rsidR="00000000" w:rsidRPr="00FD6E3E">
        <w:tc>
          <w:tcPr>
            <w:tcW w:w="190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Skattereduktion a-kassa</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1 392</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3 540</w:t>
            </w:r>
          </w:p>
        </w:tc>
      </w:tr>
      <w:tr w:rsidR="00000000" w:rsidRPr="00FD6E3E">
        <w:tc>
          <w:tcPr>
            <w:tcW w:w="190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Inkomst efter skatt</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226 270</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266 954</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226 258</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269 224</w:t>
            </w:r>
          </w:p>
        </w:tc>
      </w:tr>
      <w:tr w:rsidR="00000000" w:rsidRPr="00FD6E3E">
        <w:tc>
          <w:tcPr>
            <w:tcW w:w="190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Utgifter a-kassa</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2 352</w:t>
            </w:r>
          </w:p>
        </w:tc>
        <w:tc>
          <w:tcPr>
            <w:tcW w:w="108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4 500</w:t>
            </w:r>
          </w:p>
        </w:tc>
        <w:tc>
          <w:tcPr>
            <w:tcW w:w="960"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2 352</w:t>
            </w:r>
          </w:p>
        </w:tc>
        <w:tc>
          <w:tcPr>
            <w:tcW w:w="1046"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4 500</w:t>
            </w:r>
          </w:p>
        </w:tc>
      </w:tr>
      <w:tr w:rsidR="00000000" w:rsidRPr="00FD6E3E">
        <w:tc>
          <w:tcPr>
            <w:tcW w:w="1908" w:type="dxa"/>
            <w:tcBorders>
              <w:bottom w:val="single" w:sz="4" w:space="0" w:color="auto"/>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Skillnad per hushåll och år</w:t>
            </w:r>
          </w:p>
        </w:tc>
        <w:tc>
          <w:tcPr>
            <w:tcW w:w="960" w:type="dxa"/>
            <w:tcBorders>
              <w:bottom w:val="single" w:sz="4" w:space="0" w:color="auto"/>
            </w:tcBorders>
          </w:tcPr>
          <w:p w:rsidR="00FD6E3E" w:rsidRPr="00FD6E3E" w:rsidRDefault="00FD6E3E">
            <w:pPr>
              <w:shd w:val="clear" w:color="000000" w:fill="auto"/>
              <w:tabs>
                <w:tab w:val="left" w:pos="993"/>
              </w:tabs>
              <w:spacing w:before="60" w:line="200" w:lineRule="exact"/>
              <w:rPr>
                <w:sz w:val="16"/>
                <w:szCs w:val="16"/>
              </w:rPr>
            </w:pPr>
          </w:p>
        </w:tc>
        <w:tc>
          <w:tcPr>
            <w:tcW w:w="1080" w:type="dxa"/>
            <w:tcBorders>
              <w:bottom w:val="single" w:sz="4" w:space="0" w:color="auto"/>
            </w:tcBorders>
          </w:tcPr>
          <w:p w:rsidR="00FD6E3E" w:rsidRPr="00FD6E3E" w:rsidRDefault="00FD6E3E">
            <w:pPr>
              <w:shd w:val="clear" w:color="000000" w:fill="auto"/>
              <w:tabs>
                <w:tab w:val="left" w:pos="993"/>
              </w:tabs>
              <w:spacing w:before="60" w:line="200" w:lineRule="exact"/>
              <w:rPr>
                <w:sz w:val="16"/>
                <w:szCs w:val="16"/>
              </w:rPr>
            </w:pPr>
          </w:p>
        </w:tc>
        <w:tc>
          <w:tcPr>
            <w:tcW w:w="2006" w:type="dxa"/>
            <w:gridSpan w:val="2"/>
            <w:tcBorders>
              <w:bottom w:val="single" w:sz="4" w:space="0" w:color="auto"/>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2 257</w:t>
            </w:r>
          </w:p>
        </w:tc>
      </w:tr>
    </w:tbl>
    <w:p w:rsidR="00FD6E3E" w:rsidRPr="00FD6E3E" w:rsidRDefault="00FD6E3E">
      <w:pPr>
        <w:pStyle w:val="Rubrik3"/>
        <w:shd w:val="clear" w:color="000000" w:fill="auto"/>
      </w:pPr>
      <w:bookmarkStart w:id="223" w:name="_Toc276985673"/>
      <w:bookmarkStart w:id="224" w:name="_Toc278264551"/>
      <w:r w:rsidRPr="00FD6E3E">
        <w:t>5 Samboende utan barn</w:t>
      </w:r>
      <w:bookmarkEnd w:id="223"/>
      <w:bookmarkEnd w:id="224"/>
    </w:p>
    <w:p w:rsidR="00FD6E3E" w:rsidRPr="00FD6E3E" w:rsidRDefault="00FD6E3E">
      <w:pPr>
        <w:shd w:val="clear" w:color="000000" w:fill="auto"/>
        <w:tabs>
          <w:tab w:val="left" w:pos="993"/>
        </w:tabs>
      </w:pPr>
      <w:r w:rsidRPr="00FD6E3E">
        <w:t>Inkomst 1: Lön, 23 000 kronor/månad</w:t>
      </w:r>
    </w:p>
    <w:p w:rsidR="00FD6E3E" w:rsidRPr="00FD6E3E" w:rsidRDefault="00FD6E3E">
      <w:pPr>
        <w:shd w:val="clear" w:color="000000" w:fill="auto"/>
        <w:tabs>
          <w:tab w:val="left" w:pos="993"/>
        </w:tabs>
        <w:spacing w:before="0"/>
      </w:pPr>
      <w:r w:rsidRPr="00FD6E3E">
        <w:t>Inkomst 2: Lön, 25 000 kronor/månad</w:t>
      </w:r>
    </w:p>
    <w:p w:rsidR="00FD6E3E" w:rsidRPr="00FD6E3E" w:rsidRDefault="00FD6E3E">
      <w:pPr>
        <w:shd w:val="clear" w:color="000000" w:fill="auto"/>
        <w:tabs>
          <w:tab w:val="left" w:pos="993"/>
        </w:tabs>
        <w:spacing w:before="0"/>
      </w:pPr>
      <w:r w:rsidRPr="00FD6E3E">
        <w:t>A-kassa 3 månader</w:t>
      </w:r>
    </w:p>
    <w:p w:rsidR="00FD6E3E" w:rsidRPr="00FD6E3E" w:rsidRDefault="00FD6E3E">
      <w:pPr>
        <w:shd w:val="clear" w:color="000000" w:fill="auto"/>
        <w:tabs>
          <w:tab w:val="left" w:pos="993"/>
        </w:tabs>
        <w:spacing w:before="0"/>
      </w:pPr>
      <w:r w:rsidRPr="00FD6E3E">
        <w:t xml:space="preserve">Bostad: Radhus, taxeringsvärde 1,1 miljoner kronor </w:t>
      </w:r>
    </w:p>
    <w:p w:rsidR="00FD6E3E" w:rsidRPr="00FD6E3E" w:rsidRDefault="00FD6E3E">
      <w:pPr>
        <w:shd w:val="clear" w:color="000000" w:fill="auto"/>
        <w:tabs>
          <w:tab w:val="left" w:pos="993"/>
        </w:tabs>
        <w:spacing w:before="0"/>
      </w:pPr>
      <w:r w:rsidRPr="00FD6E3E">
        <w:t>A-kassa 1: Kommunal, 144 kronor/månad</w:t>
      </w:r>
    </w:p>
    <w:p w:rsidR="00FD6E3E" w:rsidRPr="00FD6E3E" w:rsidRDefault="00FD6E3E">
      <w:pPr>
        <w:shd w:val="clear" w:color="000000" w:fill="auto"/>
        <w:tabs>
          <w:tab w:val="left" w:pos="993"/>
        </w:tabs>
        <w:spacing w:before="0"/>
      </w:pPr>
      <w:r w:rsidRPr="00FD6E3E">
        <w:t>A-kassa 2: Metall, 390/90 kronor/månad</w:t>
      </w:r>
    </w:p>
    <w:p w:rsidR="00FD6E3E" w:rsidRPr="00FD6E3E" w:rsidRDefault="00FD6E3E">
      <w:pPr>
        <w:shd w:val="clear" w:color="000000" w:fill="auto"/>
        <w:tabs>
          <w:tab w:val="left" w:pos="993"/>
        </w:tabs>
        <w:spacing w:before="0"/>
      </w:pPr>
      <w:r w:rsidRPr="00FD6E3E">
        <w:t>Arbetsresor: 10 mil vardera/månad</w:t>
      </w:r>
    </w:p>
    <w:p w:rsidR="00FD6E3E" w:rsidRPr="00FD6E3E" w:rsidRDefault="00FD6E3E">
      <w:pPr>
        <w:shd w:val="clear" w:color="000000" w:fill="auto"/>
        <w:tabs>
          <w:tab w:val="left" w:pos="993"/>
        </w:tabs>
        <w:spacing w:before="0"/>
      </w:pPr>
      <w:r w:rsidRPr="00FD6E3E">
        <w:t>Bensinförbrukning: 200 liter/månad</w:t>
      </w:r>
    </w:p>
    <w:p w:rsidR="00FD6E3E" w:rsidRPr="00FD6E3E" w:rsidRDefault="00FD6E3E">
      <w:pPr>
        <w:shd w:val="clear" w:color="000000" w:fill="auto"/>
        <w:tabs>
          <w:tab w:val="left" w:pos="993"/>
        </w:tabs>
        <w:spacing w:before="0"/>
      </w:pPr>
      <w:r w:rsidRPr="00FD6E3E">
        <w:t>Konsumtion: Alkohol och tobak, 600 kronor/månad</w:t>
      </w:r>
    </w:p>
    <w:p w:rsidR="00FD6E3E" w:rsidRPr="00FD6E3E" w:rsidRDefault="00FD6E3E">
      <w:pPr>
        <w:shd w:val="clear" w:color="000000" w:fill="auto"/>
      </w:pPr>
      <w:r w:rsidRPr="00FD6E3E">
        <w:t>Med de rödgrönas förslag förbättras typhushållets månadsekonomi. Personen som har en arbetslöshetsperiod på 3 månader får högre arbetslöshetsersättning och högre grundavdrag. Båda tar del av skattereduktionen för a-kassan men får även lägre förvärvsavdrag.</w:t>
      </w: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tbl>
      <w:tblPr>
        <w:tblStyle w:val="Tabellrutnt"/>
        <w:tblW w:w="5954" w:type="dxa"/>
        <w:tblLayout w:type="fixed"/>
        <w:tblLook w:val="01E0" w:firstRow="1" w:lastRow="1" w:firstColumn="1" w:lastColumn="1" w:noHBand="0" w:noVBand="0"/>
      </w:tblPr>
      <w:tblGrid>
        <w:gridCol w:w="1668"/>
        <w:gridCol w:w="1080"/>
        <w:gridCol w:w="1080"/>
        <w:gridCol w:w="1080"/>
        <w:gridCol w:w="1046"/>
      </w:tblGrid>
      <w:tr w:rsidR="00000000" w:rsidRPr="00FD6E3E">
        <w:tc>
          <w:tcPr>
            <w:tcW w:w="5954" w:type="dxa"/>
            <w:gridSpan w:val="5"/>
            <w:tcBorders>
              <w:top w:val="nil"/>
              <w:left w:val="nil"/>
              <w:bottom w:val="single" w:sz="4" w:space="0" w:color="auto"/>
              <w:right w:val="nil"/>
            </w:tcBorders>
          </w:tcPr>
          <w:p w:rsidR="00FD6E3E" w:rsidRPr="00FD6E3E" w:rsidRDefault="00FD6E3E">
            <w:pPr>
              <w:shd w:val="clear" w:color="000000" w:fill="auto"/>
              <w:tabs>
                <w:tab w:val="left" w:pos="993"/>
              </w:tabs>
              <w:spacing w:before="60" w:line="200" w:lineRule="exact"/>
              <w:rPr>
                <w:color w:val="000000"/>
                <w:szCs w:val="19"/>
              </w:rPr>
            </w:pPr>
            <w:r w:rsidRPr="00FD6E3E">
              <w:rPr>
                <w:b/>
                <w:szCs w:val="19"/>
              </w:rPr>
              <w:t>Tabell 5 Inkomst efter skatt och transfereringar</w:t>
            </w:r>
          </w:p>
        </w:tc>
      </w:tr>
      <w:tr w:rsidR="00000000" w:rsidRPr="00FD6E3E">
        <w:tc>
          <w:tcPr>
            <w:tcW w:w="1668" w:type="dxa"/>
            <w:tcBorders>
              <w:top w:val="single" w:sz="4" w:space="0" w:color="auto"/>
              <w:left w:val="nil"/>
              <w:bottom w:val="single" w:sz="4" w:space="0" w:color="auto"/>
              <w:right w:val="nil"/>
            </w:tcBorders>
          </w:tcPr>
          <w:p w:rsidR="00FD6E3E" w:rsidRPr="00FD6E3E" w:rsidRDefault="00FD6E3E">
            <w:pPr>
              <w:shd w:val="clear" w:color="000000" w:fill="auto"/>
              <w:tabs>
                <w:tab w:val="left" w:pos="993"/>
              </w:tabs>
              <w:spacing w:before="60" w:line="200" w:lineRule="exact"/>
              <w:jc w:val="left"/>
              <w:rPr>
                <w:b/>
                <w:color w:val="000000"/>
                <w:sz w:val="16"/>
                <w:szCs w:val="16"/>
              </w:rPr>
            </w:pPr>
          </w:p>
        </w:tc>
        <w:tc>
          <w:tcPr>
            <w:tcW w:w="2160" w:type="dxa"/>
            <w:gridSpan w:val="2"/>
            <w:tcBorders>
              <w:top w:val="single" w:sz="4" w:space="0" w:color="auto"/>
              <w:left w:val="nil"/>
              <w:bottom w:val="single" w:sz="4" w:space="0" w:color="auto"/>
              <w:right w:val="nil"/>
            </w:tcBorders>
          </w:tcPr>
          <w:p w:rsidR="00FD6E3E" w:rsidRPr="00FD6E3E" w:rsidRDefault="00FD6E3E">
            <w:pPr>
              <w:shd w:val="clear" w:color="000000" w:fill="auto"/>
              <w:tabs>
                <w:tab w:val="left" w:pos="993"/>
              </w:tabs>
              <w:spacing w:before="60" w:line="200" w:lineRule="exact"/>
              <w:jc w:val="center"/>
              <w:rPr>
                <w:b/>
                <w:color w:val="000000"/>
                <w:sz w:val="16"/>
                <w:szCs w:val="16"/>
              </w:rPr>
            </w:pPr>
            <w:r w:rsidRPr="00FD6E3E">
              <w:rPr>
                <w:b/>
                <w:sz w:val="16"/>
                <w:szCs w:val="16"/>
              </w:rPr>
              <w:t>Regeringens förslag</w:t>
            </w:r>
          </w:p>
        </w:tc>
        <w:tc>
          <w:tcPr>
            <w:tcW w:w="2126" w:type="dxa"/>
            <w:gridSpan w:val="2"/>
            <w:tcBorders>
              <w:top w:val="single" w:sz="4" w:space="0" w:color="auto"/>
              <w:left w:val="nil"/>
              <w:bottom w:val="single" w:sz="4" w:space="0" w:color="auto"/>
              <w:right w:val="nil"/>
            </w:tcBorders>
          </w:tcPr>
          <w:p w:rsidR="00FD6E3E" w:rsidRPr="00FD6E3E" w:rsidRDefault="00FD6E3E">
            <w:pPr>
              <w:shd w:val="clear" w:color="000000" w:fill="auto"/>
              <w:tabs>
                <w:tab w:val="left" w:pos="993"/>
              </w:tabs>
              <w:spacing w:before="60" w:line="200" w:lineRule="exact"/>
              <w:jc w:val="center"/>
              <w:rPr>
                <w:b/>
                <w:color w:val="000000"/>
                <w:sz w:val="16"/>
                <w:szCs w:val="16"/>
              </w:rPr>
            </w:pPr>
            <w:r w:rsidRPr="00FD6E3E">
              <w:rPr>
                <w:b/>
                <w:sz w:val="16"/>
                <w:szCs w:val="16"/>
              </w:rPr>
              <w:t>Oppositionens förslag</w:t>
            </w:r>
          </w:p>
        </w:tc>
      </w:tr>
      <w:tr w:rsidR="00000000" w:rsidRPr="00FD6E3E">
        <w:tc>
          <w:tcPr>
            <w:tcW w:w="1668" w:type="dxa"/>
            <w:tcBorders>
              <w:top w:val="single" w:sz="4" w:space="0" w:color="auto"/>
              <w:left w:val="nil"/>
              <w:bottom w:val="nil"/>
              <w:right w:val="nil"/>
            </w:tcBorders>
          </w:tcPr>
          <w:p w:rsidR="00FD6E3E" w:rsidRPr="00FD6E3E" w:rsidRDefault="00FD6E3E">
            <w:pPr>
              <w:shd w:val="clear" w:color="000000" w:fill="auto"/>
              <w:tabs>
                <w:tab w:val="left" w:pos="993"/>
              </w:tabs>
              <w:spacing w:before="60" w:line="200" w:lineRule="exact"/>
              <w:jc w:val="left"/>
              <w:rPr>
                <w:color w:val="000000"/>
                <w:sz w:val="16"/>
                <w:szCs w:val="16"/>
              </w:rPr>
            </w:pPr>
            <w:r w:rsidRPr="00FD6E3E">
              <w:rPr>
                <w:sz w:val="16"/>
                <w:szCs w:val="16"/>
              </w:rPr>
              <w:t>Inkomster:</w:t>
            </w:r>
          </w:p>
        </w:tc>
        <w:tc>
          <w:tcPr>
            <w:tcW w:w="1080" w:type="dxa"/>
            <w:tcBorders>
              <w:top w:val="single" w:sz="4" w:space="0" w:color="auto"/>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p>
        </w:tc>
        <w:tc>
          <w:tcPr>
            <w:tcW w:w="1080" w:type="dxa"/>
            <w:tcBorders>
              <w:top w:val="single" w:sz="4" w:space="0" w:color="auto"/>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p>
        </w:tc>
        <w:tc>
          <w:tcPr>
            <w:tcW w:w="1080" w:type="dxa"/>
            <w:tcBorders>
              <w:top w:val="single" w:sz="4" w:space="0" w:color="auto"/>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p>
        </w:tc>
        <w:tc>
          <w:tcPr>
            <w:tcW w:w="1046" w:type="dxa"/>
            <w:tcBorders>
              <w:top w:val="single" w:sz="4" w:space="0" w:color="auto"/>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Lön</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r w:rsidRPr="00FD6E3E">
              <w:rPr>
                <w:sz w:val="16"/>
                <w:szCs w:val="16"/>
              </w:rPr>
              <w:t>276 000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r w:rsidRPr="00FD6E3E">
              <w:rPr>
                <w:sz w:val="16"/>
                <w:szCs w:val="16"/>
              </w:rPr>
              <w:t>225 000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r w:rsidRPr="00FD6E3E">
              <w:rPr>
                <w:sz w:val="16"/>
                <w:szCs w:val="16"/>
              </w:rPr>
              <w:t>276 000</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r w:rsidRPr="00FD6E3E">
              <w:rPr>
                <w:sz w:val="16"/>
                <w:szCs w:val="16"/>
              </w:rPr>
              <w:t>225 000</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A-kassa</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r w:rsidRPr="00FD6E3E">
              <w:rPr>
                <w:sz w:val="16"/>
                <w:szCs w:val="16"/>
              </w:rPr>
              <w:t>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r w:rsidRPr="00FD6E3E">
              <w:rPr>
                <w:sz w:val="16"/>
                <w:szCs w:val="16"/>
              </w:rPr>
              <w:t>40 120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r w:rsidRPr="00FD6E3E">
              <w:rPr>
                <w:sz w:val="16"/>
                <w:szCs w:val="16"/>
              </w:rPr>
              <w:t>0</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color w:val="000000"/>
                <w:sz w:val="16"/>
                <w:szCs w:val="16"/>
              </w:rPr>
            </w:pPr>
            <w:r w:rsidRPr="00FD6E3E">
              <w:rPr>
                <w:sz w:val="16"/>
                <w:szCs w:val="16"/>
              </w:rPr>
              <w:t>53 636</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Reseavdrag</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35 400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24 300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37 200</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25 650</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Taxerad inkomst</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240 600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240 800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238 800</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252 900</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Grundavdrag</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22 300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22 200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27 400</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26 000</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Beskattningsbar inkomst</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218 300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218 600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211 400</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226 900</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Skatter:</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Kommunalskatt</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68 895</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68 990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66 718</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71 610</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Statlig inkomstskatt</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Fastighetsskatt</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ind w:left="170"/>
              <w:jc w:val="left"/>
              <w:rPr>
                <w:sz w:val="16"/>
                <w:szCs w:val="16"/>
              </w:rPr>
            </w:pPr>
            <w:r w:rsidRPr="00FD6E3E">
              <w:rPr>
                <w:sz w:val="16"/>
                <w:szCs w:val="16"/>
              </w:rPr>
              <w:t>Fastighetsavgift</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Förvärvsavdrag</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17 481</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15 984</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14 503</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13 512</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 xml:space="preserve">Skattereduktion </w:t>
            </w:r>
            <w:r w:rsidRPr="00FD6E3E">
              <w:rPr>
                <w:sz w:val="16"/>
                <w:szCs w:val="16"/>
              </w:rPr>
              <w:br/>
              <w:t>a-kassa</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768</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2 820</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Inkomst efter skatt</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221 330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208 858</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221 297</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220 103</w:t>
            </w:r>
          </w:p>
        </w:tc>
      </w:tr>
      <w:tr w:rsidR="00000000" w:rsidRPr="00FD6E3E">
        <w:tc>
          <w:tcPr>
            <w:tcW w:w="1668" w:type="dxa"/>
            <w:tcBorders>
              <w:top w:val="nil"/>
              <w:left w:val="nil"/>
              <w:bottom w:val="nil"/>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Utgifter a-kassa</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1 728</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3 780</w:t>
            </w:r>
          </w:p>
        </w:tc>
        <w:tc>
          <w:tcPr>
            <w:tcW w:w="1080"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1 728</w:t>
            </w:r>
          </w:p>
        </w:tc>
        <w:tc>
          <w:tcPr>
            <w:tcW w:w="1046" w:type="dxa"/>
            <w:tcBorders>
              <w:top w:val="nil"/>
              <w:left w:val="nil"/>
              <w:bottom w:val="nil"/>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3 780</w:t>
            </w:r>
          </w:p>
        </w:tc>
      </w:tr>
      <w:tr w:rsidR="00000000" w:rsidRPr="00FD6E3E">
        <w:tc>
          <w:tcPr>
            <w:tcW w:w="1668" w:type="dxa"/>
            <w:tcBorders>
              <w:top w:val="nil"/>
              <w:left w:val="nil"/>
              <w:bottom w:val="single" w:sz="4" w:space="0" w:color="auto"/>
              <w:right w:val="nil"/>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Skillnad per hushåll och år</w:t>
            </w:r>
          </w:p>
        </w:tc>
        <w:tc>
          <w:tcPr>
            <w:tcW w:w="1080" w:type="dxa"/>
            <w:tcBorders>
              <w:top w:val="nil"/>
              <w:left w:val="nil"/>
              <w:bottom w:val="single" w:sz="4" w:space="0" w:color="auto"/>
              <w:right w:val="nil"/>
            </w:tcBorders>
            <w:vAlign w:val="bottom"/>
          </w:tcPr>
          <w:p w:rsidR="00FD6E3E" w:rsidRPr="00FD6E3E" w:rsidRDefault="00FD6E3E">
            <w:pPr>
              <w:shd w:val="clear" w:color="000000" w:fill="auto"/>
              <w:tabs>
                <w:tab w:val="left" w:pos="993"/>
              </w:tabs>
              <w:spacing w:before="60" w:line="200" w:lineRule="exact"/>
              <w:rPr>
                <w:sz w:val="16"/>
                <w:szCs w:val="16"/>
              </w:rPr>
            </w:pPr>
          </w:p>
        </w:tc>
        <w:tc>
          <w:tcPr>
            <w:tcW w:w="1080" w:type="dxa"/>
            <w:tcBorders>
              <w:top w:val="nil"/>
              <w:left w:val="nil"/>
              <w:bottom w:val="single" w:sz="4" w:space="0" w:color="auto"/>
              <w:right w:val="nil"/>
            </w:tcBorders>
            <w:vAlign w:val="bottom"/>
          </w:tcPr>
          <w:p w:rsidR="00FD6E3E" w:rsidRPr="00FD6E3E" w:rsidRDefault="00FD6E3E">
            <w:pPr>
              <w:shd w:val="clear" w:color="000000" w:fill="auto"/>
              <w:tabs>
                <w:tab w:val="left" w:pos="993"/>
              </w:tabs>
              <w:spacing w:before="60" w:line="200" w:lineRule="exact"/>
              <w:rPr>
                <w:sz w:val="16"/>
                <w:szCs w:val="16"/>
              </w:rPr>
            </w:pPr>
          </w:p>
        </w:tc>
        <w:tc>
          <w:tcPr>
            <w:tcW w:w="2126" w:type="dxa"/>
            <w:gridSpan w:val="2"/>
            <w:tcBorders>
              <w:top w:val="nil"/>
              <w:left w:val="nil"/>
              <w:bottom w:val="single" w:sz="4" w:space="0" w:color="auto"/>
              <w:right w:val="nil"/>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11 212</w:t>
            </w:r>
          </w:p>
        </w:tc>
      </w:tr>
    </w:tbl>
    <w:p w:rsidR="00FD6E3E" w:rsidRPr="00FD6E3E" w:rsidRDefault="00FD6E3E">
      <w:pPr>
        <w:pStyle w:val="Rubrik3"/>
        <w:shd w:val="clear" w:color="000000" w:fill="auto"/>
      </w:pPr>
      <w:bookmarkStart w:id="225" w:name="_Toc276985674"/>
      <w:bookmarkStart w:id="226" w:name="_Toc278264552"/>
      <w:r w:rsidRPr="00FD6E3E">
        <w:t>6 Sammanboende med 2 barn</w:t>
      </w:r>
      <w:bookmarkEnd w:id="225"/>
      <w:bookmarkEnd w:id="226"/>
    </w:p>
    <w:p w:rsidR="00FD6E3E" w:rsidRPr="00FD6E3E" w:rsidRDefault="00FD6E3E">
      <w:pPr>
        <w:shd w:val="clear" w:color="000000" w:fill="auto"/>
        <w:tabs>
          <w:tab w:val="left" w:pos="993"/>
        </w:tabs>
      </w:pPr>
      <w:r w:rsidRPr="00FD6E3E">
        <w:t>Inkomst 1: Föräldrapenning (lön 35 000 kr/månad)</w:t>
      </w:r>
    </w:p>
    <w:p w:rsidR="00FD6E3E" w:rsidRPr="00FD6E3E" w:rsidRDefault="00FD6E3E">
      <w:pPr>
        <w:shd w:val="clear" w:color="000000" w:fill="auto"/>
        <w:tabs>
          <w:tab w:val="left" w:pos="993"/>
        </w:tabs>
        <w:spacing w:before="0"/>
      </w:pPr>
      <w:r w:rsidRPr="00FD6E3E">
        <w:t>Inkomst 2: 51 000 kronor/månad</w:t>
      </w:r>
    </w:p>
    <w:p w:rsidR="00FD6E3E" w:rsidRPr="00FD6E3E" w:rsidRDefault="00FD6E3E">
      <w:pPr>
        <w:shd w:val="clear" w:color="000000" w:fill="auto"/>
        <w:tabs>
          <w:tab w:val="left" w:pos="993"/>
        </w:tabs>
        <w:spacing w:before="0"/>
      </w:pPr>
      <w:r w:rsidRPr="00FD6E3E">
        <w:t>Bostad: Småhus, taxeringsvärde 3,9 miljoner kronor</w:t>
      </w:r>
    </w:p>
    <w:p w:rsidR="00FD6E3E" w:rsidRPr="00FD6E3E" w:rsidRDefault="00FD6E3E">
      <w:pPr>
        <w:shd w:val="clear" w:color="000000" w:fill="auto"/>
        <w:tabs>
          <w:tab w:val="left" w:pos="993"/>
        </w:tabs>
        <w:spacing w:before="0"/>
      </w:pPr>
      <w:r w:rsidRPr="00FD6E3E">
        <w:t>A-kassa1: Unionen, 196 kronor/månad</w:t>
      </w:r>
    </w:p>
    <w:p w:rsidR="00FD6E3E" w:rsidRPr="00FD6E3E" w:rsidRDefault="00FD6E3E">
      <w:pPr>
        <w:shd w:val="clear" w:color="000000" w:fill="auto"/>
        <w:tabs>
          <w:tab w:val="left" w:pos="993"/>
        </w:tabs>
        <w:spacing w:before="0"/>
      </w:pPr>
      <w:r w:rsidRPr="00FD6E3E">
        <w:t>A-kassa 2: Civilekonomerna, 90 kronor/månad</w:t>
      </w:r>
    </w:p>
    <w:p w:rsidR="00FD6E3E" w:rsidRPr="00FD6E3E" w:rsidRDefault="00FD6E3E">
      <w:pPr>
        <w:shd w:val="clear" w:color="000000" w:fill="auto"/>
        <w:tabs>
          <w:tab w:val="left" w:pos="993"/>
        </w:tabs>
        <w:spacing w:before="0"/>
      </w:pPr>
      <w:r w:rsidRPr="00FD6E3E">
        <w:t>Bensinförbrukning: 100 liter/månad</w:t>
      </w:r>
    </w:p>
    <w:p w:rsidR="00FD6E3E" w:rsidRPr="00FD6E3E" w:rsidRDefault="00FD6E3E">
      <w:pPr>
        <w:shd w:val="clear" w:color="000000" w:fill="auto"/>
        <w:tabs>
          <w:tab w:val="left" w:pos="993"/>
        </w:tabs>
        <w:spacing w:before="0"/>
      </w:pPr>
      <w:r w:rsidRPr="00FD6E3E">
        <w:t>Konsumtion: Alkohol och tobak 600 kronor/månad</w:t>
      </w:r>
    </w:p>
    <w:p w:rsidR="00FD6E3E" w:rsidRPr="00FD6E3E" w:rsidRDefault="00FD6E3E">
      <w:pPr>
        <w:shd w:val="clear" w:color="000000" w:fill="auto"/>
      </w:pPr>
      <w:r w:rsidRPr="00FD6E3E">
        <w:t>Med de rödgrönas förslag försämras typhushållets ekonomi. Personen som är föräldraledig får en högre nettoinkomst då höjningen av grundavdraget p</w:t>
      </w:r>
      <w:r w:rsidRPr="00FD6E3E">
        <w:t>å</w:t>
      </w:r>
      <w:r w:rsidRPr="00FD6E3E">
        <w:t>verkar inkomsten positivt. Den andra personen i hushållet får ett lägre job</w:t>
      </w:r>
      <w:r w:rsidRPr="00FD6E3E">
        <w:t>b</w:t>
      </w:r>
      <w:r w:rsidRPr="00FD6E3E">
        <w:t>skatteavdrag samtidigt som skattereduktionen för a-kassa inte är tillräckligt hög för att uppnå ett nollsummespel.</w:t>
      </w:r>
    </w:p>
    <w:p w:rsidR="00FD6E3E" w:rsidRPr="00FD6E3E" w:rsidRDefault="00FD6E3E">
      <w:pPr>
        <w:pStyle w:val="Normaltindrag"/>
        <w:shd w:val="clear" w:color="000000" w:fill="auto"/>
        <w:spacing w:line="60" w:lineRule="atLeast"/>
      </w:pPr>
    </w:p>
    <w:p w:rsidR="00FD6E3E" w:rsidRPr="00FD6E3E" w:rsidRDefault="00FD6E3E">
      <w:pPr>
        <w:pStyle w:val="Normaltindrag"/>
        <w:shd w:val="clear" w:color="000000" w:fill="auto"/>
        <w:spacing w:line="60" w:lineRule="atLeast"/>
      </w:pPr>
    </w:p>
    <w:p w:rsidR="00FD6E3E" w:rsidRPr="00FD6E3E" w:rsidRDefault="00FD6E3E">
      <w:pPr>
        <w:pStyle w:val="Normaltindrag"/>
        <w:shd w:val="clear" w:color="000000" w:fill="auto"/>
        <w:spacing w:line="60" w:lineRule="atLeast"/>
      </w:pPr>
    </w:p>
    <w:p w:rsidR="00FD6E3E" w:rsidRPr="00FD6E3E" w:rsidRDefault="00FD6E3E">
      <w:pPr>
        <w:pStyle w:val="Normaltindrag"/>
        <w:shd w:val="clear" w:color="000000" w:fill="auto"/>
        <w:spacing w:line="60" w:lineRule="atLeast"/>
      </w:pPr>
    </w:p>
    <w:p w:rsidR="00FD6E3E" w:rsidRPr="00FD6E3E" w:rsidRDefault="00FD6E3E">
      <w:pPr>
        <w:pStyle w:val="Normaltindrag"/>
        <w:shd w:val="clear" w:color="000000" w:fill="auto"/>
        <w:spacing w:line="60" w:lineRule="atLeast"/>
      </w:pPr>
    </w:p>
    <w:p w:rsidR="00FD6E3E" w:rsidRPr="00FD6E3E" w:rsidRDefault="00FD6E3E">
      <w:pPr>
        <w:pStyle w:val="Normaltindrag"/>
        <w:shd w:val="clear" w:color="000000" w:fill="auto"/>
        <w:spacing w:line="60" w:lineRule="atLeast"/>
      </w:pPr>
    </w:p>
    <w:p w:rsidR="00FD6E3E" w:rsidRPr="00FD6E3E" w:rsidRDefault="00FD6E3E">
      <w:pPr>
        <w:pStyle w:val="Normaltindrag"/>
        <w:shd w:val="clear" w:color="000000" w:fill="auto"/>
        <w:spacing w:line="60" w:lineRule="atLeast"/>
      </w:pPr>
    </w:p>
    <w:p w:rsidR="00FD6E3E" w:rsidRPr="00FD6E3E" w:rsidRDefault="00FD6E3E">
      <w:pPr>
        <w:pStyle w:val="Normaltindrag"/>
        <w:shd w:val="clear" w:color="000000" w:fill="auto"/>
        <w:spacing w:line="60" w:lineRule="atLeast"/>
      </w:pPr>
    </w:p>
    <w:p w:rsidR="00FD6E3E" w:rsidRPr="00FD6E3E" w:rsidRDefault="00FD6E3E">
      <w:pPr>
        <w:pStyle w:val="Normaltindrag"/>
        <w:shd w:val="clear" w:color="000000" w:fill="auto"/>
        <w:spacing w:line="60" w:lineRule="atLeast"/>
      </w:pPr>
    </w:p>
    <w:p w:rsidR="00FD6E3E" w:rsidRPr="00FD6E3E" w:rsidRDefault="00FD6E3E">
      <w:pPr>
        <w:pStyle w:val="Normaltindrag"/>
        <w:shd w:val="clear" w:color="000000" w:fill="auto"/>
        <w:spacing w:line="60" w:lineRule="atLeast"/>
      </w:pPr>
    </w:p>
    <w:tbl>
      <w:tblPr>
        <w:tblStyle w:val="Tabellrutnt"/>
        <w:tblW w:w="5954" w:type="dxa"/>
        <w:tblInd w:w="57" w:type="dxa"/>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68"/>
        <w:gridCol w:w="1023"/>
        <w:gridCol w:w="48"/>
        <w:gridCol w:w="1072"/>
        <w:gridCol w:w="80"/>
        <w:gridCol w:w="991"/>
        <w:gridCol w:w="1072"/>
      </w:tblGrid>
      <w:tr w:rsidR="00000000" w:rsidRPr="00FD6E3E">
        <w:tc>
          <w:tcPr>
            <w:tcW w:w="5954" w:type="dxa"/>
            <w:gridSpan w:val="7"/>
            <w:tcBorders>
              <w:bottom w:val="single" w:sz="4" w:space="0" w:color="auto"/>
            </w:tcBorders>
          </w:tcPr>
          <w:p w:rsidR="00FD6E3E" w:rsidRPr="00FD6E3E" w:rsidRDefault="00FD6E3E">
            <w:pPr>
              <w:shd w:val="clear" w:color="000000" w:fill="auto"/>
              <w:tabs>
                <w:tab w:val="left" w:pos="993"/>
              </w:tabs>
              <w:spacing w:before="60" w:line="200" w:lineRule="exact"/>
              <w:rPr>
                <w:b/>
                <w:szCs w:val="19"/>
              </w:rPr>
            </w:pPr>
            <w:r w:rsidRPr="00FD6E3E">
              <w:rPr>
                <w:b/>
                <w:szCs w:val="19"/>
              </w:rPr>
              <w:t>Tabell 6 Inkomst efter skatt och transfereringar</w:t>
            </w:r>
          </w:p>
        </w:tc>
      </w:tr>
      <w:tr w:rsidR="00000000" w:rsidRPr="00FD6E3E">
        <w:tc>
          <w:tcPr>
            <w:tcW w:w="1668" w:type="dxa"/>
            <w:tcBorders>
              <w:top w:val="single" w:sz="4" w:space="0" w:color="auto"/>
              <w:bottom w:val="single" w:sz="4" w:space="0" w:color="auto"/>
            </w:tcBorders>
          </w:tcPr>
          <w:p w:rsidR="00FD6E3E" w:rsidRPr="00FD6E3E" w:rsidRDefault="00FD6E3E">
            <w:pPr>
              <w:shd w:val="clear" w:color="000000" w:fill="auto"/>
              <w:tabs>
                <w:tab w:val="left" w:pos="993"/>
              </w:tabs>
              <w:spacing w:before="60" w:line="200" w:lineRule="exact"/>
              <w:jc w:val="center"/>
              <w:rPr>
                <w:b/>
                <w:sz w:val="16"/>
                <w:szCs w:val="16"/>
              </w:rPr>
            </w:pPr>
          </w:p>
        </w:tc>
        <w:tc>
          <w:tcPr>
            <w:tcW w:w="2143" w:type="dxa"/>
            <w:gridSpan w:val="3"/>
            <w:tcBorders>
              <w:top w:val="single" w:sz="4" w:space="0" w:color="auto"/>
              <w:bottom w:val="single" w:sz="4" w:space="0" w:color="auto"/>
            </w:tcBorders>
          </w:tcPr>
          <w:p w:rsidR="00FD6E3E" w:rsidRPr="00FD6E3E" w:rsidRDefault="00FD6E3E">
            <w:pPr>
              <w:shd w:val="clear" w:color="000000" w:fill="auto"/>
              <w:tabs>
                <w:tab w:val="left" w:pos="993"/>
              </w:tabs>
              <w:spacing w:before="60" w:line="200" w:lineRule="exact"/>
              <w:jc w:val="center"/>
              <w:rPr>
                <w:b/>
                <w:sz w:val="16"/>
                <w:szCs w:val="16"/>
              </w:rPr>
            </w:pPr>
            <w:r w:rsidRPr="00FD6E3E">
              <w:rPr>
                <w:b/>
                <w:sz w:val="16"/>
                <w:szCs w:val="16"/>
              </w:rPr>
              <w:t>Regeringens förslag</w:t>
            </w:r>
          </w:p>
        </w:tc>
        <w:tc>
          <w:tcPr>
            <w:tcW w:w="2143" w:type="dxa"/>
            <w:gridSpan w:val="3"/>
            <w:tcBorders>
              <w:top w:val="single" w:sz="4" w:space="0" w:color="auto"/>
              <w:bottom w:val="single" w:sz="4" w:space="0" w:color="auto"/>
            </w:tcBorders>
          </w:tcPr>
          <w:p w:rsidR="00FD6E3E" w:rsidRPr="00FD6E3E" w:rsidRDefault="00FD6E3E">
            <w:pPr>
              <w:shd w:val="clear" w:color="000000" w:fill="auto"/>
              <w:tabs>
                <w:tab w:val="left" w:pos="993"/>
              </w:tabs>
              <w:spacing w:before="60" w:line="200" w:lineRule="exact"/>
              <w:jc w:val="center"/>
              <w:rPr>
                <w:b/>
                <w:sz w:val="16"/>
                <w:szCs w:val="16"/>
              </w:rPr>
            </w:pPr>
            <w:r w:rsidRPr="00FD6E3E">
              <w:rPr>
                <w:b/>
                <w:sz w:val="16"/>
                <w:szCs w:val="16"/>
              </w:rPr>
              <w:t>Oppositionens förslag</w:t>
            </w:r>
          </w:p>
        </w:tc>
      </w:tr>
      <w:tr w:rsidR="00000000" w:rsidRPr="00FD6E3E">
        <w:tc>
          <w:tcPr>
            <w:tcW w:w="1668" w:type="dxa"/>
            <w:tcBorders>
              <w:top w:val="single" w:sz="4" w:space="0" w:color="auto"/>
            </w:tcBorders>
          </w:tcPr>
          <w:p w:rsidR="00FD6E3E" w:rsidRPr="00FD6E3E" w:rsidRDefault="00FD6E3E">
            <w:pPr>
              <w:shd w:val="clear" w:color="000000" w:fill="auto"/>
              <w:tabs>
                <w:tab w:val="left" w:pos="993"/>
              </w:tabs>
              <w:spacing w:before="60" w:line="200" w:lineRule="exact"/>
              <w:jc w:val="left"/>
              <w:rPr>
                <w:b/>
                <w:sz w:val="16"/>
                <w:szCs w:val="16"/>
              </w:rPr>
            </w:pPr>
            <w:r w:rsidRPr="00FD6E3E">
              <w:rPr>
                <w:sz w:val="16"/>
                <w:szCs w:val="16"/>
              </w:rPr>
              <w:t>Inkomster:</w:t>
            </w:r>
          </w:p>
        </w:tc>
        <w:tc>
          <w:tcPr>
            <w:tcW w:w="1071" w:type="dxa"/>
            <w:gridSpan w:val="2"/>
            <w:tcBorders>
              <w:top w:val="single" w:sz="4" w:space="0" w:color="auto"/>
            </w:tcBorders>
          </w:tcPr>
          <w:p w:rsidR="00FD6E3E" w:rsidRPr="00FD6E3E" w:rsidRDefault="00FD6E3E">
            <w:pPr>
              <w:shd w:val="clear" w:color="000000" w:fill="auto"/>
              <w:tabs>
                <w:tab w:val="left" w:pos="993"/>
              </w:tabs>
              <w:spacing w:before="60" w:line="200" w:lineRule="exact"/>
              <w:rPr>
                <w:b/>
                <w:sz w:val="16"/>
                <w:szCs w:val="16"/>
              </w:rPr>
            </w:pPr>
          </w:p>
        </w:tc>
        <w:tc>
          <w:tcPr>
            <w:tcW w:w="1072" w:type="dxa"/>
            <w:tcBorders>
              <w:top w:val="single" w:sz="4" w:space="0" w:color="auto"/>
            </w:tcBorders>
          </w:tcPr>
          <w:p w:rsidR="00FD6E3E" w:rsidRPr="00FD6E3E" w:rsidRDefault="00FD6E3E">
            <w:pPr>
              <w:shd w:val="clear" w:color="000000" w:fill="auto"/>
              <w:tabs>
                <w:tab w:val="left" w:pos="993"/>
              </w:tabs>
              <w:spacing w:before="60" w:line="200" w:lineRule="exact"/>
              <w:rPr>
                <w:b/>
                <w:sz w:val="16"/>
                <w:szCs w:val="16"/>
              </w:rPr>
            </w:pPr>
          </w:p>
        </w:tc>
        <w:tc>
          <w:tcPr>
            <w:tcW w:w="1071" w:type="dxa"/>
            <w:gridSpan w:val="2"/>
            <w:tcBorders>
              <w:top w:val="single" w:sz="4" w:space="0" w:color="auto"/>
            </w:tcBorders>
          </w:tcPr>
          <w:p w:rsidR="00FD6E3E" w:rsidRPr="00FD6E3E" w:rsidRDefault="00FD6E3E">
            <w:pPr>
              <w:shd w:val="clear" w:color="000000" w:fill="auto"/>
              <w:tabs>
                <w:tab w:val="left" w:pos="993"/>
              </w:tabs>
              <w:spacing w:before="60" w:line="200" w:lineRule="exact"/>
              <w:rPr>
                <w:b/>
                <w:sz w:val="16"/>
                <w:szCs w:val="16"/>
              </w:rPr>
            </w:pPr>
          </w:p>
        </w:tc>
        <w:tc>
          <w:tcPr>
            <w:tcW w:w="1072" w:type="dxa"/>
            <w:tcBorders>
              <w:top w:val="single" w:sz="4" w:space="0" w:color="auto"/>
            </w:tcBorders>
          </w:tcPr>
          <w:p w:rsidR="00FD6E3E" w:rsidRPr="00FD6E3E" w:rsidRDefault="00FD6E3E">
            <w:pPr>
              <w:shd w:val="clear" w:color="000000" w:fill="auto"/>
              <w:tabs>
                <w:tab w:val="left" w:pos="993"/>
              </w:tabs>
              <w:spacing w:before="60" w:line="200" w:lineRule="exact"/>
              <w:rPr>
                <w:b/>
                <w:sz w:val="16"/>
                <w:szCs w:val="16"/>
              </w:rPr>
            </w:pPr>
          </w:p>
        </w:tc>
      </w:tr>
      <w:tr w:rsidR="00000000" w:rsidRPr="00FD6E3E">
        <w:tc>
          <w:tcPr>
            <w:tcW w:w="166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Lön</w:t>
            </w:r>
          </w:p>
        </w:tc>
        <w:tc>
          <w:tcPr>
            <w:tcW w:w="1071" w:type="dxa"/>
            <w:gridSpan w:val="2"/>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0</w:t>
            </w:r>
          </w:p>
        </w:tc>
        <w:tc>
          <w:tcPr>
            <w:tcW w:w="1072" w:type="dxa"/>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612 000</w:t>
            </w:r>
          </w:p>
        </w:tc>
        <w:tc>
          <w:tcPr>
            <w:tcW w:w="1071" w:type="dxa"/>
            <w:gridSpan w:val="2"/>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0</w:t>
            </w:r>
          </w:p>
        </w:tc>
        <w:tc>
          <w:tcPr>
            <w:tcW w:w="1072" w:type="dxa"/>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612 000</w:t>
            </w:r>
          </w:p>
        </w:tc>
      </w:tr>
      <w:tr w:rsidR="00000000" w:rsidRPr="00FD6E3E">
        <w:tc>
          <w:tcPr>
            <w:tcW w:w="166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Föräldrapenning</w:t>
            </w:r>
          </w:p>
        </w:tc>
        <w:tc>
          <w:tcPr>
            <w:tcW w:w="1071" w:type="dxa"/>
            <w:gridSpan w:val="2"/>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300 967</w:t>
            </w:r>
          </w:p>
        </w:tc>
        <w:tc>
          <w:tcPr>
            <w:tcW w:w="1072" w:type="dxa"/>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0</w:t>
            </w:r>
          </w:p>
        </w:tc>
        <w:tc>
          <w:tcPr>
            <w:tcW w:w="1071" w:type="dxa"/>
            <w:gridSpan w:val="2"/>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300 967</w:t>
            </w:r>
          </w:p>
        </w:tc>
        <w:tc>
          <w:tcPr>
            <w:tcW w:w="1072" w:type="dxa"/>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0</w:t>
            </w:r>
          </w:p>
        </w:tc>
      </w:tr>
      <w:tr w:rsidR="00000000" w:rsidRPr="00FD6E3E">
        <w:tc>
          <w:tcPr>
            <w:tcW w:w="166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Taxerad inkomst</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300 900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612 000</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300 900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612 000</w:t>
            </w:r>
          </w:p>
        </w:tc>
      </w:tr>
      <w:tr w:rsidR="00000000" w:rsidRPr="00FD6E3E">
        <w:tc>
          <w:tcPr>
            <w:tcW w:w="166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Grundavdrag</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16 200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12 600</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21 200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17 600</w:t>
            </w:r>
          </w:p>
        </w:tc>
      </w:tr>
      <w:tr w:rsidR="00000000" w:rsidRPr="00FD6E3E">
        <w:tc>
          <w:tcPr>
            <w:tcW w:w="166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Beskattningsbar inkomst</w:t>
            </w:r>
          </w:p>
        </w:tc>
        <w:tc>
          <w:tcPr>
            <w:tcW w:w="1071" w:type="dxa"/>
            <w:gridSpan w:val="2"/>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284 700</w:t>
            </w:r>
          </w:p>
        </w:tc>
        <w:tc>
          <w:tcPr>
            <w:tcW w:w="1072" w:type="dxa"/>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599 400</w:t>
            </w:r>
          </w:p>
        </w:tc>
        <w:tc>
          <w:tcPr>
            <w:tcW w:w="1071" w:type="dxa"/>
            <w:gridSpan w:val="2"/>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279 700</w:t>
            </w:r>
          </w:p>
        </w:tc>
        <w:tc>
          <w:tcPr>
            <w:tcW w:w="1072" w:type="dxa"/>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594 400</w:t>
            </w:r>
          </w:p>
        </w:tc>
      </w:tr>
      <w:tr w:rsidR="00000000" w:rsidRPr="00FD6E3E">
        <w:tc>
          <w:tcPr>
            <w:tcW w:w="166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Skatter:</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p>
        </w:tc>
        <w:tc>
          <w:tcPr>
            <w:tcW w:w="1072" w:type="dxa"/>
          </w:tcPr>
          <w:p w:rsidR="00FD6E3E" w:rsidRPr="00FD6E3E" w:rsidRDefault="00FD6E3E">
            <w:pPr>
              <w:shd w:val="clear" w:color="000000" w:fill="auto"/>
              <w:tabs>
                <w:tab w:val="left" w:pos="993"/>
              </w:tabs>
              <w:spacing w:before="60" w:line="200" w:lineRule="exact"/>
              <w:jc w:val="right"/>
              <w:rPr>
                <w:sz w:val="16"/>
                <w:szCs w:val="16"/>
              </w:rPr>
            </w:pP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p>
        </w:tc>
        <w:tc>
          <w:tcPr>
            <w:tcW w:w="1072" w:type="dxa"/>
          </w:tcPr>
          <w:p w:rsidR="00FD6E3E" w:rsidRPr="00FD6E3E" w:rsidRDefault="00FD6E3E">
            <w:pPr>
              <w:shd w:val="clear" w:color="000000" w:fill="auto"/>
              <w:tabs>
                <w:tab w:val="left" w:pos="993"/>
              </w:tabs>
              <w:spacing w:before="60" w:line="200" w:lineRule="exact"/>
              <w:jc w:val="right"/>
              <w:rPr>
                <w:sz w:val="16"/>
                <w:szCs w:val="16"/>
              </w:rPr>
            </w:pPr>
          </w:p>
        </w:tc>
      </w:tr>
      <w:tr w:rsidR="00000000" w:rsidRPr="00FD6E3E">
        <w:tc>
          <w:tcPr>
            <w:tcW w:w="166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Kommunalskatt</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89 851</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189 171</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88 273</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187 593</w:t>
            </w:r>
          </w:p>
        </w:tc>
      </w:tr>
      <w:tr w:rsidR="00000000" w:rsidRPr="00FD6E3E">
        <w:tc>
          <w:tcPr>
            <w:tcW w:w="166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Statlig inkomstskatt</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45 835</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45 835</w:t>
            </w:r>
          </w:p>
        </w:tc>
      </w:tr>
      <w:tr w:rsidR="00000000" w:rsidRPr="00FD6E3E">
        <w:tc>
          <w:tcPr>
            <w:tcW w:w="166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Fastighetsskatt</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r>
      <w:tr w:rsidR="00000000" w:rsidRPr="00FD6E3E">
        <w:tc>
          <w:tcPr>
            <w:tcW w:w="166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Fastighetsavgift</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r>
      <w:tr w:rsidR="00000000" w:rsidRPr="00FD6E3E">
        <w:tc>
          <w:tcPr>
            <w:tcW w:w="166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Förvärvsavdrag</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21 256</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15 089</w:t>
            </w:r>
          </w:p>
        </w:tc>
      </w:tr>
      <w:tr w:rsidR="00000000" w:rsidRPr="00FD6E3E">
        <w:tc>
          <w:tcPr>
            <w:tcW w:w="166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 xml:space="preserve">Skattereduktion </w:t>
            </w:r>
            <w:r w:rsidRPr="00FD6E3E">
              <w:rPr>
                <w:sz w:val="16"/>
                <w:szCs w:val="16"/>
              </w:rPr>
              <w:br/>
              <w:t>a-kassa</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1 392</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120</w:t>
            </w:r>
          </w:p>
        </w:tc>
      </w:tr>
      <w:tr w:rsidR="00000000" w:rsidRPr="00FD6E3E">
        <w:tc>
          <w:tcPr>
            <w:tcW w:w="166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Inkomst efter skatt</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207 860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394 994</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210 830</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390 526</w:t>
            </w:r>
          </w:p>
        </w:tc>
      </w:tr>
      <w:tr w:rsidR="00000000" w:rsidRPr="00FD6E3E">
        <w:tc>
          <w:tcPr>
            <w:tcW w:w="166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Utgifter a-kassa</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2 352</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1 080</w:t>
            </w:r>
          </w:p>
        </w:tc>
        <w:tc>
          <w:tcPr>
            <w:tcW w:w="107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2 352</w:t>
            </w:r>
          </w:p>
        </w:tc>
        <w:tc>
          <w:tcPr>
            <w:tcW w:w="107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1 080</w:t>
            </w:r>
          </w:p>
        </w:tc>
      </w:tr>
      <w:tr w:rsidR="00000000" w:rsidRPr="00FD6E3E">
        <w:tc>
          <w:tcPr>
            <w:tcW w:w="166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Skillnad per hushåll och år</w:t>
            </w:r>
          </w:p>
        </w:tc>
        <w:tc>
          <w:tcPr>
            <w:tcW w:w="1023" w:type="dxa"/>
          </w:tcPr>
          <w:p w:rsidR="00FD6E3E" w:rsidRPr="00FD6E3E" w:rsidRDefault="00FD6E3E">
            <w:pPr>
              <w:shd w:val="clear" w:color="000000" w:fill="auto"/>
              <w:tabs>
                <w:tab w:val="left" w:pos="993"/>
              </w:tabs>
              <w:spacing w:before="60" w:line="200" w:lineRule="exact"/>
              <w:jc w:val="right"/>
              <w:rPr>
                <w:sz w:val="16"/>
                <w:szCs w:val="16"/>
              </w:rPr>
            </w:pPr>
          </w:p>
        </w:tc>
        <w:tc>
          <w:tcPr>
            <w:tcW w:w="1200" w:type="dxa"/>
            <w:gridSpan w:val="3"/>
          </w:tcPr>
          <w:p w:rsidR="00FD6E3E" w:rsidRPr="00FD6E3E" w:rsidRDefault="00FD6E3E">
            <w:pPr>
              <w:shd w:val="clear" w:color="000000" w:fill="auto"/>
              <w:tabs>
                <w:tab w:val="left" w:pos="993"/>
              </w:tabs>
              <w:spacing w:before="60" w:line="200" w:lineRule="exact"/>
              <w:jc w:val="right"/>
              <w:rPr>
                <w:sz w:val="16"/>
                <w:szCs w:val="16"/>
              </w:rPr>
            </w:pPr>
          </w:p>
        </w:tc>
        <w:tc>
          <w:tcPr>
            <w:tcW w:w="2063" w:type="dxa"/>
            <w:gridSpan w:val="2"/>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–1 498</w:t>
            </w:r>
          </w:p>
        </w:tc>
      </w:tr>
    </w:tbl>
    <w:p w:rsidR="00FD6E3E" w:rsidRPr="00FD6E3E" w:rsidRDefault="00FD6E3E">
      <w:pPr>
        <w:pStyle w:val="Rubrik3"/>
        <w:shd w:val="clear" w:color="000000" w:fill="auto"/>
      </w:pPr>
      <w:bookmarkStart w:id="227" w:name="_Toc276985675"/>
      <w:bookmarkStart w:id="228" w:name="_Toc278264553"/>
      <w:r w:rsidRPr="00FD6E3E">
        <w:t>7. Sammanboende utan barn</w:t>
      </w:r>
      <w:bookmarkEnd w:id="227"/>
      <w:bookmarkEnd w:id="228"/>
    </w:p>
    <w:p w:rsidR="00FD6E3E" w:rsidRPr="00FD6E3E" w:rsidRDefault="00FD6E3E">
      <w:pPr>
        <w:shd w:val="clear" w:color="000000" w:fill="auto"/>
        <w:tabs>
          <w:tab w:val="left" w:pos="993"/>
        </w:tabs>
      </w:pPr>
      <w:r w:rsidRPr="00FD6E3E">
        <w:t>Inkomst 1: 60 000 kronor/månad</w:t>
      </w:r>
    </w:p>
    <w:p w:rsidR="00FD6E3E" w:rsidRPr="00FD6E3E" w:rsidRDefault="00FD6E3E">
      <w:pPr>
        <w:shd w:val="clear" w:color="000000" w:fill="auto"/>
        <w:tabs>
          <w:tab w:val="left" w:pos="993"/>
        </w:tabs>
        <w:spacing w:before="0"/>
      </w:pPr>
      <w:r w:rsidRPr="00FD6E3E">
        <w:t>Inkomst 2: 80 000 kronor/månad</w:t>
      </w:r>
    </w:p>
    <w:p w:rsidR="00FD6E3E" w:rsidRPr="00FD6E3E" w:rsidRDefault="00FD6E3E">
      <w:pPr>
        <w:shd w:val="clear" w:color="000000" w:fill="auto"/>
        <w:tabs>
          <w:tab w:val="left" w:pos="993"/>
        </w:tabs>
        <w:spacing w:before="0"/>
      </w:pPr>
      <w:r w:rsidRPr="00FD6E3E">
        <w:t>Bostad: Småhus, taxeringsvärde 6,0 miljoner kronor</w:t>
      </w:r>
    </w:p>
    <w:p w:rsidR="00FD6E3E" w:rsidRPr="00FD6E3E" w:rsidRDefault="00FD6E3E">
      <w:pPr>
        <w:shd w:val="clear" w:color="000000" w:fill="auto"/>
        <w:tabs>
          <w:tab w:val="left" w:pos="993"/>
        </w:tabs>
        <w:spacing w:before="0"/>
      </w:pPr>
      <w:r w:rsidRPr="00FD6E3E">
        <w:t>Bensinförbrukning: 100 liter/månad</w:t>
      </w:r>
    </w:p>
    <w:p w:rsidR="00FD6E3E" w:rsidRPr="00FD6E3E" w:rsidRDefault="00FD6E3E">
      <w:pPr>
        <w:shd w:val="clear" w:color="000000" w:fill="auto"/>
        <w:tabs>
          <w:tab w:val="left" w:pos="993"/>
        </w:tabs>
        <w:spacing w:before="0"/>
      </w:pPr>
      <w:r w:rsidRPr="00FD6E3E">
        <w:t>Konsumtion: alkohol och tobak, 600 kronor/månad</w:t>
      </w:r>
    </w:p>
    <w:p w:rsidR="00FD6E3E" w:rsidRPr="00FD6E3E" w:rsidRDefault="00FD6E3E">
      <w:pPr>
        <w:shd w:val="clear" w:color="000000" w:fill="auto"/>
        <w:tabs>
          <w:tab w:val="left" w:pos="993"/>
        </w:tabs>
        <w:rPr>
          <w:color w:val="000000"/>
        </w:rPr>
      </w:pPr>
      <w:r w:rsidRPr="00FD6E3E">
        <w:rPr>
          <w:color w:val="000000"/>
        </w:rPr>
        <w:t>Detta typhushåll får en försämrad disponibel inkomst med de rödgrönas fö</w:t>
      </w:r>
      <w:r w:rsidRPr="00FD6E3E">
        <w:rPr>
          <w:color w:val="000000"/>
        </w:rPr>
        <w:t>r</w:t>
      </w:r>
      <w:r w:rsidRPr="00FD6E3E">
        <w:rPr>
          <w:color w:val="000000"/>
        </w:rPr>
        <w:t>slag jämfört med gällande regler 2011. Försämringen beror på att jobbskatt</w:t>
      </w:r>
      <w:r w:rsidRPr="00FD6E3E">
        <w:rPr>
          <w:color w:val="000000"/>
        </w:rPr>
        <w:t>e</w:t>
      </w:r>
      <w:r w:rsidRPr="00FD6E3E">
        <w:rPr>
          <w:color w:val="000000"/>
        </w:rPr>
        <w:t>avdraget sänks för båda samt på att en ny fastighetsskatt införs på 1 procent för den delen av taxeringsvärdet som överstiger 4,5 miljoner kronor.</w:t>
      </w: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p w:rsidR="00FD6E3E" w:rsidRPr="00FD6E3E" w:rsidRDefault="00FD6E3E">
      <w:pPr>
        <w:pStyle w:val="Normaltindrag"/>
        <w:shd w:val="clear" w:color="000000" w:fill="auto"/>
      </w:pP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88"/>
        <w:gridCol w:w="1041"/>
        <w:gridCol w:w="347"/>
        <w:gridCol w:w="652"/>
        <w:gridCol w:w="43"/>
        <w:gridCol w:w="694"/>
        <w:gridCol w:w="347"/>
        <w:gridCol w:w="1042"/>
      </w:tblGrid>
      <w:tr w:rsidR="00000000" w:rsidRPr="00FD6E3E">
        <w:tc>
          <w:tcPr>
            <w:tcW w:w="5954" w:type="dxa"/>
            <w:gridSpan w:val="8"/>
            <w:tcBorders>
              <w:bottom w:val="single" w:sz="4" w:space="0" w:color="auto"/>
            </w:tcBorders>
          </w:tcPr>
          <w:p w:rsidR="00FD6E3E" w:rsidRPr="00FD6E3E" w:rsidRDefault="00FD6E3E">
            <w:pPr>
              <w:shd w:val="clear" w:color="000000" w:fill="auto"/>
              <w:tabs>
                <w:tab w:val="left" w:pos="993"/>
              </w:tabs>
              <w:spacing w:before="60" w:line="200" w:lineRule="exact"/>
              <w:rPr>
                <w:b/>
                <w:szCs w:val="19"/>
              </w:rPr>
            </w:pPr>
            <w:r w:rsidRPr="00FD6E3E">
              <w:rPr>
                <w:b/>
                <w:szCs w:val="19"/>
              </w:rPr>
              <w:t>Tabell 7 Inkomst efter skatt och transfereringar</w:t>
            </w:r>
          </w:p>
        </w:tc>
      </w:tr>
      <w:tr w:rsidR="00000000" w:rsidRPr="00FD6E3E">
        <w:tc>
          <w:tcPr>
            <w:tcW w:w="1788" w:type="dxa"/>
            <w:tcBorders>
              <w:top w:val="single" w:sz="4" w:space="0" w:color="auto"/>
              <w:bottom w:val="single" w:sz="4" w:space="0" w:color="auto"/>
            </w:tcBorders>
          </w:tcPr>
          <w:p w:rsidR="00FD6E3E" w:rsidRPr="00FD6E3E" w:rsidRDefault="00FD6E3E">
            <w:pPr>
              <w:shd w:val="clear" w:color="000000" w:fill="auto"/>
              <w:tabs>
                <w:tab w:val="left" w:pos="993"/>
              </w:tabs>
              <w:spacing w:before="60" w:line="200" w:lineRule="exact"/>
              <w:jc w:val="left"/>
              <w:rPr>
                <w:b/>
                <w:sz w:val="16"/>
                <w:szCs w:val="16"/>
              </w:rPr>
            </w:pPr>
          </w:p>
        </w:tc>
        <w:tc>
          <w:tcPr>
            <w:tcW w:w="2040" w:type="dxa"/>
            <w:gridSpan w:val="3"/>
            <w:tcBorders>
              <w:top w:val="single" w:sz="4" w:space="0" w:color="auto"/>
              <w:bottom w:val="single" w:sz="4" w:space="0" w:color="auto"/>
            </w:tcBorders>
          </w:tcPr>
          <w:p w:rsidR="00FD6E3E" w:rsidRPr="00FD6E3E" w:rsidRDefault="00FD6E3E">
            <w:pPr>
              <w:shd w:val="clear" w:color="000000" w:fill="auto"/>
              <w:tabs>
                <w:tab w:val="left" w:pos="993"/>
              </w:tabs>
              <w:spacing w:before="60" w:line="200" w:lineRule="exact"/>
              <w:jc w:val="center"/>
              <w:rPr>
                <w:b/>
                <w:sz w:val="16"/>
                <w:szCs w:val="16"/>
              </w:rPr>
            </w:pPr>
            <w:r w:rsidRPr="00FD6E3E">
              <w:rPr>
                <w:b/>
                <w:sz w:val="16"/>
                <w:szCs w:val="16"/>
              </w:rPr>
              <w:t>Regeringens förslag</w:t>
            </w:r>
          </w:p>
        </w:tc>
        <w:tc>
          <w:tcPr>
            <w:tcW w:w="2126" w:type="dxa"/>
            <w:gridSpan w:val="4"/>
            <w:tcBorders>
              <w:top w:val="single" w:sz="4" w:space="0" w:color="auto"/>
              <w:bottom w:val="single" w:sz="4" w:space="0" w:color="auto"/>
            </w:tcBorders>
          </w:tcPr>
          <w:p w:rsidR="00FD6E3E" w:rsidRPr="00FD6E3E" w:rsidRDefault="00FD6E3E">
            <w:pPr>
              <w:shd w:val="clear" w:color="000000" w:fill="auto"/>
              <w:tabs>
                <w:tab w:val="left" w:pos="993"/>
              </w:tabs>
              <w:spacing w:before="60" w:line="200" w:lineRule="exact"/>
              <w:jc w:val="center"/>
              <w:rPr>
                <w:b/>
                <w:sz w:val="16"/>
                <w:szCs w:val="16"/>
              </w:rPr>
            </w:pPr>
            <w:r w:rsidRPr="00FD6E3E">
              <w:rPr>
                <w:b/>
                <w:sz w:val="16"/>
                <w:szCs w:val="16"/>
              </w:rPr>
              <w:t>Oppositionens förslag</w:t>
            </w:r>
          </w:p>
        </w:tc>
      </w:tr>
      <w:tr w:rsidR="00000000" w:rsidRPr="00FD6E3E">
        <w:tc>
          <w:tcPr>
            <w:tcW w:w="1788" w:type="dxa"/>
            <w:tcBorders>
              <w:top w:val="single" w:sz="4" w:space="0" w:color="auto"/>
            </w:tcBorders>
          </w:tcPr>
          <w:p w:rsidR="00FD6E3E" w:rsidRPr="00FD6E3E" w:rsidRDefault="00FD6E3E">
            <w:pPr>
              <w:shd w:val="clear" w:color="000000" w:fill="auto"/>
              <w:tabs>
                <w:tab w:val="left" w:pos="993"/>
              </w:tabs>
              <w:spacing w:before="60" w:line="200" w:lineRule="exact"/>
              <w:jc w:val="left"/>
              <w:rPr>
                <w:b/>
                <w:sz w:val="16"/>
                <w:szCs w:val="16"/>
              </w:rPr>
            </w:pPr>
            <w:r w:rsidRPr="00FD6E3E">
              <w:rPr>
                <w:sz w:val="16"/>
                <w:szCs w:val="16"/>
              </w:rPr>
              <w:t>Inkomster:</w:t>
            </w:r>
            <w:r w:rsidRPr="00FD6E3E">
              <w:rPr>
                <w:b/>
                <w:sz w:val="16"/>
                <w:szCs w:val="16"/>
              </w:rPr>
              <w:t xml:space="preserve"> </w:t>
            </w:r>
          </w:p>
        </w:tc>
        <w:tc>
          <w:tcPr>
            <w:tcW w:w="1041" w:type="dxa"/>
            <w:tcBorders>
              <w:top w:val="single" w:sz="4" w:space="0" w:color="auto"/>
            </w:tcBorders>
          </w:tcPr>
          <w:p w:rsidR="00FD6E3E" w:rsidRPr="00FD6E3E" w:rsidRDefault="00FD6E3E">
            <w:pPr>
              <w:shd w:val="clear" w:color="000000" w:fill="auto"/>
              <w:tabs>
                <w:tab w:val="left" w:pos="993"/>
              </w:tabs>
              <w:spacing w:before="60" w:line="200" w:lineRule="exact"/>
              <w:jc w:val="right"/>
              <w:rPr>
                <w:b/>
                <w:sz w:val="16"/>
                <w:szCs w:val="16"/>
              </w:rPr>
            </w:pPr>
          </w:p>
        </w:tc>
        <w:tc>
          <w:tcPr>
            <w:tcW w:w="1042" w:type="dxa"/>
            <w:gridSpan w:val="3"/>
            <w:tcBorders>
              <w:top w:val="single" w:sz="4" w:space="0" w:color="auto"/>
            </w:tcBorders>
          </w:tcPr>
          <w:p w:rsidR="00FD6E3E" w:rsidRPr="00FD6E3E" w:rsidRDefault="00FD6E3E">
            <w:pPr>
              <w:shd w:val="clear" w:color="000000" w:fill="auto"/>
              <w:tabs>
                <w:tab w:val="left" w:pos="993"/>
              </w:tabs>
              <w:spacing w:before="60" w:line="200" w:lineRule="exact"/>
              <w:jc w:val="right"/>
              <w:rPr>
                <w:b/>
                <w:sz w:val="16"/>
                <w:szCs w:val="16"/>
              </w:rPr>
            </w:pPr>
          </w:p>
        </w:tc>
        <w:tc>
          <w:tcPr>
            <w:tcW w:w="1041" w:type="dxa"/>
            <w:gridSpan w:val="2"/>
            <w:tcBorders>
              <w:top w:val="single" w:sz="4" w:space="0" w:color="auto"/>
            </w:tcBorders>
          </w:tcPr>
          <w:p w:rsidR="00FD6E3E" w:rsidRPr="00FD6E3E" w:rsidRDefault="00FD6E3E">
            <w:pPr>
              <w:shd w:val="clear" w:color="000000" w:fill="auto"/>
              <w:tabs>
                <w:tab w:val="left" w:pos="993"/>
              </w:tabs>
              <w:spacing w:before="60" w:line="200" w:lineRule="exact"/>
              <w:jc w:val="right"/>
              <w:rPr>
                <w:b/>
                <w:sz w:val="16"/>
                <w:szCs w:val="16"/>
              </w:rPr>
            </w:pPr>
          </w:p>
        </w:tc>
        <w:tc>
          <w:tcPr>
            <w:tcW w:w="1042" w:type="dxa"/>
            <w:tcBorders>
              <w:top w:val="single" w:sz="4" w:space="0" w:color="auto"/>
            </w:tcBorders>
          </w:tcPr>
          <w:p w:rsidR="00FD6E3E" w:rsidRPr="00FD6E3E" w:rsidRDefault="00FD6E3E">
            <w:pPr>
              <w:shd w:val="clear" w:color="000000" w:fill="auto"/>
              <w:tabs>
                <w:tab w:val="left" w:pos="993"/>
              </w:tabs>
              <w:spacing w:before="60" w:line="200" w:lineRule="exact"/>
              <w:jc w:val="right"/>
              <w:rPr>
                <w:b/>
                <w:sz w:val="16"/>
                <w:szCs w:val="16"/>
              </w:rPr>
            </w:pPr>
          </w:p>
        </w:tc>
      </w:tr>
      <w:tr w:rsidR="00000000" w:rsidRPr="00FD6E3E">
        <w:tc>
          <w:tcPr>
            <w:tcW w:w="178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Lön</w:t>
            </w:r>
          </w:p>
        </w:tc>
        <w:tc>
          <w:tcPr>
            <w:tcW w:w="1041" w:type="dxa"/>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720 000</w:t>
            </w:r>
          </w:p>
        </w:tc>
        <w:tc>
          <w:tcPr>
            <w:tcW w:w="1042" w:type="dxa"/>
            <w:gridSpan w:val="3"/>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960 000</w:t>
            </w:r>
          </w:p>
        </w:tc>
        <w:tc>
          <w:tcPr>
            <w:tcW w:w="1041" w:type="dxa"/>
            <w:gridSpan w:val="2"/>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720 000</w:t>
            </w:r>
          </w:p>
        </w:tc>
        <w:tc>
          <w:tcPr>
            <w:tcW w:w="1042" w:type="dxa"/>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960 000</w:t>
            </w:r>
          </w:p>
        </w:tc>
      </w:tr>
      <w:tr w:rsidR="00000000" w:rsidRPr="00FD6E3E">
        <w:tc>
          <w:tcPr>
            <w:tcW w:w="178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Taxerad inkomst</w:t>
            </w:r>
          </w:p>
        </w:tc>
        <w:tc>
          <w:tcPr>
            <w:tcW w:w="1041" w:type="dxa"/>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720 000</w:t>
            </w:r>
          </w:p>
        </w:tc>
        <w:tc>
          <w:tcPr>
            <w:tcW w:w="1042" w:type="dxa"/>
            <w:gridSpan w:val="3"/>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960 000</w:t>
            </w:r>
          </w:p>
        </w:tc>
        <w:tc>
          <w:tcPr>
            <w:tcW w:w="1041" w:type="dxa"/>
            <w:gridSpan w:val="2"/>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720 000</w:t>
            </w:r>
          </w:p>
        </w:tc>
        <w:tc>
          <w:tcPr>
            <w:tcW w:w="1042" w:type="dxa"/>
          </w:tcPr>
          <w:p w:rsidR="00FD6E3E" w:rsidRPr="00FD6E3E" w:rsidRDefault="00FD6E3E">
            <w:pPr>
              <w:shd w:val="clear" w:color="000000" w:fill="auto"/>
              <w:tabs>
                <w:tab w:val="left" w:pos="993"/>
              </w:tabs>
              <w:spacing w:before="60" w:line="200" w:lineRule="exact"/>
              <w:jc w:val="right"/>
              <w:rPr>
                <w:b/>
                <w:sz w:val="16"/>
                <w:szCs w:val="16"/>
              </w:rPr>
            </w:pPr>
            <w:r w:rsidRPr="00FD6E3E">
              <w:rPr>
                <w:sz w:val="16"/>
                <w:szCs w:val="16"/>
              </w:rPr>
              <w:t>960 000</w:t>
            </w:r>
          </w:p>
        </w:tc>
      </w:tr>
      <w:tr w:rsidR="00000000" w:rsidRPr="00FD6E3E">
        <w:tc>
          <w:tcPr>
            <w:tcW w:w="178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Grundavdrag</w:t>
            </w:r>
          </w:p>
        </w:tc>
        <w:tc>
          <w:tcPr>
            <w:tcW w:w="1041"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12 600</w:t>
            </w:r>
          </w:p>
        </w:tc>
        <w:tc>
          <w:tcPr>
            <w:tcW w:w="1042" w:type="dxa"/>
            <w:gridSpan w:val="3"/>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12 600</w:t>
            </w:r>
          </w:p>
        </w:tc>
        <w:tc>
          <w:tcPr>
            <w:tcW w:w="104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17 600</w:t>
            </w:r>
          </w:p>
        </w:tc>
        <w:tc>
          <w:tcPr>
            <w:tcW w:w="104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17 600</w:t>
            </w:r>
          </w:p>
        </w:tc>
      </w:tr>
      <w:tr w:rsidR="00000000" w:rsidRPr="00FD6E3E">
        <w:tc>
          <w:tcPr>
            <w:tcW w:w="178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Beskattningsbar i</w:t>
            </w:r>
            <w:r w:rsidRPr="00FD6E3E">
              <w:rPr>
                <w:sz w:val="16"/>
                <w:szCs w:val="16"/>
              </w:rPr>
              <w:t>n</w:t>
            </w:r>
            <w:r w:rsidRPr="00FD6E3E">
              <w:rPr>
                <w:sz w:val="16"/>
                <w:szCs w:val="16"/>
              </w:rPr>
              <w:t>komst</w:t>
            </w:r>
          </w:p>
        </w:tc>
        <w:tc>
          <w:tcPr>
            <w:tcW w:w="1041" w:type="dxa"/>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707 400</w:t>
            </w:r>
          </w:p>
        </w:tc>
        <w:tc>
          <w:tcPr>
            <w:tcW w:w="1042" w:type="dxa"/>
            <w:gridSpan w:val="3"/>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947 400</w:t>
            </w:r>
          </w:p>
        </w:tc>
        <w:tc>
          <w:tcPr>
            <w:tcW w:w="1041" w:type="dxa"/>
            <w:gridSpan w:val="2"/>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702 400</w:t>
            </w:r>
          </w:p>
        </w:tc>
        <w:tc>
          <w:tcPr>
            <w:tcW w:w="1042" w:type="dxa"/>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942 400</w:t>
            </w:r>
          </w:p>
        </w:tc>
      </w:tr>
      <w:tr w:rsidR="00000000" w:rsidRPr="00FD6E3E">
        <w:tc>
          <w:tcPr>
            <w:tcW w:w="178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Skatter:</w:t>
            </w:r>
          </w:p>
        </w:tc>
        <w:tc>
          <w:tcPr>
            <w:tcW w:w="1041" w:type="dxa"/>
          </w:tcPr>
          <w:p w:rsidR="00FD6E3E" w:rsidRPr="00FD6E3E" w:rsidRDefault="00FD6E3E">
            <w:pPr>
              <w:shd w:val="clear" w:color="000000" w:fill="auto"/>
              <w:tabs>
                <w:tab w:val="left" w:pos="993"/>
              </w:tabs>
              <w:spacing w:before="60" w:line="200" w:lineRule="exact"/>
              <w:jc w:val="right"/>
              <w:rPr>
                <w:sz w:val="16"/>
                <w:szCs w:val="16"/>
              </w:rPr>
            </w:pPr>
          </w:p>
        </w:tc>
        <w:tc>
          <w:tcPr>
            <w:tcW w:w="1042" w:type="dxa"/>
            <w:gridSpan w:val="3"/>
          </w:tcPr>
          <w:p w:rsidR="00FD6E3E" w:rsidRPr="00FD6E3E" w:rsidRDefault="00FD6E3E">
            <w:pPr>
              <w:shd w:val="clear" w:color="000000" w:fill="auto"/>
              <w:tabs>
                <w:tab w:val="left" w:pos="993"/>
              </w:tabs>
              <w:spacing w:before="60" w:line="200" w:lineRule="exact"/>
              <w:jc w:val="right"/>
              <w:rPr>
                <w:sz w:val="16"/>
                <w:szCs w:val="16"/>
              </w:rPr>
            </w:pPr>
          </w:p>
        </w:tc>
        <w:tc>
          <w:tcPr>
            <w:tcW w:w="1041" w:type="dxa"/>
            <w:gridSpan w:val="2"/>
          </w:tcPr>
          <w:p w:rsidR="00FD6E3E" w:rsidRPr="00FD6E3E" w:rsidRDefault="00FD6E3E">
            <w:pPr>
              <w:shd w:val="clear" w:color="000000" w:fill="auto"/>
              <w:tabs>
                <w:tab w:val="left" w:pos="993"/>
              </w:tabs>
              <w:spacing w:before="60" w:line="200" w:lineRule="exact"/>
              <w:jc w:val="right"/>
              <w:rPr>
                <w:sz w:val="16"/>
                <w:szCs w:val="16"/>
              </w:rPr>
            </w:pPr>
          </w:p>
        </w:tc>
        <w:tc>
          <w:tcPr>
            <w:tcW w:w="1042" w:type="dxa"/>
          </w:tcPr>
          <w:p w:rsidR="00FD6E3E" w:rsidRPr="00FD6E3E" w:rsidRDefault="00FD6E3E">
            <w:pPr>
              <w:shd w:val="clear" w:color="000000" w:fill="auto"/>
              <w:tabs>
                <w:tab w:val="left" w:pos="993"/>
              </w:tabs>
              <w:spacing w:before="60" w:line="200" w:lineRule="exact"/>
              <w:jc w:val="right"/>
              <w:rPr>
                <w:sz w:val="16"/>
                <w:szCs w:val="16"/>
              </w:rPr>
            </w:pPr>
          </w:p>
        </w:tc>
      </w:tr>
      <w:tr w:rsidR="00000000" w:rsidRPr="00FD6E3E">
        <w:tc>
          <w:tcPr>
            <w:tcW w:w="178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Kommunalskatt</w:t>
            </w:r>
          </w:p>
        </w:tc>
        <w:tc>
          <w:tcPr>
            <w:tcW w:w="1041"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223 255</w:t>
            </w:r>
          </w:p>
        </w:tc>
        <w:tc>
          <w:tcPr>
            <w:tcW w:w="1042" w:type="dxa"/>
            <w:gridSpan w:val="3"/>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298 999</w:t>
            </w:r>
          </w:p>
        </w:tc>
        <w:tc>
          <w:tcPr>
            <w:tcW w:w="104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221 677</w:t>
            </w:r>
          </w:p>
        </w:tc>
        <w:tc>
          <w:tcPr>
            <w:tcW w:w="104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297 421</w:t>
            </w:r>
          </w:p>
        </w:tc>
      </w:tr>
      <w:tr w:rsidR="00000000" w:rsidRPr="00FD6E3E">
        <w:tc>
          <w:tcPr>
            <w:tcW w:w="178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Statlig inkomstskatt</w:t>
            </w:r>
          </w:p>
        </w:tc>
        <w:tc>
          <w:tcPr>
            <w:tcW w:w="1041" w:type="dxa"/>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72 835</w:t>
            </w:r>
          </w:p>
        </w:tc>
        <w:tc>
          <w:tcPr>
            <w:tcW w:w="1042" w:type="dxa"/>
            <w:gridSpan w:val="3"/>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132 835</w:t>
            </w:r>
          </w:p>
        </w:tc>
        <w:tc>
          <w:tcPr>
            <w:tcW w:w="1041" w:type="dxa"/>
            <w:gridSpan w:val="2"/>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72 835</w:t>
            </w:r>
          </w:p>
        </w:tc>
        <w:tc>
          <w:tcPr>
            <w:tcW w:w="1042" w:type="dxa"/>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132 835</w:t>
            </w:r>
          </w:p>
        </w:tc>
      </w:tr>
      <w:tr w:rsidR="00000000" w:rsidRPr="00FD6E3E">
        <w:tc>
          <w:tcPr>
            <w:tcW w:w="178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Fastighetsskatt</w:t>
            </w:r>
          </w:p>
        </w:tc>
        <w:tc>
          <w:tcPr>
            <w:tcW w:w="1041"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42" w:type="dxa"/>
            <w:gridSpan w:val="3"/>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0</w:t>
            </w:r>
          </w:p>
        </w:tc>
        <w:tc>
          <w:tcPr>
            <w:tcW w:w="104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7 500</w:t>
            </w:r>
          </w:p>
        </w:tc>
        <w:tc>
          <w:tcPr>
            <w:tcW w:w="104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7 500</w:t>
            </w:r>
          </w:p>
        </w:tc>
      </w:tr>
      <w:tr w:rsidR="00000000" w:rsidRPr="00FD6E3E">
        <w:tc>
          <w:tcPr>
            <w:tcW w:w="1788" w:type="dxa"/>
          </w:tcPr>
          <w:p w:rsidR="00FD6E3E" w:rsidRPr="00FD6E3E" w:rsidRDefault="00FD6E3E">
            <w:pPr>
              <w:shd w:val="clear" w:color="000000" w:fill="auto"/>
              <w:tabs>
                <w:tab w:val="left" w:pos="993"/>
              </w:tabs>
              <w:spacing w:before="60" w:line="200" w:lineRule="exact"/>
              <w:ind w:firstLine="170"/>
              <w:jc w:val="left"/>
              <w:rPr>
                <w:sz w:val="16"/>
                <w:szCs w:val="16"/>
              </w:rPr>
            </w:pPr>
            <w:r w:rsidRPr="00FD6E3E">
              <w:rPr>
                <w:sz w:val="16"/>
                <w:szCs w:val="16"/>
              </w:rPr>
              <w:t>Fastighetsavgift</w:t>
            </w:r>
          </w:p>
        </w:tc>
        <w:tc>
          <w:tcPr>
            <w:tcW w:w="1041"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42" w:type="dxa"/>
            <w:gridSpan w:val="3"/>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4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c>
          <w:tcPr>
            <w:tcW w:w="104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3 256</w:t>
            </w:r>
          </w:p>
        </w:tc>
      </w:tr>
      <w:tr w:rsidR="00000000" w:rsidRPr="00FD6E3E">
        <w:tc>
          <w:tcPr>
            <w:tcW w:w="178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Förvärvsavdrag</w:t>
            </w:r>
          </w:p>
        </w:tc>
        <w:tc>
          <w:tcPr>
            <w:tcW w:w="1041"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21 256</w:t>
            </w:r>
          </w:p>
        </w:tc>
        <w:tc>
          <w:tcPr>
            <w:tcW w:w="1042" w:type="dxa"/>
            <w:gridSpan w:val="3"/>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21 256</w:t>
            </w:r>
          </w:p>
        </w:tc>
        <w:tc>
          <w:tcPr>
            <w:tcW w:w="104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12 533</w:t>
            </w:r>
          </w:p>
        </w:tc>
        <w:tc>
          <w:tcPr>
            <w:tcW w:w="104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6 852</w:t>
            </w:r>
          </w:p>
        </w:tc>
      </w:tr>
      <w:tr w:rsidR="00000000" w:rsidRPr="00FD6E3E">
        <w:tc>
          <w:tcPr>
            <w:tcW w:w="1788" w:type="dxa"/>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Inkomst efter skatt</w:t>
            </w:r>
          </w:p>
        </w:tc>
        <w:tc>
          <w:tcPr>
            <w:tcW w:w="1041"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441 909</w:t>
            </w:r>
          </w:p>
        </w:tc>
        <w:tc>
          <w:tcPr>
            <w:tcW w:w="1042" w:type="dxa"/>
            <w:gridSpan w:val="3"/>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546 165</w:t>
            </w:r>
          </w:p>
        </w:tc>
        <w:tc>
          <w:tcPr>
            <w:tcW w:w="1041" w:type="dxa"/>
            <w:gridSpan w:val="2"/>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427 265</w:t>
            </w:r>
          </w:p>
        </w:tc>
        <w:tc>
          <w:tcPr>
            <w:tcW w:w="1042" w:type="dxa"/>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525 840</w:t>
            </w:r>
          </w:p>
        </w:tc>
      </w:tr>
      <w:tr w:rsidR="00000000" w:rsidRPr="00FD6E3E">
        <w:tc>
          <w:tcPr>
            <w:tcW w:w="1788" w:type="dxa"/>
            <w:tcBorders>
              <w:bottom w:val="single" w:sz="4" w:space="0" w:color="auto"/>
            </w:tcBorders>
          </w:tcPr>
          <w:p w:rsidR="00FD6E3E" w:rsidRPr="00FD6E3E" w:rsidRDefault="00FD6E3E">
            <w:pPr>
              <w:shd w:val="clear" w:color="000000" w:fill="auto"/>
              <w:tabs>
                <w:tab w:val="left" w:pos="993"/>
              </w:tabs>
              <w:spacing w:before="60" w:line="200" w:lineRule="exact"/>
              <w:jc w:val="left"/>
              <w:rPr>
                <w:sz w:val="16"/>
                <w:szCs w:val="16"/>
              </w:rPr>
            </w:pPr>
            <w:r w:rsidRPr="00FD6E3E">
              <w:rPr>
                <w:sz w:val="16"/>
                <w:szCs w:val="16"/>
              </w:rPr>
              <w:t>Skillnad per hushåll och år</w:t>
            </w:r>
          </w:p>
        </w:tc>
        <w:tc>
          <w:tcPr>
            <w:tcW w:w="1388" w:type="dxa"/>
            <w:gridSpan w:val="2"/>
            <w:tcBorders>
              <w:bottom w:val="single" w:sz="4" w:space="0" w:color="auto"/>
            </w:tcBorders>
          </w:tcPr>
          <w:p w:rsidR="00FD6E3E" w:rsidRPr="00FD6E3E" w:rsidRDefault="00FD6E3E">
            <w:pPr>
              <w:shd w:val="clear" w:color="000000" w:fill="auto"/>
              <w:tabs>
                <w:tab w:val="left" w:pos="993"/>
              </w:tabs>
              <w:spacing w:before="60" w:line="200" w:lineRule="exact"/>
              <w:jc w:val="right"/>
              <w:rPr>
                <w:sz w:val="16"/>
                <w:szCs w:val="16"/>
              </w:rPr>
            </w:pPr>
          </w:p>
        </w:tc>
        <w:tc>
          <w:tcPr>
            <w:tcW w:w="1389" w:type="dxa"/>
            <w:gridSpan w:val="3"/>
            <w:tcBorders>
              <w:bottom w:val="single" w:sz="4" w:space="0" w:color="auto"/>
            </w:tcBorders>
          </w:tcPr>
          <w:p w:rsidR="00FD6E3E" w:rsidRPr="00FD6E3E" w:rsidRDefault="00FD6E3E">
            <w:pPr>
              <w:shd w:val="clear" w:color="000000" w:fill="auto"/>
              <w:tabs>
                <w:tab w:val="left" w:pos="993"/>
              </w:tabs>
              <w:spacing w:before="60" w:line="200" w:lineRule="exact"/>
              <w:jc w:val="right"/>
              <w:rPr>
                <w:sz w:val="16"/>
                <w:szCs w:val="16"/>
              </w:rPr>
            </w:pPr>
          </w:p>
        </w:tc>
        <w:tc>
          <w:tcPr>
            <w:tcW w:w="1389" w:type="dxa"/>
            <w:gridSpan w:val="2"/>
            <w:tcBorders>
              <w:bottom w:val="single" w:sz="4" w:space="0" w:color="auto"/>
            </w:tcBorders>
            <w:vAlign w:val="bottom"/>
          </w:tcPr>
          <w:p w:rsidR="00FD6E3E" w:rsidRPr="00FD6E3E" w:rsidRDefault="00FD6E3E">
            <w:pPr>
              <w:shd w:val="clear" w:color="000000" w:fill="auto"/>
              <w:tabs>
                <w:tab w:val="left" w:pos="993"/>
              </w:tabs>
              <w:spacing w:before="60" w:line="200" w:lineRule="exact"/>
              <w:jc w:val="right"/>
              <w:rPr>
                <w:sz w:val="16"/>
                <w:szCs w:val="16"/>
              </w:rPr>
            </w:pPr>
            <w:r w:rsidRPr="00FD6E3E">
              <w:rPr>
                <w:sz w:val="16"/>
                <w:szCs w:val="16"/>
              </w:rPr>
              <w:t>–34 970</w:t>
            </w:r>
          </w:p>
        </w:tc>
      </w:tr>
    </w:tbl>
    <w:p w:rsidR="00FD6E3E" w:rsidRPr="00FD6E3E" w:rsidRDefault="00FD6E3E">
      <w:pPr>
        <w:pStyle w:val="Rubrik2"/>
        <w:shd w:val="clear" w:color="000000" w:fill="auto"/>
      </w:pPr>
      <w:bookmarkStart w:id="229" w:name="_Toc276985676"/>
      <w:bookmarkStart w:id="230" w:name="_Toc278264554"/>
      <w:r w:rsidRPr="00FD6E3E">
        <w:t>Förändring av koldioxidskatten</w:t>
      </w:r>
      <w:bookmarkEnd w:id="229"/>
      <w:bookmarkEnd w:id="230"/>
    </w:p>
    <w:p w:rsidR="00FD6E3E" w:rsidRPr="00FD6E3E" w:rsidRDefault="00FD6E3E">
      <w:pPr>
        <w:shd w:val="clear" w:color="000000" w:fill="auto"/>
      </w:pPr>
      <w:r w:rsidRPr="00FD6E3E">
        <w:t>En förändring av koldioxidskatten påverkar hushållen på olika sätt beroende på deras konsumtion. Vi har i nedanstående beräkningar bara kunnat beakta den del av koldioxidskatten som träffar konsumtion av bensin vid bilkörning, dvs. vi har t.ex. inte beaktat hur uppvärmningen av bostaden sker (ev. med eldningsolja).</w:t>
      </w:r>
    </w:p>
    <w:p w:rsidR="00FD6E3E" w:rsidRPr="00FD6E3E" w:rsidRDefault="00FD6E3E">
      <w:pPr>
        <w:pStyle w:val="Normaltindrag"/>
        <w:shd w:val="clear" w:color="000000" w:fill="auto"/>
      </w:pPr>
      <w:r w:rsidRPr="00FD6E3E">
        <w:t>För vår beräkning har vi antagit att bilen i respektive hushåll tankas med bensin. Koldioxidskatten på bensin är enligt gällande regler 2,44 kr/l år 2010.</w:t>
      </w:r>
    </w:p>
    <w:p w:rsidR="00FD6E3E" w:rsidRPr="00FD6E3E" w:rsidRDefault="00FD6E3E">
      <w:pPr>
        <w:pStyle w:val="Normaltindrag"/>
        <w:shd w:val="clear" w:color="000000" w:fill="auto"/>
      </w:pPr>
      <w:r w:rsidRPr="00FD6E3E">
        <w:t>Koldioxidskatten är proportionell mot de koldioxidutsläpp som uppstår vid förbränning av bränslet och motsvaras 2010 av 105 öre/kg koldioxid. Kold</w:t>
      </w:r>
      <w:r w:rsidRPr="00FD6E3E">
        <w:t>i</w:t>
      </w:r>
      <w:r w:rsidRPr="00FD6E3E">
        <w:t>oxidskatterna räknas om varje år med hänsyn till förändringen i konsumen</w:t>
      </w:r>
      <w:r w:rsidRPr="00FD6E3E">
        <w:t>t</w:t>
      </w:r>
      <w:r w:rsidRPr="00FD6E3E">
        <w:t>prisindex (KPI juni andra året före beskattningsåret och juni året före beskat</w:t>
      </w:r>
      <w:r w:rsidRPr="00FD6E3E">
        <w:t>t</w:t>
      </w:r>
      <w:r w:rsidRPr="00FD6E3E">
        <w:t>ningsåret). Förändringen i konsumentprisindex juni 2009/juni 2010 uppgår till 1,6 procent. Detta ger att koldioxidskatten 2011 med gällande regler skulle vara 107 öre/kg koldioxid. Med ett förslag om att koldioxidskatten höjs med 10 öre/kg koldioxid blir den nya skattesatsen år 2011 117 öre/kg koldioxid.</w:t>
      </w:r>
    </w:p>
    <w:p w:rsidR="00FD6E3E" w:rsidRPr="00FD6E3E" w:rsidRDefault="00FD6E3E">
      <w:pPr>
        <w:pStyle w:val="Normaltindrag"/>
        <w:shd w:val="clear" w:color="000000" w:fill="auto"/>
      </w:pPr>
      <w:r w:rsidRPr="00FD6E3E">
        <w:t xml:space="preserve">Detta ger att skatten på bensin år 2011 med gällande </w:t>
      </w:r>
      <w:r w:rsidRPr="00FD6E3E">
        <w:t>regler skulle vara 2,49 kr/l. Med förslaget om höjd koldioxidskatt skulle denna vara 2,72 kr/l. Detta ger ett högre pris på bensinen med 0,29 kr/l [= (2,72–2,49) * 1,25].</w:t>
      </w:r>
    </w:p>
    <w:p w:rsidR="00FD6E3E" w:rsidRPr="00FD6E3E" w:rsidRDefault="00FD6E3E">
      <w:pPr>
        <w:pStyle w:val="Normaltindrag"/>
        <w:shd w:val="clear" w:color="000000" w:fill="auto"/>
      </w:pPr>
      <w:r w:rsidRPr="00FD6E3E">
        <w:t xml:space="preserve">För ett hushåll som konsumerar </w:t>
      </w:r>
      <w:smartTag w:uri="urn:schemas-microsoft-com:office:smarttags" w:element="metricconverter">
        <w:smartTagPr>
          <w:attr w:name="ProductID" w:val="50 liter"/>
        </w:smartTagPr>
        <w:r w:rsidRPr="00FD6E3E">
          <w:t>50 liter</w:t>
        </w:r>
      </w:smartTag>
      <w:r w:rsidRPr="00FD6E3E">
        <w:t xml:space="preserve"> bensin per månad ger detta en ö</w:t>
      </w:r>
      <w:r w:rsidRPr="00FD6E3E">
        <w:t>k</w:t>
      </w:r>
      <w:r w:rsidRPr="00FD6E3E">
        <w:t>ning av bensinkostnaden med 14,5 kronor per månad eller 174 kronor per år.</w:t>
      </w:r>
    </w:p>
    <w:p w:rsidR="00FD6E3E" w:rsidRPr="00FD6E3E" w:rsidRDefault="00FD6E3E">
      <w:pPr>
        <w:pStyle w:val="Normaltindrag"/>
        <w:shd w:val="clear" w:color="000000" w:fill="auto"/>
      </w:pPr>
      <w:r w:rsidRPr="00FD6E3E">
        <w:t xml:space="preserve">För ett hushåll som konsumerar </w:t>
      </w:r>
      <w:smartTag w:uri="urn:schemas-microsoft-com:office:smarttags" w:element="metricconverter">
        <w:smartTagPr>
          <w:attr w:name="ProductID" w:val="100 liter"/>
        </w:smartTagPr>
        <w:r w:rsidRPr="00FD6E3E">
          <w:t>100 liter</w:t>
        </w:r>
      </w:smartTag>
      <w:r w:rsidRPr="00FD6E3E">
        <w:t xml:space="preserve"> bensin per månad ger detta en ökning av bensinkostnaden med 29 kronor per månad eller 348 kronor per år.</w:t>
      </w:r>
    </w:p>
    <w:p w:rsidR="00FD6E3E" w:rsidRPr="00FD6E3E" w:rsidRDefault="00FD6E3E">
      <w:pPr>
        <w:pStyle w:val="Normaltindrag"/>
        <w:shd w:val="clear" w:color="000000" w:fill="auto"/>
      </w:pPr>
      <w:r w:rsidRPr="00FD6E3E">
        <w:t xml:space="preserve">För ett hushåll som konsumerar </w:t>
      </w:r>
      <w:smartTag w:uri="urn:schemas-microsoft-com:office:smarttags" w:element="metricconverter">
        <w:smartTagPr>
          <w:attr w:name="ProductID" w:val="200 liter"/>
        </w:smartTagPr>
        <w:r w:rsidRPr="00FD6E3E">
          <w:t>200 liter</w:t>
        </w:r>
      </w:smartTag>
      <w:r w:rsidRPr="00FD6E3E">
        <w:t xml:space="preserve"> bensin per månad ger detta en ökning av bensinkostnaden med 58 kronor per månad eller 696 kronor per år.</w:t>
      </w:r>
    </w:p>
    <w:p w:rsidR="00FD6E3E" w:rsidRPr="00FD6E3E" w:rsidRDefault="00FD6E3E">
      <w:pPr>
        <w:pStyle w:val="Rubrik2"/>
        <w:shd w:val="clear" w:color="000000" w:fill="auto"/>
      </w:pPr>
      <w:bookmarkStart w:id="231" w:name="_Toc276985677"/>
      <w:bookmarkStart w:id="232" w:name="_Toc278264555"/>
      <w:r w:rsidRPr="00FD6E3E">
        <w:t>Förändring av alkohol- och tobaksskatten</w:t>
      </w:r>
      <w:bookmarkEnd w:id="231"/>
      <w:bookmarkEnd w:id="232"/>
    </w:p>
    <w:p w:rsidR="00FD6E3E" w:rsidRPr="00FD6E3E" w:rsidRDefault="00FD6E3E">
      <w:pPr>
        <w:shd w:val="clear" w:color="000000" w:fill="auto"/>
      </w:pPr>
      <w:r w:rsidRPr="00FD6E3E">
        <w:t>I förslaget anges en skattehöjning av alkohol- respektive tobaksskatten på 12,5 procent, vilket i sin tur kommer att leda till högre priser på alkohol och tobak. Hur detta kommer att påverka hushållens ekonomi beror på deras ko</w:t>
      </w:r>
      <w:r w:rsidRPr="00FD6E3E">
        <w:t>n</w:t>
      </w:r>
      <w:r w:rsidRPr="00FD6E3E">
        <w:t>sumtionsnivå och konsumtionsmönster.</w:t>
      </w:r>
    </w:p>
    <w:p w:rsidR="00FD6E3E" w:rsidRPr="00FD6E3E" w:rsidRDefault="00FD6E3E">
      <w:pPr>
        <w:pStyle w:val="Normaltindrag"/>
        <w:shd w:val="clear" w:color="000000" w:fill="auto"/>
      </w:pPr>
      <w:r w:rsidRPr="00FD6E3E">
        <w:t>Av tabell 8 framgår hur hushållens konsumtionsutgifter påverkas vid köp av två flaskor vin och tre paket cigaretter per månad respektive fyra flaskor vin och sex paket cigaretter per månad, vilket motsvarar utgifter för ca 300 respektive 600 kronor per månad. I detta exempel, med de priser som anges i tabellen, kommer konsumtionsutgifterna för alkohol och tobak att öka med ca 11 kronor per månad respektive 22 kronor per månad, givet att hushållen köper samma mängd och t</w:t>
      </w:r>
      <w:r w:rsidRPr="00FD6E3E">
        <w:t>yp av alkohol och tobak som före skattehöjningen.</w:t>
      </w:r>
    </w:p>
    <w:p w:rsidR="00FD6E3E" w:rsidRPr="00FD6E3E" w:rsidRDefault="00FD6E3E">
      <w:pPr>
        <w:pStyle w:val="Normaltindrag"/>
        <w:shd w:val="clear" w:color="000000" w:fill="auto"/>
      </w:pP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48"/>
        <w:gridCol w:w="1920"/>
        <w:gridCol w:w="1886"/>
      </w:tblGrid>
      <w:tr w:rsidR="00000000" w:rsidRPr="00FD6E3E">
        <w:tc>
          <w:tcPr>
            <w:tcW w:w="5954" w:type="dxa"/>
            <w:gridSpan w:val="3"/>
            <w:tcBorders>
              <w:bottom w:val="single" w:sz="4" w:space="0" w:color="auto"/>
            </w:tcBorders>
          </w:tcPr>
          <w:p w:rsidR="00FD6E3E" w:rsidRPr="00FD6E3E" w:rsidRDefault="00FD6E3E">
            <w:pPr>
              <w:shd w:val="clear" w:color="000000" w:fill="auto"/>
              <w:rPr>
                <w:sz w:val="16"/>
                <w:szCs w:val="16"/>
              </w:rPr>
            </w:pPr>
            <w:r w:rsidRPr="00FD6E3E">
              <w:rPr>
                <w:b/>
                <w:sz w:val="16"/>
                <w:szCs w:val="16"/>
              </w:rPr>
              <w:t>Tabell 8 Förändring av konsumtionsutgifter vid skattehöjning av a</w:t>
            </w:r>
            <w:r w:rsidRPr="00FD6E3E">
              <w:rPr>
                <w:b/>
                <w:sz w:val="16"/>
                <w:szCs w:val="16"/>
              </w:rPr>
              <w:t>l</w:t>
            </w:r>
            <w:r w:rsidRPr="00FD6E3E">
              <w:rPr>
                <w:b/>
                <w:sz w:val="16"/>
                <w:szCs w:val="16"/>
              </w:rPr>
              <w:t>kohol- och tobaksskatten med 12,5 procent, kronor/månad</w:t>
            </w:r>
          </w:p>
        </w:tc>
      </w:tr>
      <w:tr w:rsidR="00000000" w:rsidRPr="00FD6E3E">
        <w:tc>
          <w:tcPr>
            <w:tcW w:w="2148" w:type="dxa"/>
            <w:tcBorders>
              <w:top w:val="single" w:sz="4" w:space="0" w:color="auto"/>
              <w:bottom w:val="single" w:sz="4" w:space="0" w:color="auto"/>
            </w:tcBorders>
          </w:tcPr>
          <w:p w:rsidR="00FD6E3E" w:rsidRPr="00FD6E3E" w:rsidRDefault="00FD6E3E">
            <w:pPr>
              <w:shd w:val="clear" w:color="000000" w:fill="auto"/>
              <w:spacing w:before="60" w:line="200" w:lineRule="exact"/>
              <w:rPr>
                <w:sz w:val="16"/>
                <w:szCs w:val="16"/>
              </w:rPr>
            </w:pPr>
            <w:r w:rsidRPr="00FD6E3E">
              <w:rPr>
                <w:b/>
                <w:sz w:val="16"/>
                <w:szCs w:val="16"/>
              </w:rPr>
              <w:t>Konsumtion</w:t>
            </w:r>
          </w:p>
        </w:tc>
        <w:tc>
          <w:tcPr>
            <w:tcW w:w="1920"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sz w:val="16"/>
                <w:szCs w:val="16"/>
              </w:rPr>
            </w:pPr>
            <w:r w:rsidRPr="00FD6E3E">
              <w:rPr>
                <w:b/>
                <w:sz w:val="16"/>
                <w:szCs w:val="16"/>
              </w:rPr>
              <w:t>Konsumtionsutgift före förslag om skattehöjning</w:t>
            </w:r>
          </w:p>
        </w:tc>
        <w:tc>
          <w:tcPr>
            <w:tcW w:w="1886" w:type="dxa"/>
            <w:tcBorders>
              <w:top w:val="single" w:sz="4" w:space="0" w:color="auto"/>
              <w:bottom w:val="single" w:sz="4" w:space="0" w:color="auto"/>
            </w:tcBorders>
          </w:tcPr>
          <w:p w:rsidR="00FD6E3E" w:rsidRPr="00FD6E3E" w:rsidRDefault="00FD6E3E">
            <w:pPr>
              <w:shd w:val="clear" w:color="000000" w:fill="auto"/>
              <w:spacing w:before="60" w:line="200" w:lineRule="exact"/>
              <w:jc w:val="right"/>
              <w:rPr>
                <w:sz w:val="16"/>
                <w:szCs w:val="16"/>
              </w:rPr>
            </w:pPr>
            <w:r w:rsidRPr="00FD6E3E">
              <w:rPr>
                <w:b/>
                <w:sz w:val="16"/>
                <w:szCs w:val="16"/>
              </w:rPr>
              <w:t>Konsumtionsutgift efter skattehöjning med 12,5 procent</w:t>
            </w:r>
          </w:p>
        </w:tc>
      </w:tr>
      <w:tr w:rsidR="00000000" w:rsidRPr="00FD6E3E">
        <w:tc>
          <w:tcPr>
            <w:tcW w:w="2148" w:type="dxa"/>
            <w:tcBorders>
              <w:top w:val="single" w:sz="4" w:space="0" w:color="auto"/>
            </w:tcBorders>
          </w:tcPr>
          <w:p w:rsidR="00FD6E3E" w:rsidRPr="00FD6E3E" w:rsidRDefault="00FD6E3E">
            <w:pPr>
              <w:shd w:val="clear" w:color="000000" w:fill="auto"/>
              <w:spacing w:before="60" w:line="200" w:lineRule="exact"/>
              <w:jc w:val="left"/>
              <w:rPr>
                <w:sz w:val="16"/>
                <w:szCs w:val="16"/>
              </w:rPr>
            </w:pPr>
            <w:r w:rsidRPr="00FD6E3E">
              <w:rPr>
                <w:sz w:val="16"/>
                <w:szCs w:val="16"/>
              </w:rPr>
              <w:t>2 flaskor vin/mån. à 70 kr</w:t>
            </w:r>
          </w:p>
        </w:tc>
        <w:tc>
          <w:tcPr>
            <w:tcW w:w="1920"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140</w:t>
            </w:r>
          </w:p>
        </w:tc>
        <w:tc>
          <w:tcPr>
            <w:tcW w:w="1886" w:type="dxa"/>
            <w:tcBorders>
              <w:top w:val="single" w:sz="4" w:space="0" w:color="auto"/>
            </w:tcBorders>
          </w:tcPr>
          <w:p w:rsidR="00FD6E3E" w:rsidRPr="00FD6E3E" w:rsidRDefault="00FD6E3E">
            <w:pPr>
              <w:shd w:val="clear" w:color="000000" w:fill="auto"/>
              <w:spacing w:before="60" w:line="200" w:lineRule="exact"/>
              <w:jc w:val="right"/>
              <w:rPr>
                <w:sz w:val="16"/>
                <w:szCs w:val="16"/>
              </w:rPr>
            </w:pPr>
            <w:r w:rsidRPr="00FD6E3E">
              <w:rPr>
                <w:sz w:val="16"/>
                <w:szCs w:val="16"/>
              </w:rPr>
              <w:t>145</w:t>
            </w:r>
          </w:p>
        </w:tc>
      </w:tr>
      <w:tr w:rsidR="00000000" w:rsidRPr="00FD6E3E">
        <w:tc>
          <w:tcPr>
            <w:tcW w:w="2148" w:type="dxa"/>
          </w:tcPr>
          <w:p w:rsidR="00FD6E3E" w:rsidRPr="00FD6E3E" w:rsidRDefault="00FD6E3E">
            <w:pPr>
              <w:shd w:val="clear" w:color="000000" w:fill="auto"/>
              <w:spacing w:before="60" w:line="200" w:lineRule="exact"/>
              <w:jc w:val="left"/>
              <w:rPr>
                <w:sz w:val="16"/>
                <w:szCs w:val="16"/>
              </w:rPr>
            </w:pPr>
            <w:r w:rsidRPr="00FD6E3E">
              <w:rPr>
                <w:sz w:val="16"/>
                <w:szCs w:val="16"/>
              </w:rPr>
              <w:t>3 pkt cigaretter/mån. à 50 kr</w:t>
            </w:r>
          </w:p>
        </w:tc>
        <w:tc>
          <w:tcPr>
            <w:tcW w:w="1920" w:type="dxa"/>
          </w:tcPr>
          <w:p w:rsidR="00FD6E3E" w:rsidRPr="00FD6E3E" w:rsidRDefault="00FD6E3E">
            <w:pPr>
              <w:shd w:val="clear" w:color="000000" w:fill="auto"/>
              <w:spacing w:before="60" w:line="200" w:lineRule="exact"/>
              <w:jc w:val="right"/>
              <w:rPr>
                <w:sz w:val="16"/>
                <w:szCs w:val="16"/>
              </w:rPr>
            </w:pPr>
            <w:r w:rsidRPr="00FD6E3E">
              <w:rPr>
                <w:sz w:val="16"/>
                <w:szCs w:val="16"/>
              </w:rPr>
              <w:t>150</w:t>
            </w:r>
          </w:p>
        </w:tc>
        <w:tc>
          <w:tcPr>
            <w:tcW w:w="1886" w:type="dxa"/>
          </w:tcPr>
          <w:p w:rsidR="00FD6E3E" w:rsidRPr="00FD6E3E" w:rsidRDefault="00FD6E3E">
            <w:pPr>
              <w:shd w:val="clear" w:color="000000" w:fill="auto"/>
              <w:spacing w:before="60" w:line="200" w:lineRule="exact"/>
              <w:jc w:val="right"/>
              <w:rPr>
                <w:sz w:val="16"/>
                <w:szCs w:val="16"/>
              </w:rPr>
            </w:pPr>
            <w:r w:rsidRPr="00FD6E3E">
              <w:rPr>
                <w:sz w:val="16"/>
                <w:szCs w:val="16"/>
              </w:rPr>
              <w:t>156</w:t>
            </w:r>
          </w:p>
        </w:tc>
      </w:tr>
      <w:tr w:rsidR="00000000" w:rsidRPr="00FD6E3E">
        <w:tc>
          <w:tcPr>
            <w:tcW w:w="2148" w:type="dxa"/>
          </w:tcPr>
          <w:p w:rsidR="00FD6E3E" w:rsidRPr="00FD6E3E" w:rsidRDefault="00FD6E3E">
            <w:pPr>
              <w:shd w:val="clear" w:color="000000" w:fill="auto"/>
              <w:spacing w:before="60" w:line="200" w:lineRule="exact"/>
              <w:jc w:val="left"/>
              <w:rPr>
                <w:sz w:val="16"/>
                <w:szCs w:val="16"/>
              </w:rPr>
            </w:pPr>
            <w:r w:rsidRPr="00FD6E3E">
              <w:rPr>
                <w:b/>
                <w:sz w:val="16"/>
                <w:szCs w:val="16"/>
              </w:rPr>
              <w:t>Summa kronor/år</w:t>
            </w:r>
          </w:p>
        </w:tc>
        <w:tc>
          <w:tcPr>
            <w:tcW w:w="1920" w:type="dxa"/>
          </w:tcPr>
          <w:p w:rsidR="00FD6E3E" w:rsidRPr="00FD6E3E" w:rsidRDefault="00FD6E3E">
            <w:pPr>
              <w:shd w:val="clear" w:color="000000" w:fill="auto"/>
              <w:spacing w:before="60" w:line="200" w:lineRule="exact"/>
              <w:jc w:val="right"/>
              <w:rPr>
                <w:sz w:val="16"/>
                <w:szCs w:val="16"/>
              </w:rPr>
            </w:pPr>
            <w:r w:rsidRPr="00FD6E3E">
              <w:rPr>
                <w:b/>
                <w:sz w:val="16"/>
                <w:szCs w:val="16"/>
              </w:rPr>
              <w:t>290</w:t>
            </w:r>
          </w:p>
        </w:tc>
        <w:tc>
          <w:tcPr>
            <w:tcW w:w="1886" w:type="dxa"/>
          </w:tcPr>
          <w:p w:rsidR="00FD6E3E" w:rsidRPr="00FD6E3E" w:rsidRDefault="00FD6E3E">
            <w:pPr>
              <w:shd w:val="clear" w:color="000000" w:fill="auto"/>
              <w:spacing w:before="60" w:line="200" w:lineRule="exact"/>
              <w:jc w:val="right"/>
              <w:rPr>
                <w:sz w:val="16"/>
                <w:szCs w:val="16"/>
              </w:rPr>
            </w:pPr>
            <w:r w:rsidRPr="00FD6E3E">
              <w:rPr>
                <w:b/>
                <w:sz w:val="16"/>
                <w:szCs w:val="16"/>
              </w:rPr>
              <w:t>301</w:t>
            </w:r>
          </w:p>
        </w:tc>
      </w:tr>
      <w:tr w:rsidR="00000000" w:rsidRPr="00FD6E3E">
        <w:tc>
          <w:tcPr>
            <w:tcW w:w="2148" w:type="dxa"/>
          </w:tcPr>
          <w:p w:rsidR="00FD6E3E" w:rsidRPr="00FD6E3E" w:rsidRDefault="00FD6E3E">
            <w:pPr>
              <w:shd w:val="clear" w:color="000000" w:fill="auto"/>
              <w:spacing w:before="60" w:line="200" w:lineRule="exact"/>
              <w:jc w:val="left"/>
              <w:rPr>
                <w:sz w:val="16"/>
                <w:szCs w:val="16"/>
              </w:rPr>
            </w:pPr>
            <w:r w:rsidRPr="00FD6E3E">
              <w:rPr>
                <w:sz w:val="16"/>
                <w:szCs w:val="16"/>
              </w:rPr>
              <w:t>4 flaskor vin/mån. à 70 kr</w:t>
            </w:r>
          </w:p>
        </w:tc>
        <w:tc>
          <w:tcPr>
            <w:tcW w:w="1920" w:type="dxa"/>
          </w:tcPr>
          <w:p w:rsidR="00FD6E3E" w:rsidRPr="00FD6E3E" w:rsidRDefault="00FD6E3E">
            <w:pPr>
              <w:shd w:val="clear" w:color="000000" w:fill="auto"/>
              <w:spacing w:before="60" w:line="200" w:lineRule="exact"/>
              <w:jc w:val="right"/>
              <w:rPr>
                <w:sz w:val="16"/>
                <w:szCs w:val="16"/>
              </w:rPr>
            </w:pPr>
            <w:r w:rsidRPr="00FD6E3E">
              <w:rPr>
                <w:sz w:val="16"/>
                <w:szCs w:val="16"/>
              </w:rPr>
              <w:t>280</w:t>
            </w:r>
          </w:p>
        </w:tc>
        <w:tc>
          <w:tcPr>
            <w:tcW w:w="1886" w:type="dxa"/>
          </w:tcPr>
          <w:p w:rsidR="00FD6E3E" w:rsidRPr="00FD6E3E" w:rsidRDefault="00FD6E3E">
            <w:pPr>
              <w:shd w:val="clear" w:color="000000" w:fill="auto"/>
              <w:spacing w:before="60" w:line="200" w:lineRule="exact"/>
              <w:jc w:val="right"/>
              <w:rPr>
                <w:sz w:val="16"/>
                <w:szCs w:val="16"/>
              </w:rPr>
            </w:pPr>
            <w:r w:rsidRPr="00FD6E3E">
              <w:rPr>
                <w:sz w:val="16"/>
                <w:szCs w:val="16"/>
              </w:rPr>
              <w:t>290</w:t>
            </w:r>
          </w:p>
        </w:tc>
      </w:tr>
      <w:tr w:rsidR="00000000" w:rsidRPr="00FD6E3E">
        <w:tc>
          <w:tcPr>
            <w:tcW w:w="2148" w:type="dxa"/>
          </w:tcPr>
          <w:p w:rsidR="00FD6E3E" w:rsidRPr="00FD6E3E" w:rsidRDefault="00FD6E3E">
            <w:pPr>
              <w:shd w:val="clear" w:color="000000" w:fill="auto"/>
              <w:spacing w:before="60" w:line="200" w:lineRule="exact"/>
              <w:jc w:val="left"/>
              <w:rPr>
                <w:sz w:val="16"/>
                <w:szCs w:val="16"/>
              </w:rPr>
            </w:pPr>
            <w:r w:rsidRPr="00FD6E3E">
              <w:rPr>
                <w:sz w:val="16"/>
                <w:szCs w:val="16"/>
              </w:rPr>
              <w:t>6 pkt cigaretter/mån. à 50 kr</w:t>
            </w:r>
          </w:p>
        </w:tc>
        <w:tc>
          <w:tcPr>
            <w:tcW w:w="1920" w:type="dxa"/>
          </w:tcPr>
          <w:p w:rsidR="00FD6E3E" w:rsidRPr="00FD6E3E" w:rsidRDefault="00FD6E3E">
            <w:pPr>
              <w:shd w:val="clear" w:color="000000" w:fill="auto"/>
              <w:spacing w:before="60" w:line="200" w:lineRule="exact"/>
              <w:jc w:val="right"/>
              <w:rPr>
                <w:sz w:val="16"/>
                <w:szCs w:val="16"/>
              </w:rPr>
            </w:pPr>
            <w:r w:rsidRPr="00FD6E3E">
              <w:rPr>
                <w:sz w:val="16"/>
                <w:szCs w:val="16"/>
              </w:rPr>
              <w:t>300</w:t>
            </w:r>
          </w:p>
        </w:tc>
        <w:tc>
          <w:tcPr>
            <w:tcW w:w="1886" w:type="dxa"/>
          </w:tcPr>
          <w:p w:rsidR="00FD6E3E" w:rsidRPr="00FD6E3E" w:rsidRDefault="00FD6E3E">
            <w:pPr>
              <w:shd w:val="clear" w:color="000000" w:fill="auto"/>
              <w:spacing w:before="60" w:line="200" w:lineRule="exact"/>
              <w:jc w:val="right"/>
              <w:rPr>
                <w:sz w:val="16"/>
                <w:szCs w:val="16"/>
              </w:rPr>
            </w:pPr>
            <w:r w:rsidRPr="00FD6E3E">
              <w:rPr>
                <w:sz w:val="16"/>
                <w:szCs w:val="16"/>
              </w:rPr>
              <w:t>312</w:t>
            </w:r>
          </w:p>
        </w:tc>
      </w:tr>
      <w:tr w:rsidR="00000000" w:rsidRPr="00FD6E3E">
        <w:tc>
          <w:tcPr>
            <w:tcW w:w="2148" w:type="dxa"/>
            <w:tcBorders>
              <w:bottom w:val="single" w:sz="4" w:space="0" w:color="auto"/>
            </w:tcBorders>
          </w:tcPr>
          <w:p w:rsidR="00FD6E3E" w:rsidRPr="00FD6E3E" w:rsidRDefault="00FD6E3E">
            <w:pPr>
              <w:shd w:val="clear" w:color="000000" w:fill="auto"/>
              <w:spacing w:before="60" w:line="200" w:lineRule="exact"/>
              <w:jc w:val="left"/>
              <w:rPr>
                <w:sz w:val="16"/>
                <w:szCs w:val="16"/>
              </w:rPr>
            </w:pPr>
            <w:r w:rsidRPr="00FD6E3E">
              <w:rPr>
                <w:b/>
                <w:sz w:val="16"/>
                <w:szCs w:val="16"/>
              </w:rPr>
              <w:t>Summa kronor/år</w:t>
            </w:r>
          </w:p>
        </w:tc>
        <w:tc>
          <w:tcPr>
            <w:tcW w:w="1920" w:type="dxa"/>
            <w:tcBorders>
              <w:bottom w:val="single" w:sz="4" w:space="0" w:color="auto"/>
            </w:tcBorders>
          </w:tcPr>
          <w:p w:rsidR="00FD6E3E" w:rsidRPr="00FD6E3E" w:rsidRDefault="00FD6E3E">
            <w:pPr>
              <w:shd w:val="clear" w:color="000000" w:fill="auto"/>
              <w:spacing w:before="60" w:line="200" w:lineRule="exact"/>
              <w:jc w:val="right"/>
              <w:rPr>
                <w:sz w:val="16"/>
                <w:szCs w:val="16"/>
              </w:rPr>
            </w:pPr>
            <w:r w:rsidRPr="00FD6E3E">
              <w:rPr>
                <w:b/>
                <w:sz w:val="16"/>
                <w:szCs w:val="16"/>
              </w:rPr>
              <w:t>580</w:t>
            </w:r>
          </w:p>
        </w:tc>
        <w:tc>
          <w:tcPr>
            <w:tcW w:w="1886" w:type="dxa"/>
            <w:tcBorders>
              <w:bottom w:val="single" w:sz="4" w:space="0" w:color="auto"/>
            </w:tcBorders>
          </w:tcPr>
          <w:p w:rsidR="00FD6E3E" w:rsidRPr="00FD6E3E" w:rsidRDefault="00FD6E3E">
            <w:pPr>
              <w:shd w:val="clear" w:color="000000" w:fill="auto"/>
              <w:spacing w:before="60" w:line="200" w:lineRule="exact"/>
              <w:jc w:val="right"/>
              <w:rPr>
                <w:sz w:val="16"/>
                <w:szCs w:val="16"/>
              </w:rPr>
            </w:pPr>
            <w:r w:rsidRPr="00FD6E3E">
              <w:rPr>
                <w:b/>
                <w:sz w:val="16"/>
                <w:szCs w:val="16"/>
              </w:rPr>
              <w:t>602</w:t>
            </w:r>
          </w:p>
        </w:tc>
      </w:tr>
    </w:tbl>
    <w:p w:rsidR="00FD6E3E" w:rsidRPr="00FD6E3E" w:rsidRDefault="00FD6E3E">
      <w:pPr>
        <w:shd w:val="clear" w:color="000000" w:fill="auto"/>
        <w:spacing w:before="0" w:line="200" w:lineRule="atLeast"/>
        <w:rPr>
          <w:sz w:val="16"/>
          <w:szCs w:val="16"/>
        </w:rPr>
      </w:pPr>
      <w:r w:rsidRPr="00FD6E3E">
        <w:rPr>
          <w:sz w:val="16"/>
          <w:szCs w:val="16"/>
        </w:rPr>
        <w:t>Anm. 75 cl vin (13 volymprocent för 70 kronor/flaska; ett paket cigaretter (20 styck/paket) för 50 kronor/paket.</w:t>
      </w:r>
    </w:p>
    <w:p w:rsidR="00FD6E3E" w:rsidRPr="00FD6E3E" w:rsidRDefault="00FD6E3E">
      <w:pPr>
        <w:shd w:val="clear" w:color="000000" w:fill="auto"/>
        <w:tabs>
          <w:tab w:val="left" w:pos="993"/>
        </w:tabs>
        <w:spacing w:before="0" w:line="200" w:lineRule="exact"/>
        <w:rPr>
          <w:rFonts w:ascii="Garamond" w:hAnsi="Garamond"/>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E3E">
        <w:trPr>
          <w:cantSplit/>
        </w:trPr>
        <w:tc>
          <w:tcPr>
            <w:tcW w:w="3046" w:type="dxa"/>
          </w:tcPr>
          <w:p w:rsidR="00FD6E3E" w:rsidRPr="00FD6E3E" w:rsidRDefault="00FD6E3E">
            <w:pPr>
              <w:pStyle w:val="UnderskriftDatum"/>
              <w:shd w:val="clear" w:color="000000" w:fill="auto"/>
              <w:spacing w:before="240"/>
            </w:pPr>
            <w:r w:rsidRPr="00FD6E3E">
              <w:t>Stockholm den 27 oktober 2010</w:t>
            </w:r>
          </w:p>
        </w:tc>
        <w:tc>
          <w:tcPr>
            <w:tcW w:w="3047" w:type="dxa"/>
          </w:tcPr>
          <w:p w:rsidR="00FD6E3E" w:rsidRPr="00FD6E3E" w:rsidRDefault="00FD6E3E">
            <w:pPr>
              <w:pStyle w:val="Underskrifter"/>
              <w:shd w:val="clear" w:color="000000" w:fill="auto"/>
              <w:spacing w:before="240"/>
            </w:pPr>
          </w:p>
        </w:tc>
      </w:tr>
      <w:tr w:rsidR="00000000" w:rsidRPr="00FD6E3E">
        <w:trPr>
          <w:cantSplit/>
        </w:trPr>
        <w:tc>
          <w:tcPr>
            <w:tcW w:w="3046" w:type="dxa"/>
          </w:tcPr>
          <w:p w:rsidR="00FD6E3E" w:rsidRPr="00FD6E3E" w:rsidRDefault="00FD6E3E">
            <w:pPr>
              <w:pStyle w:val="Underskrifter"/>
              <w:shd w:val="clear" w:color="000000" w:fill="auto"/>
            </w:pPr>
            <w:r w:rsidRPr="00FD6E3E">
              <w:t>Mona Sahlin (S)</w:t>
            </w:r>
          </w:p>
        </w:tc>
        <w:tc>
          <w:tcPr>
            <w:tcW w:w="3046" w:type="dxa"/>
          </w:tcPr>
          <w:p w:rsidR="00FD6E3E" w:rsidRPr="00FD6E3E" w:rsidRDefault="00FD6E3E">
            <w:pPr>
              <w:pStyle w:val="Underskrifter"/>
              <w:shd w:val="clear" w:color="000000" w:fill="auto"/>
            </w:pPr>
          </w:p>
        </w:tc>
      </w:tr>
      <w:tr w:rsidR="00000000" w:rsidRPr="00FD6E3E">
        <w:trPr>
          <w:cantSplit/>
        </w:trPr>
        <w:tc>
          <w:tcPr>
            <w:tcW w:w="3046" w:type="dxa"/>
          </w:tcPr>
          <w:p w:rsidR="00FD6E3E" w:rsidRPr="00FD6E3E" w:rsidRDefault="00FD6E3E">
            <w:pPr>
              <w:pStyle w:val="Underskrifter"/>
              <w:shd w:val="clear" w:color="000000" w:fill="auto"/>
            </w:pPr>
            <w:r w:rsidRPr="00FD6E3E">
              <w:t>Peter Eriksson (MP)</w:t>
            </w:r>
          </w:p>
        </w:tc>
        <w:tc>
          <w:tcPr>
            <w:tcW w:w="3046" w:type="dxa"/>
          </w:tcPr>
          <w:p w:rsidR="00FD6E3E" w:rsidRPr="00FD6E3E" w:rsidRDefault="00FD6E3E">
            <w:pPr>
              <w:pStyle w:val="Underskrifter"/>
              <w:shd w:val="clear" w:color="000000" w:fill="auto"/>
            </w:pPr>
            <w:r w:rsidRPr="00FD6E3E">
              <w:t>Maria Wetterstrand (MP)</w:t>
            </w:r>
          </w:p>
        </w:tc>
      </w:tr>
      <w:tr w:rsidR="00000000" w:rsidRPr="00FD6E3E">
        <w:trPr>
          <w:cantSplit/>
        </w:trPr>
        <w:tc>
          <w:tcPr>
            <w:tcW w:w="3046" w:type="dxa"/>
          </w:tcPr>
          <w:p w:rsidR="00FD6E3E" w:rsidRPr="00FD6E3E" w:rsidRDefault="00FD6E3E">
            <w:pPr>
              <w:pStyle w:val="Underskrifter"/>
              <w:shd w:val="clear" w:color="000000" w:fill="auto"/>
            </w:pPr>
            <w:r w:rsidRPr="00FD6E3E">
              <w:t>Lars Ohly (V)</w:t>
            </w:r>
          </w:p>
        </w:tc>
        <w:tc>
          <w:tcPr>
            <w:tcW w:w="3046" w:type="dxa"/>
          </w:tcPr>
          <w:p w:rsidR="00FD6E3E" w:rsidRPr="00FD6E3E" w:rsidRDefault="00FD6E3E">
            <w:pPr>
              <w:pStyle w:val="Underskrifter"/>
              <w:shd w:val="clear" w:color="000000" w:fill="auto"/>
            </w:pPr>
            <w:r w:rsidRPr="00FD6E3E">
              <w:t>Thomas Östros (S)</w:t>
            </w:r>
          </w:p>
        </w:tc>
      </w:tr>
      <w:tr w:rsidR="00000000" w:rsidRPr="00FD6E3E">
        <w:trPr>
          <w:cantSplit/>
        </w:trPr>
        <w:tc>
          <w:tcPr>
            <w:tcW w:w="3046" w:type="dxa"/>
          </w:tcPr>
          <w:p w:rsidR="00FD6E3E" w:rsidRPr="00FD6E3E" w:rsidRDefault="00FD6E3E">
            <w:pPr>
              <w:pStyle w:val="Underskrifter"/>
              <w:shd w:val="clear" w:color="000000" w:fill="auto"/>
            </w:pPr>
            <w:r w:rsidRPr="00FD6E3E">
              <w:t>Mikaela Valtersson (MP)</w:t>
            </w:r>
          </w:p>
        </w:tc>
        <w:tc>
          <w:tcPr>
            <w:tcW w:w="3046" w:type="dxa"/>
          </w:tcPr>
          <w:p w:rsidR="00FD6E3E" w:rsidRPr="00FD6E3E" w:rsidRDefault="00FD6E3E">
            <w:pPr>
              <w:pStyle w:val="Underskrifter"/>
              <w:shd w:val="clear" w:color="000000" w:fill="auto"/>
            </w:pPr>
            <w:r w:rsidRPr="00FD6E3E">
              <w:t>Ulla Andersson (V)</w:t>
            </w:r>
          </w:p>
        </w:tc>
      </w:tr>
    </w:tbl>
    <w:p w:rsidR="00FD6E3E" w:rsidRPr="00FD6E3E" w:rsidRDefault="00FD6E3E">
      <w:pPr>
        <w:pStyle w:val="Normaltindrag"/>
        <w:shd w:val="clear" w:color="000000" w:fill="auto"/>
      </w:pPr>
    </w:p>
    <w:sectPr w:rsidR="00000000" w:rsidRPr="00FD6E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E3E" w:rsidRPr="00FD6E3E" w:rsidRDefault="00FD6E3E">
      <w:r w:rsidRPr="00FD6E3E">
        <w:separator/>
      </w:r>
    </w:p>
  </w:endnote>
  <w:endnote w:type="continuationSeparator" w:id="0">
    <w:p w:rsidR="00FD6E3E" w:rsidRPr="00FD6E3E" w:rsidRDefault="00FD6E3E">
      <w:r w:rsidRPr="00FD6E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fot"/>
    </w:pPr>
    <w:r w:rsidRPr="00FD6E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1797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NormalS5sidnrV"/>
                          </w:pPr>
                          <w:r>
                            <w:fldChar w:fldCharType="begin"/>
                          </w:r>
                          <w:r>
                            <w:instrText xml:space="preserve"> PAGE *\charformat</w:instrText>
                          </w:r>
                          <w:r>
                            <w:fldChar w:fldCharType="separate"/>
                          </w:r>
                          <w:r>
                            <w:rPr>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E3E" w:rsidRDefault="00FD6E3E">
                    <w:pPr>
                      <w:pStyle w:val="NormalS5sidnrV"/>
                    </w:pPr>
                    <w:r>
                      <w:fldChar w:fldCharType="begin"/>
                    </w:r>
                    <w:r>
                      <w:instrText xml:space="preserve"> PAGE *\charformat</w:instrText>
                    </w:r>
                    <w:r>
                      <w:fldChar w:fldCharType="separate"/>
                    </w:r>
                    <w:r>
                      <w:rPr>
                        <w:noProof/>
                      </w:rPr>
                      <w:t>56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fot"/>
    </w:pPr>
    <w:r w:rsidRPr="00FD6E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40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NormalS5sidnrH"/>
                            <w:ind w:right="0"/>
                          </w:pPr>
                          <w:r>
                            <w:fldChar w:fldCharType="begin"/>
                          </w:r>
                          <w:r>
                            <w:instrText xml:space="preserve"> PAGE *\charformat</w:instrText>
                          </w:r>
                          <w:r>
                            <w:fldChar w:fldCharType="separate"/>
                          </w:r>
                          <w:r>
                            <w:rPr>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E3E" w:rsidRDefault="00FD6E3E">
                    <w:pPr>
                      <w:pStyle w:val="NormalS5sidnrH"/>
                      <w:ind w:right="0"/>
                    </w:pPr>
                    <w:r>
                      <w:fldChar w:fldCharType="begin"/>
                    </w:r>
                    <w:r>
                      <w:instrText xml:space="preserve"> PAGE *\charformat</w:instrText>
                    </w:r>
                    <w:r>
                      <w:fldChar w:fldCharType="separate"/>
                    </w:r>
                    <w:r>
                      <w:rPr>
                        <w:noProof/>
                      </w:rPr>
                      <w:t>55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fot"/>
    </w:pPr>
    <w:r w:rsidRPr="00FD6E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592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E3E" w:rsidRDefault="00FD6E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E3E" w:rsidRPr="00FD6E3E" w:rsidRDefault="00FD6E3E">
      <w:r w:rsidRPr="00FD6E3E">
        <w:separator/>
      </w:r>
    </w:p>
  </w:footnote>
  <w:footnote w:type="continuationSeparator" w:id="0">
    <w:p w:rsidR="00FD6E3E" w:rsidRPr="00FD6E3E" w:rsidRDefault="00FD6E3E">
      <w:r w:rsidRPr="00FD6E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huvud"/>
    </w:pPr>
    <w:r w:rsidRPr="00FD6E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390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E3E" w:rsidRDefault="00FD6E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huvud"/>
    </w:pPr>
    <w:r w:rsidRPr="00FD6E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286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E3E" w:rsidRDefault="00FD6E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FSHNormal"/>
      <w:tabs>
        <w:tab w:val="right" w:pos="5840"/>
      </w:tabs>
    </w:pPr>
    <w:r w:rsidRPr="00FD6E3E">
      <w:br/>
    </w:r>
    <w:r w:rsidRPr="00FD6E3E">
      <w:fldChar w:fldCharType="begin" w:fldLock="1"/>
    </w:r>
    <w:r w:rsidRPr="00FD6E3E">
      <w:instrText xml:space="preserve"> DOCPROPERTY</w:instrText>
    </w:r>
    <w:r w:rsidRPr="00FD6E3E">
      <w:rPr>
        <w:sz w:val="18"/>
      </w:rPr>
      <w:instrText xml:space="preserve"> "YearUser" *\charformat </w:instrText>
    </w:r>
    <w:r w:rsidRPr="00FD6E3E">
      <w:fldChar w:fldCharType="separate"/>
    </w:r>
    <w:r w:rsidRPr="00FD6E3E">
      <w:t>2010/11</w:t>
    </w:r>
    <w:r w:rsidRPr="00FD6E3E">
      <w:fldChar w:fldCharType="end"/>
    </w:r>
    <w:r w:rsidRPr="00FD6E3E">
      <w:t xml:space="preserve"> </w:t>
    </w:r>
    <w:r w:rsidRPr="00FD6E3E">
      <w:tab/>
      <w:t xml:space="preserve">mnr: </w:t>
    </w:r>
    <w:r w:rsidRPr="00FD6E3E">
      <w:fldChar w:fldCharType="begin" w:fldLock="1"/>
    </w:r>
    <w:r w:rsidRPr="00FD6E3E">
      <w:instrText xml:space="preserve"> DOCPROPERTY</w:instrText>
    </w:r>
    <w:r w:rsidRPr="00FD6E3E">
      <w:rPr>
        <w:sz w:val="18"/>
      </w:rPr>
      <w:instrText xml:space="preserve"> "Motionsnummer" *\charformat </w:instrText>
    </w:r>
    <w:r w:rsidRPr="00FD6E3E">
      <w:fldChar w:fldCharType="separate"/>
    </w:r>
    <w:r w:rsidRPr="00FD6E3E">
      <w:t>Fi230</w:t>
    </w:r>
    <w:r w:rsidRPr="00FD6E3E">
      <w:fldChar w:fldCharType="end"/>
    </w:r>
    <w:r w:rsidRPr="00FD6E3E">
      <w:br/>
    </w:r>
    <w:r w:rsidRPr="00FD6E3E">
      <w:fldChar w:fldCharType="begin" w:fldLock="1"/>
    </w:r>
    <w:r w:rsidRPr="00FD6E3E">
      <w:instrText xml:space="preserve"> DOCPROPERTY</w:instrText>
    </w:r>
    <w:r w:rsidRPr="00FD6E3E">
      <w:rPr>
        <w:sz w:val="18"/>
      </w:rPr>
      <w:instrText xml:space="preserve"> "Samling" *\charformat </w:instrText>
    </w:r>
    <w:r w:rsidRPr="00FD6E3E">
      <w:fldChar w:fldCharType="end"/>
    </w:r>
    <w:r w:rsidRPr="00FD6E3E">
      <w:tab/>
      <w:t xml:space="preserve">pnr: </w:t>
    </w:r>
    <w:r w:rsidRPr="00FD6E3E">
      <w:fldChar w:fldCharType="begin" w:fldLock="1"/>
    </w:r>
    <w:r w:rsidRPr="00FD6E3E">
      <w:instrText xml:space="preserve"> DOCPROPERTY</w:instrText>
    </w:r>
    <w:r w:rsidRPr="00FD6E3E">
      <w:rPr>
        <w:sz w:val="18"/>
      </w:rPr>
      <w:instrText xml:space="preserve"> "Partinummer" *\charformat </w:instrText>
    </w:r>
    <w:r w:rsidRPr="00FD6E3E">
      <w:fldChar w:fldCharType="separate"/>
    </w:r>
    <w:r w:rsidRPr="00FD6E3E">
      <w:t>-S33000</w:t>
    </w:r>
    <w:r w:rsidRPr="00FD6E3E">
      <w:fldChar w:fldCharType="end"/>
    </w:r>
  </w:p>
  <w:p w:rsidR="00FD6E3E" w:rsidRPr="00FD6E3E" w:rsidRDefault="00FD6E3E">
    <w:pPr>
      <w:pStyle w:val="FSHRub1"/>
    </w:pPr>
    <w:r w:rsidRPr="00FD6E3E">
      <w:t>Motion till riksdagen</w:t>
    </w:r>
    <w:r w:rsidRPr="00FD6E3E">
      <w:br/>
    </w:r>
    <w:r w:rsidRPr="00FD6E3E">
      <w:fldChar w:fldCharType="begin" w:fldLock="1"/>
    </w:r>
    <w:r w:rsidRPr="00FD6E3E">
      <w:instrText xml:space="preserve"> DOCPROPERTY "YearUser" *\charformat </w:instrText>
    </w:r>
    <w:r w:rsidRPr="00FD6E3E">
      <w:fldChar w:fldCharType="separate"/>
    </w:r>
    <w:r w:rsidRPr="00FD6E3E">
      <w:t>2010/11</w:t>
    </w:r>
    <w:r w:rsidRPr="00FD6E3E">
      <w:fldChar w:fldCharType="end"/>
    </w:r>
    <w:r w:rsidRPr="00FD6E3E">
      <w:t>:</w:t>
    </w:r>
    <w:r w:rsidRPr="00FD6E3E">
      <w:fldChar w:fldCharType="begin" w:fldLock="1"/>
    </w:r>
    <w:r w:rsidRPr="00FD6E3E">
      <w:instrText xml:space="preserve"> DOCPROPERTY "Motionsnummer" *\charformat </w:instrText>
    </w:r>
    <w:r w:rsidRPr="00FD6E3E">
      <w:fldChar w:fldCharType="separate"/>
    </w:r>
    <w:r w:rsidRPr="00FD6E3E">
      <w:t>Fi230</w:t>
    </w:r>
    <w:r w:rsidRPr="00FD6E3E">
      <w:fldChar w:fldCharType="end"/>
    </w:r>
  </w:p>
  <w:p w:rsidR="00FD6E3E" w:rsidRPr="00FD6E3E" w:rsidRDefault="00FD6E3E">
    <w:pPr>
      <w:pStyle w:val="FSHNormalS5"/>
    </w:pPr>
    <w:r w:rsidRPr="00FD6E3E">
      <w:fldChar w:fldCharType="begin" w:fldLock="1"/>
    </w:r>
    <w:r w:rsidRPr="00FD6E3E">
      <w:instrText xml:space="preserve"> DOCPROPERTY "MotionarText" *\charformat </w:instrText>
    </w:r>
    <w:r w:rsidRPr="00FD6E3E">
      <w:fldChar w:fldCharType="separate"/>
    </w:r>
    <w:r w:rsidRPr="00FD6E3E">
      <w:t>av Mona Sahlin m.fl. (S, MP, V)</w:t>
    </w:r>
    <w:r w:rsidRPr="00FD6E3E">
      <w:fldChar w:fldCharType="end"/>
    </w:r>
    <w:r w:rsidRPr="00FD6E3E">
      <w:br/>
    </w:r>
    <w:r w:rsidRPr="00FD6E3E">
      <w:fldChar w:fldCharType="begin" w:fldLock="1"/>
    </w:r>
    <w:r w:rsidRPr="00FD6E3E">
      <w:instrText xml:space="preserve"> DOCPROPERTY "SvarFrasKort" *\charformat </w:instrText>
    </w:r>
    <w:r w:rsidRPr="00FD6E3E">
      <w:fldChar w:fldCharType="end"/>
    </w:r>
  </w:p>
  <w:p w:rsidR="00FD6E3E" w:rsidRPr="00FD6E3E" w:rsidRDefault="00FD6E3E">
    <w:pPr>
      <w:pStyle w:val="FSHTitel"/>
    </w:pPr>
    <w:r w:rsidRPr="00FD6E3E">
      <w:fldChar w:fldCharType="begin" w:fldLock="1"/>
    </w:r>
    <w:r w:rsidRPr="00FD6E3E">
      <w:instrText xml:space="preserve"> DOCPROPERTY</w:instrText>
    </w:r>
    <w:r w:rsidRPr="00FD6E3E">
      <w:rPr>
        <w:sz w:val="18"/>
      </w:rPr>
      <w:instrText xml:space="preserve"> "RubrikSvar" *\charformat </w:instrText>
    </w:r>
    <w:r w:rsidRPr="00FD6E3E">
      <w:fldChar w:fldCharType="separate"/>
    </w:r>
    <w:r w:rsidRPr="00FD6E3E">
      <w:t>För hela Sverige</w:t>
    </w:r>
    <w:r w:rsidRPr="00FD6E3E">
      <w:fldChar w:fldCharType="end"/>
    </w:r>
  </w:p>
  <w:p w:rsidR="00FD6E3E" w:rsidRPr="00FD6E3E" w:rsidRDefault="00FD6E3E">
    <w:pPr>
      <w:pStyle w:val="Normal00"/>
    </w:pPr>
  </w:p>
  <w:p w:rsidR="00FD6E3E" w:rsidRPr="00FD6E3E" w:rsidRDefault="00FD6E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509E8"/>
    <w:multiLevelType w:val="hybridMultilevel"/>
    <w:tmpl w:val="526453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89B4215"/>
    <w:multiLevelType w:val="hybridMultilevel"/>
    <w:tmpl w:val="C952D9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9BB49C8"/>
    <w:multiLevelType w:val="multilevel"/>
    <w:tmpl w:val="5E1CC0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ACF2075"/>
    <w:multiLevelType w:val="hybridMultilevel"/>
    <w:tmpl w:val="B0A074FA"/>
    <w:lvl w:ilvl="0" w:tplc="A7E8FA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1C81CC2"/>
    <w:multiLevelType w:val="hybridMultilevel"/>
    <w:tmpl w:val="D13EB5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DE1C21"/>
    <w:multiLevelType w:val="hybridMultilevel"/>
    <w:tmpl w:val="A1F251C4"/>
    <w:lvl w:ilvl="0" w:tplc="6B2E640A">
      <w:start w:val="1"/>
      <w:numFmt w:val="bullet"/>
      <w:lvlText w:val="-"/>
      <w:lvlJc w:val="left"/>
      <w:pPr>
        <w:tabs>
          <w:tab w:val="num" w:pos="720"/>
        </w:tabs>
        <w:ind w:left="720" w:hanging="360"/>
      </w:pPr>
      <w:rPr>
        <w:rFonts w:ascii="Arial" w:eastAsia="Arial"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C9C058F"/>
    <w:multiLevelType w:val="hybridMultilevel"/>
    <w:tmpl w:val="6FACB2E6"/>
    <w:lvl w:ilvl="0" w:tplc="041D000F">
      <w:start w:val="1"/>
      <w:numFmt w:val="decimal"/>
      <w:lvlText w:val="%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BA1AA6"/>
    <w:multiLevelType w:val="hybridMultilevel"/>
    <w:tmpl w:val="61F09F0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61A2376"/>
    <w:multiLevelType w:val="hybridMultilevel"/>
    <w:tmpl w:val="1A7455F0"/>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B53F6"/>
    <w:multiLevelType w:val="hybridMultilevel"/>
    <w:tmpl w:val="74344C7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9091AA6"/>
    <w:multiLevelType w:val="hybridMultilevel"/>
    <w:tmpl w:val="48D698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76441071">
    <w:abstractNumId w:val="3"/>
  </w:num>
  <w:num w:numId="2" w16cid:durableId="225530563">
    <w:abstractNumId w:val="2"/>
  </w:num>
  <w:num w:numId="3" w16cid:durableId="1014188067">
    <w:abstractNumId w:val="1"/>
  </w:num>
  <w:num w:numId="4" w16cid:durableId="897016667">
    <w:abstractNumId w:val="0"/>
  </w:num>
  <w:num w:numId="5" w16cid:durableId="1815680387">
    <w:abstractNumId w:val="7"/>
  </w:num>
  <w:num w:numId="6" w16cid:durableId="1951622184">
    <w:abstractNumId w:val="6"/>
  </w:num>
  <w:num w:numId="7" w16cid:durableId="576280016">
    <w:abstractNumId w:val="5"/>
  </w:num>
  <w:num w:numId="8" w16cid:durableId="1243024715">
    <w:abstractNumId w:val="4"/>
  </w:num>
  <w:num w:numId="9" w16cid:durableId="858743242">
    <w:abstractNumId w:val="8"/>
  </w:num>
  <w:num w:numId="10" w16cid:durableId="1287931339">
    <w:abstractNumId w:val="9"/>
  </w:num>
  <w:num w:numId="11" w16cid:durableId="1260722155">
    <w:abstractNumId w:val="10"/>
  </w:num>
  <w:num w:numId="12" w16cid:durableId="1171138641">
    <w:abstractNumId w:val="14"/>
  </w:num>
  <w:num w:numId="13" w16cid:durableId="1746104031">
    <w:abstractNumId w:val="17"/>
  </w:num>
  <w:num w:numId="14" w16cid:durableId="600768888">
    <w:abstractNumId w:val="22"/>
  </w:num>
  <w:num w:numId="15" w16cid:durableId="89590065">
    <w:abstractNumId w:val="11"/>
  </w:num>
  <w:num w:numId="16" w16cid:durableId="1484084387">
    <w:abstractNumId w:val="28"/>
  </w:num>
  <w:num w:numId="17" w16cid:durableId="797534497">
    <w:abstractNumId w:val="23"/>
  </w:num>
  <w:num w:numId="18" w16cid:durableId="1993100341">
    <w:abstractNumId w:val="16"/>
  </w:num>
  <w:num w:numId="19" w16cid:durableId="1298300655">
    <w:abstractNumId w:val="12"/>
  </w:num>
  <w:num w:numId="20" w16cid:durableId="1993870942">
    <w:abstractNumId w:val="15"/>
  </w:num>
  <w:num w:numId="21" w16cid:durableId="1659260868">
    <w:abstractNumId w:val="27"/>
  </w:num>
  <w:num w:numId="22" w16cid:durableId="1240674606">
    <w:abstractNumId w:val="20"/>
  </w:num>
  <w:num w:numId="23" w16cid:durableId="2062098698">
    <w:abstractNumId w:val="24"/>
  </w:num>
  <w:num w:numId="24" w16cid:durableId="818425029">
    <w:abstractNumId w:val="26"/>
  </w:num>
  <w:num w:numId="25" w16cid:durableId="1281573813">
    <w:abstractNumId w:val="13"/>
  </w:num>
  <w:num w:numId="26" w16cid:durableId="752705513">
    <w:abstractNumId w:val="29"/>
  </w:num>
  <w:num w:numId="27" w16cid:durableId="935985572">
    <w:abstractNumId w:val="21"/>
  </w:num>
  <w:num w:numId="28" w16cid:durableId="545410263">
    <w:abstractNumId w:val="25"/>
  </w:num>
  <w:num w:numId="29" w16cid:durableId="459229898">
    <w:abstractNumId w:val="19"/>
  </w:num>
  <w:num w:numId="30" w16cid:durableId="20828224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8"/>
    <w:docVar w:name="PersonGUIDs" w:val="{F87E29E1-4934-4379-B091-6F2E0567092F},{2F2836E2-5BBA-4180-8502-C13703BA5ACD},{72BBA5B1-2A4C-45F5-AADF-7062D4751E63},{653F0F50-6F1F-4A36-9FEB-9B3CE8CAF153},{FC218445-3A7E-44DF-BD0A-B9CEFE3546CD},{F0ACAF48-842B-4926-B0E6-00004377D0BE},{9757EBE9-5352-471C-B04A-E35C112BD16A}"/>
  </w:docVars>
  <w:rsids>
    <w:rsidRoot w:val="00463B48"/>
    <w:rsid w:val="00463B48"/>
    <w:rsid w:val="00FD6E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FAA71D82-6E98-44A8-8901-EF9DBCA8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Rubrik3Char">
    <w:name w:val="Rubrik 3 Char"/>
    <w:aliases w:val="Mellanrubrik Char"/>
    <w:basedOn w:val="Standardstycketeckensnitt"/>
    <w:link w:val="Rubrik3"/>
    <w:rPr>
      <w:b/>
      <w:sz w:val="21"/>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table" w:styleId="Enkeltabell1">
    <w:name w:val="Table Simple 1"/>
    <w:basedOn w:val="Normaltabel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E-postsignatur">
    <w:name w:val="E-mail Signature"/>
    <w:basedOn w:val="Normal"/>
    <w:semiHidden/>
  </w:style>
  <w:style w:type="paragraph" w:customStyle="1" w:styleId="FSHS5NrFotH">
    <w:name w:val="FSH_S5_NrFotHö"/>
    <w:rPr>
      <w:noProof/>
      <w:sz w:val="3276"/>
      <w:lang w:val="sv-SE" w:eastAsia="sv-SE"/>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rslagsrubrikChar">
    <w:name w:val="Förslagsrubrik Char"/>
    <w:basedOn w:val="Rubrik1Char"/>
    <w:link w:val="Frslagsrubrik"/>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0921">
      <w:bodyDiv w:val="1"/>
      <w:marLeft w:val="0"/>
      <w:marRight w:val="0"/>
      <w:marTop w:val="0"/>
      <w:marBottom w:val="0"/>
      <w:divBdr>
        <w:top w:val="none" w:sz="0" w:space="0" w:color="auto"/>
        <w:left w:val="none" w:sz="0" w:space="0" w:color="auto"/>
        <w:bottom w:val="none" w:sz="0" w:space="0" w:color="auto"/>
        <w:right w:val="none" w:sz="0" w:space="0" w:color="auto"/>
      </w:divBdr>
    </w:div>
    <w:div w:id="169224859">
      <w:bodyDiv w:val="1"/>
      <w:marLeft w:val="0"/>
      <w:marRight w:val="0"/>
      <w:marTop w:val="0"/>
      <w:marBottom w:val="0"/>
      <w:divBdr>
        <w:top w:val="none" w:sz="0" w:space="0" w:color="auto"/>
        <w:left w:val="none" w:sz="0" w:space="0" w:color="auto"/>
        <w:bottom w:val="none" w:sz="0" w:space="0" w:color="auto"/>
        <w:right w:val="none" w:sz="0" w:space="0" w:color="auto"/>
      </w:divBdr>
    </w:div>
    <w:div w:id="191308898">
      <w:bodyDiv w:val="1"/>
      <w:marLeft w:val="0"/>
      <w:marRight w:val="0"/>
      <w:marTop w:val="0"/>
      <w:marBottom w:val="0"/>
      <w:divBdr>
        <w:top w:val="none" w:sz="0" w:space="0" w:color="auto"/>
        <w:left w:val="none" w:sz="0" w:space="0" w:color="auto"/>
        <w:bottom w:val="none" w:sz="0" w:space="0" w:color="auto"/>
        <w:right w:val="none" w:sz="0" w:space="0" w:color="auto"/>
      </w:divBdr>
    </w:div>
    <w:div w:id="349574544">
      <w:bodyDiv w:val="1"/>
      <w:marLeft w:val="0"/>
      <w:marRight w:val="0"/>
      <w:marTop w:val="0"/>
      <w:marBottom w:val="0"/>
      <w:divBdr>
        <w:top w:val="none" w:sz="0" w:space="0" w:color="auto"/>
        <w:left w:val="none" w:sz="0" w:space="0" w:color="auto"/>
        <w:bottom w:val="none" w:sz="0" w:space="0" w:color="auto"/>
        <w:right w:val="none" w:sz="0" w:space="0" w:color="auto"/>
      </w:divBdr>
    </w:div>
    <w:div w:id="556670553">
      <w:bodyDiv w:val="1"/>
      <w:marLeft w:val="0"/>
      <w:marRight w:val="0"/>
      <w:marTop w:val="0"/>
      <w:marBottom w:val="0"/>
      <w:divBdr>
        <w:top w:val="none" w:sz="0" w:space="0" w:color="auto"/>
        <w:left w:val="none" w:sz="0" w:space="0" w:color="auto"/>
        <w:bottom w:val="none" w:sz="0" w:space="0" w:color="auto"/>
        <w:right w:val="none" w:sz="0" w:space="0" w:color="auto"/>
      </w:divBdr>
    </w:div>
    <w:div w:id="660354910">
      <w:bodyDiv w:val="1"/>
      <w:marLeft w:val="0"/>
      <w:marRight w:val="0"/>
      <w:marTop w:val="0"/>
      <w:marBottom w:val="0"/>
      <w:divBdr>
        <w:top w:val="none" w:sz="0" w:space="0" w:color="auto"/>
        <w:left w:val="none" w:sz="0" w:space="0" w:color="auto"/>
        <w:bottom w:val="none" w:sz="0" w:space="0" w:color="auto"/>
        <w:right w:val="none" w:sz="0" w:space="0" w:color="auto"/>
      </w:divBdr>
    </w:div>
    <w:div w:id="683943472">
      <w:bodyDiv w:val="1"/>
      <w:marLeft w:val="0"/>
      <w:marRight w:val="0"/>
      <w:marTop w:val="0"/>
      <w:marBottom w:val="0"/>
      <w:divBdr>
        <w:top w:val="none" w:sz="0" w:space="0" w:color="auto"/>
        <w:left w:val="none" w:sz="0" w:space="0" w:color="auto"/>
        <w:bottom w:val="none" w:sz="0" w:space="0" w:color="auto"/>
        <w:right w:val="none" w:sz="0" w:space="0" w:color="auto"/>
      </w:divBdr>
    </w:div>
    <w:div w:id="743113551">
      <w:bodyDiv w:val="1"/>
      <w:marLeft w:val="0"/>
      <w:marRight w:val="0"/>
      <w:marTop w:val="0"/>
      <w:marBottom w:val="0"/>
      <w:divBdr>
        <w:top w:val="none" w:sz="0" w:space="0" w:color="auto"/>
        <w:left w:val="none" w:sz="0" w:space="0" w:color="auto"/>
        <w:bottom w:val="none" w:sz="0" w:space="0" w:color="auto"/>
        <w:right w:val="none" w:sz="0" w:space="0" w:color="auto"/>
      </w:divBdr>
    </w:div>
    <w:div w:id="780102075">
      <w:bodyDiv w:val="1"/>
      <w:marLeft w:val="0"/>
      <w:marRight w:val="0"/>
      <w:marTop w:val="0"/>
      <w:marBottom w:val="0"/>
      <w:divBdr>
        <w:top w:val="none" w:sz="0" w:space="0" w:color="auto"/>
        <w:left w:val="none" w:sz="0" w:space="0" w:color="auto"/>
        <w:bottom w:val="none" w:sz="0" w:space="0" w:color="auto"/>
        <w:right w:val="none" w:sz="0" w:space="0" w:color="auto"/>
      </w:divBdr>
    </w:div>
    <w:div w:id="835534820">
      <w:bodyDiv w:val="1"/>
      <w:marLeft w:val="0"/>
      <w:marRight w:val="0"/>
      <w:marTop w:val="0"/>
      <w:marBottom w:val="0"/>
      <w:divBdr>
        <w:top w:val="none" w:sz="0" w:space="0" w:color="auto"/>
        <w:left w:val="none" w:sz="0" w:space="0" w:color="auto"/>
        <w:bottom w:val="none" w:sz="0" w:space="0" w:color="auto"/>
        <w:right w:val="none" w:sz="0" w:space="0" w:color="auto"/>
      </w:divBdr>
    </w:div>
    <w:div w:id="879513853">
      <w:bodyDiv w:val="1"/>
      <w:marLeft w:val="0"/>
      <w:marRight w:val="0"/>
      <w:marTop w:val="0"/>
      <w:marBottom w:val="0"/>
      <w:divBdr>
        <w:top w:val="none" w:sz="0" w:space="0" w:color="auto"/>
        <w:left w:val="none" w:sz="0" w:space="0" w:color="auto"/>
        <w:bottom w:val="none" w:sz="0" w:space="0" w:color="auto"/>
        <w:right w:val="none" w:sz="0" w:space="0" w:color="auto"/>
      </w:divBdr>
    </w:div>
    <w:div w:id="897940379">
      <w:bodyDiv w:val="1"/>
      <w:marLeft w:val="0"/>
      <w:marRight w:val="0"/>
      <w:marTop w:val="0"/>
      <w:marBottom w:val="0"/>
      <w:divBdr>
        <w:top w:val="none" w:sz="0" w:space="0" w:color="auto"/>
        <w:left w:val="none" w:sz="0" w:space="0" w:color="auto"/>
        <w:bottom w:val="none" w:sz="0" w:space="0" w:color="auto"/>
        <w:right w:val="none" w:sz="0" w:space="0" w:color="auto"/>
      </w:divBdr>
    </w:div>
    <w:div w:id="910238512">
      <w:bodyDiv w:val="1"/>
      <w:marLeft w:val="0"/>
      <w:marRight w:val="0"/>
      <w:marTop w:val="0"/>
      <w:marBottom w:val="0"/>
      <w:divBdr>
        <w:top w:val="none" w:sz="0" w:space="0" w:color="auto"/>
        <w:left w:val="none" w:sz="0" w:space="0" w:color="auto"/>
        <w:bottom w:val="none" w:sz="0" w:space="0" w:color="auto"/>
        <w:right w:val="none" w:sz="0" w:space="0" w:color="auto"/>
      </w:divBdr>
    </w:div>
    <w:div w:id="941034429">
      <w:bodyDiv w:val="1"/>
      <w:marLeft w:val="0"/>
      <w:marRight w:val="0"/>
      <w:marTop w:val="0"/>
      <w:marBottom w:val="0"/>
      <w:divBdr>
        <w:top w:val="none" w:sz="0" w:space="0" w:color="auto"/>
        <w:left w:val="none" w:sz="0" w:space="0" w:color="auto"/>
        <w:bottom w:val="none" w:sz="0" w:space="0" w:color="auto"/>
        <w:right w:val="none" w:sz="0" w:space="0" w:color="auto"/>
      </w:divBdr>
    </w:div>
    <w:div w:id="1041511228">
      <w:bodyDiv w:val="1"/>
      <w:marLeft w:val="0"/>
      <w:marRight w:val="0"/>
      <w:marTop w:val="0"/>
      <w:marBottom w:val="0"/>
      <w:divBdr>
        <w:top w:val="none" w:sz="0" w:space="0" w:color="auto"/>
        <w:left w:val="none" w:sz="0" w:space="0" w:color="auto"/>
        <w:bottom w:val="none" w:sz="0" w:space="0" w:color="auto"/>
        <w:right w:val="none" w:sz="0" w:space="0" w:color="auto"/>
      </w:divBdr>
    </w:div>
    <w:div w:id="1065445413">
      <w:bodyDiv w:val="1"/>
      <w:marLeft w:val="0"/>
      <w:marRight w:val="0"/>
      <w:marTop w:val="0"/>
      <w:marBottom w:val="0"/>
      <w:divBdr>
        <w:top w:val="none" w:sz="0" w:space="0" w:color="auto"/>
        <w:left w:val="none" w:sz="0" w:space="0" w:color="auto"/>
        <w:bottom w:val="none" w:sz="0" w:space="0" w:color="auto"/>
        <w:right w:val="none" w:sz="0" w:space="0" w:color="auto"/>
      </w:divBdr>
    </w:div>
    <w:div w:id="1114708673">
      <w:bodyDiv w:val="1"/>
      <w:marLeft w:val="0"/>
      <w:marRight w:val="0"/>
      <w:marTop w:val="0"/>
      <w:marBottom w:val="0"/>
      <w:divBdr>
        <w:top w:val="none" w:sz="0" w:space="0" w:color="auto"/>
        <w:left w:val="none" w:sz="0" w:space="0" w:color="auto"/>
        <w:bottom w:val="none" w:sz="0" w:space="0" w:color="auto"/>
        <w:right w:val="none" w:sz="0" w:space="0" w:color="auto"/>
      </w:divBdr>
    </w:div>
    <w:div w:id="1125343833">
      <w:bodyDiv w:val="1"/>
      <w:marLeft w:val="0"/>
      <w:marRight w:val="0"/>
      <w:marTop w:val="0"/>
      <w:marBottom w:val="0"/>
      <w:divBdr>
        <w:top w:val="none" w:sz="0" w:space="0" w:color="auto"/>
        <w:left w:val="none" w:sz="0" w:space="0" w:color="auto"/>
        <w:bottom w:val="none" w:sz="0" w:space="0" w:color="auto"/>
        <w:right w:val="none" w:sz="0" w:space="0" w:color="auto"/>
      </w:divBdr>
    </w:div>
    <w:div w:id="1159149136">
      <w:bodyDiv w:val="1"/>
      <w:marLeft w:val="0"/>
      <w:marRight w:val="0"/>
      <w:marTop w:val="0"/>
      <w:marBottom w:val="0"/>
      <w:divBdr>
        <w:top w:val="none" w:sz="0" w:space="0" w:color="auto"/>
        <w:left w:val="none" w:sz="0" w:space="0" w:color="auto"/>
        <w:bottom w:val="none" w:sz="0" w:space="0" w:color="auto"/>
        <w:right w:val="none" w:sz="0" w:space="0" w:color="auto"/>
      </w:divBdr>
    </w:div>
    <w:div w:id="1161503439">
      <w:bodyDiv w:val="1"/>
      <w:marLeft w:val="0"/>
      <w:marRight w:val="0"/>
      <w:marTop w:val="0"/>
      <w:marBottom w:val="0"/>
      <w:divBdr>
        <w:top w:val="none" w:sz="0" w:space="0" w:color="auto"/>
        <w:left w:val="none" w:sz="0" w:space="0" w:color="auto"/>
        <w:bottom w:val="none" w:sz="0" w:space="0" w:color="auto"/>
        <w:right w:val="none" w:sz="0" w:space="0" w:color="auto"/>
      </w:divBdr>
    </w:div>
    <w:div w:id="1238326779">
      <w:bodyDiv w:val="1"/>
      <w:marLeft w:val="0"/>
      <w:marRight w:val="0"/>
      <w:marTop w:val="0"/>
      <w:marBottom w:val="0"/>
      <w:divBdr>
        <w:top w:val="none" w:sz="0" w:space="0" w:color="auto"/>
        <w:left w:val="none" w:sz="0" w:space="0" w:color="auto"/>
        <w:bottom w:val="none" w:sz="0" w:space="0" w:color="auto"/>
        <w:right w:val="none" w:sz="0" w:space="0" w:color="auto"/>
      </w:divBdr>
    </w:div>
    <w:div w:id="1265918633">
      <w:bodyDiv w:val="1"/>
      <w:marLeft w:val="0"/>
      <w:marRight w:val="0"/>
      <w:marTop w:val="0"/>
      <w:marBottom w:val="0"/>
      <w:divBdr>
        <w:top w:val="none" w:sz="0" w:space="0" w:color="auto"/>
        <w:left w:val="none" w:sz="0" w:space="0" w:color="auto"/>
        <w:bottom w:val="none" w:sz="0" w:space="0" w:color="auto"/>
        <w:right w:val="none" w:sz="0" w:space="0" w:color="auto"/>
      </w:divBdr>
    </w:div>
    <w:div w:id="1296915024">
      <w:bodyDiv w:val="1"/>
      <w:marLeft w:val="0"/>
      <w:marRight w:val="0"/>
      <w:marTop w:val="0"/>
      <w:marBottom w:val="0"/>
      <w:divBdr>
        <w:top w:val="none" w:sz="0" w:space="0" w:color="auto"/>
        <w:left w:val="none" w:sz="0" w:space="0" w:color="auto"/>
        <w:bottom w:val="none" w:sz="0" w:space="0" w:color="auto"/>
        <w:right w:val="none" w:sz="0" w:space="0" w:color="auto"/>
      </w:divBdr>
    </w:div>
    <w:div w:id="1316841842">
      <w:bodyDiv w:val="1"/>
      <w:marLeft w:val="0"/>
      <w:marRight w:val="0"/>
      <w:marTop w:val="0"/>
      <w:marBottom w:val="0"/>
      <w:divBdr>
        <w:top w:val="none" w:sz="0" w:space="0" w:color="auto"/>
        <w:left w:val="none" w:sz="0" w:space="0" w:color="auto"/>
        <w:bottom w:val="none" w:sz="0" w:space="0" w:color="auto"/>
        <w:right w:val="none" w:sz="0" w:space="0" w:color="auto"/>
      </w:divBdr>
    </w:div>
    <w:div w:id="1319918696">
      <w:bodyDiv w:val="1"/>
      <w:marLeft w:val="0"/>
      <w:marRight w:val="0"/>
      <w:marTop w:val="0"/>
      <w:marBottom w:val="0"/>
      <w:divBdr>
        <w:top w:val="none" w:sz="0" w:space="0" w:color="auto"/>
        <w:left w:val="none" w:sz="0" w:space="0" w:color="auto"/>
        <w:bottom w:val="none" w:sz="0" w:space="0" w:color="auto"/>
        <w:right w:val="none" w:sz="0" w:space="0" w:color="auto"/>
      </w:divBdr>
    </w:div>
    <w:div w:id="1450197356">
      <w:bodyDiv w:val="1"/>
      <w:marLeft w:val="0"/>
      <w:marRight w:val="0"/>
      <w:marTop w:val="0"/>
      <w:marBottom w:val="0"/>
      <w:divBdr>
        <w:top w:val="none" w:sz="0" w:space="0" w:color="auto"/>
        <w:left w:val="none" w:sz="0" w:space="0" w:color="auto"/>
        <w:bottom w:val="none" w:sz="0" w:space="0" w:color="auto"/>
        <w:right w:val="none" w:sz="0" w:space="0" w:color="auto"/>
      </w:divBdr>
    </w:div>
    <w:div w:id="1501657279">
      <w:bodyDiv w:val="1"/>
      <w:marLeft w:val="0"/>
      <w:marRight w:val="0"/>
      <w:marTop w:val="0"/>
      <w:marBottom w:val="0"/>
      <w:divBdr>
        <w:top w:val="none" w:sz="0" w:space="0" w:color="auto"/>
        <w:left w:val="none" w:sz="0" w:space="0" w:color="auto"/>
        <w:bottom w:val="none" w:sz="0" w:space="0" w:color="auto"/>
        <w:right w:val="none" w:sz="0" w:space="0" w:color="auto"/>
      </w:divBdr>
    </w:div>
    <w:div w:id="1542205998">
      <w:bodyDiv w:val="1"/>
      <w:marLeft w:val="0"/>
      <w:marRight w:val="0"/>
      <w:marTop w:val="0"/>
      <w:marBottom w:val="0"/>
      <w:divBdr>
        <w:top w:val="none" w:sz="0" w:space="0" w:color="auto"/>
        <w:left w:val="none" w:sz="0" w:space="0" w:color="auto"/>
        <w:bottom w:val="none" w:sz="0" w:space="0" w:color="auto"/>
        <w:right w:val="none" w:sz="0" w:space="0" w:color="auto"/>
      </w:divBdr>
    </w:div>
    <w:div w:id="1638874375">
      <w:bodyDiv w:val="1"/>
      <w:marLeft w:val="0"/>
      <w:marRight w:val="0"/>
      <w:marTop w:val="0"/>
      <w:marBottom w:val="0"/>
      <w:divBdr>
        <w:top w:val="none" w:sz="0" w:space="0" w:color="auto"/>
        <w:left w:val="none" w:sz="0" w:space="0" w:color="auto"/>
        <w:bottom w:val="none" w:sz="0" w:space="0" w:color="auto"/>
        <w:right w:val="none" w:sz="0" w:space="0" w:color="auto"/>
      </w:divBdr>
    </w:div>
    <w:div w:id="1745183042">
      <w:bodyDiv w:val="1"/>
      <w:marLeft w:val="0"/>
      <w:marRight w:val="0"/>
      <w:marTop w:val="0"/>
      <w:marBottom w:val="0"/>
      <w:divBdr>
        <w:top w:val="none" w:sz="0" w:space="0" w:color="auto"/>
        <w:left w:val="none" w:sz="0" w:space="0" w:color="auto"/>
        <w:bottom w:val="none" w:sz="0" w:space="0" w:color="auto"/>
        <w:right w:val="none" w:sz="0" w:space="0" w:color="auto"/>
      </w:divBdr>
    </w:div>
    <w:div w:id="1935741678">
      <w:bodyDiv w:val="1"/>
      <w:marLeft w:val="0"/>
      <w:marRight w:val="0"/>
      <w:marTop w:val="0"/>
      <w:marBottom w:val="0"/>
      <w:divBdr>
        <w:top w:val="none" w:sz="0" w:space="0" w:color="auto"/>
        <w:left w:val="none" w:sz="0" w:space="0" w:color="auto"/>
        <w:bottom w:val="none" w:sz="0" w:space="0" w:color="auto"/>
        <w:right w:val="none" w:sz="0" w:space="0" w:color="auto"/>
      </w:divBdr>
    </w:div>
    <w:div w:id="1968463116">
      <w:bodyDiv w:val="1"/>
      <w:marLeft w:val="0"/>
      <w:marRight w:val="0"/>
      <w:marTop w:val="0"/>
      <w:marBottom w:val="0"/>
      <w:divBdr>
        <w:top w:val="none" w:sz="0" w:space="0" w:color="auto"/>
        <w:left w:val="none" w:sz="0" w:space="0" w:color="auto"/>
        <w:bottom w:val="none" w:sz="0" w:space="0" w:color="auto"/>
        <w:right w:val="none" w:sz="0" w:space="0" w:color="auto"/>
      </w:divBdr>
    </w:div>
    <w:div w:id="2049328507">
      <w:bodyDiv w:val="1"/>
      <w:marLeft w:val="0"/>
      <w:marRight w:val="0"/>
      <w:marTop w:val="0"/>
      <w:marBottom w:val="0"/>
      <w:divBdr>
        <w:top w:val="none" w:sz="0" w:space="0" w:color="auto"/>
        <w:left w:val="none" w:sz="0" w:space="0" w:color="auto"/>
        <w:bottom w:val="none" w:sz="0" w:space="0" w:color="auto"/>
        <w:right w:val="none" w:sz="0" w:space="0" w:color="auto"/>
      </w:divBdr>
    </w:div>
    <w:div w:id="2076733624">
      <w:bodyDiv w:val="1"/>
      <w:marLeft w:val="0"/>
      <w:marRight w:val="0"/>
      <w:marTop w:val="0"/>
      <w:marBottom w:val="0"/>
      <w:divBdr>
        <w:top w:val="none" w:sz="0" w:space="0" w:color="auto"/>
        <w:left w:val="none" w:sz="0" w:space="0" w:color="auto"/>
        <w:bottom w:val="none" w:sz="0" w:space="0" w:color="auto"/>
        <w:right w:val="none" w:sz="0" w:space="0" w:color="auto"/>
      </w:divBdr>
    </w:div>
    <w:div w:id="20976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17456</Words>
  <Characters>99327</Characters>
  <Application>Microsoft Office Word</Application>
  <DocSecurity>4</DocSecurity>
  <Lines>3310</Lines>
  <Paragraphs>2013</Paragraphs>
  <ScaleCrop>false</ScaleCrop>
  <HeadingPairs>
    <vt:vector size="2" baseType="variant">
      <vt:variant>
        <vt:lpstr>Rubrik</vt:lpstr>
      </vt:variant>
      <vt:variant>
        <vt:i4>1</vt:i4>
      </vt:variant>
    </vt:vector>
  </HeadingPairs>
  <TitlesOfParts>
    <vt:vector size="1" baseType="lpstr">
      <vt:lpstr>-S33000</vt:lpstr>
    </vt:vector>
  </TitlesOfParts>
  <Company>Riksdagen</Company>
  <LinksUpToDate>false</LinksUpToDate>
  <CharactersWithSpaces>114770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-S33000</dc:title>
  <dc:subject>-S33000</dc:subject>
  <dc:creator>Riksdagen</dc:creator>
  <cp:keywords>Riksdagen</cp:keywords>
  <dc:description>Versal/gemen i partibeteckning. Gemen i tryck för 0910, versal för 1011 och nyare</dc:description>
  <cp:lastModifiedBy>Lars Brink</cp:lastModifiedBy>
  <cp:revision>2</cp:revision>
  <cp:lastPrinted>2010-11-23T07:42:00Z</cp:lastPrinted>
  <dcterms:created xsi:type="dcterms:W3CDTF">2025-12-18T00:40:00Z</dcterms:created>
  <dcterms:modified xsi:type="dcterms:W3CDTF">2025-12-18T00:40:00Z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mot2000_530_2010-11-08</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hela Sverige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-S33000</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7</vt:lpwstr>
  </property>
  <property fmtid="{D5CDD505-2E9C-101B-9397-08002B2CF9AE}" pid="25" name="MotionarText">
    <vt:lpwstr>av Mona Sahlin m.fl. (S, MP, V)</vt:lpwstr>
  </property>
  <property fmtid="{D5CDD505-2E9C-101B-9397-08002B2CF9AE}" pid="26" name="MotionarLista">
    <vt:lpwstr>Sahlin, Mona (S)\Eriksson, Peter (MP)\Wetterstrand, Maria (MP)\Ohly, Lars (V)\Östros, Thomas (S)\Valtersson, Mikaela (MP)\Andersson,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Peter Eriksson (MP), Maria Wetterstrand (MP), Lars Ohly (V), Thomas Östros (S), Mikaela Valtersson (MP),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20102011000000000083000330000070</vt:lpwstr>
  </property>
  <property fmtid="{D5CDD505-2E9C-101B-9397-08002B2CF9AE}" pid="47" name="datum">
    <vt:lpwstr>101027</vt:lpwstr>
  </property>
  <property fmtid="{D5CDD505-2E9C-101B-9397-08002B2CF9AE}" pid="48" name="avsändar-e-post">
    <vt:lpwstr>kata.hansson@riksdagen.se</vt:lpwstr>
  </property>
  <property fmtid="{D5CDD505-2E9C-101B-9397-08002B2CF9AE}" pid="49" name="id">
    <vt:lpwstr>20102011000000000083000330000070</vt:lpwstr>
  </property>
  <property fmtid="{D5CDD505-2E9C-101B-9397-08002B2CF9AE}" pid="50" name="nummer">
    <vt:lpwstr>230</vt:lpwstr>
  </property>
  <property fmtid="{D5CDD505-2E9C-101B-9397-08002B2CF9AE}" pid="51" name="utskottsbeteckning">
    <vt:lpwstr>Fi</vt:lpwstr>
  </property>
  <property fmtid="{D5CDD505-2E9C-101B-9397-08002B2CF9AE}" pid="52" name="GlobalUID">
    <vt:lpwstr>{393E300C-73E8-4E5F-B44F-281A9C5BA177}</vt:lpwstr>
  </property>
  <property fmtid="{D5CDD505-2E9C-101B-9397-08002B2CF9AE}" pid="53" name="Överföringar">
    <vt:i4>1</vt:i4>
  </property>
  <property fmtid="{D5CDD505-2E9C-101B-9397-08002B2CF9AE}" pid="54" name="Checksum">
    <vt:lpwstr>*1009482830333*</vt:lpwstr>
  </property>
  <property fmtid="{D5CDD505-2E9C-101B-9397-08002B2CF9AE}" pid="55" name="skuggnummer">
    <vt:lpwstr>2141</vt:lpwstr>
  </property>
  <property fmtid="{D5CDD505-2E9C-101B-9397-08002B2CF9AE}" pid="56" name="urixVersion">
    <vt:lpwstr>4.3.0.0</vt:lpwstr>
  </property>
  <property fmtid="{D5CDD505-2E9C-101B-9397-08002B2CF9AE}" pid="57" name="urixOrigin">
    <vt:lpwstr>101123 08:43:37.276</vt:lpwstr>
  </property>
  <property fmtid="{D5CDD505-2E9C-101B-9397-08002B2CF9AE}" pid="58" name="urixGuid">
    <vt:lpwstr>{A09075FB-CFA5-490A-9D5F-C069D2446E43}</vt:lpwstr>
  </property>
</Properties>
</file>