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F3DD6" w14:textId="02FBE0CB" w:rsidR="00B96CCF" w:rsidRDefault="00B96CCF" w:rsidP="00DA0661">
      <w:pPr>
        <w:pStyle w:val="Rubrik"/>
      </w:pPr>
      <w:bookmarkStart w:id="0" w:name="Start"/>
      <w:bookmarkEnd w:id="0"/>
      <w:r>
        <w:t>Svar på fråga 2019/20:98 av Henrik Vinge (SD)</w:t>
      </w:r>
      <w:r>
        <w:br/>
        <w:t>Lagföring av återvändande IS-terrorister</w:t>
      </w:r>
    </w:p>
    <w:p w14:paraId="709409A4" w14:textId="5E2BB8F4" w:rsidR="00B96CCF" w:rsidRDefault="00B96CCF" w:rsidP="00B96CCF">
      <w:pPr>
        <w:pStyle w:val="Brdtext"/>
      </w:pPr>
      <w:r>
        <w:t>Henrik Vinge har frågat justitie- och migrationsministern om han</w:t>
      </w:r>
      <w:r w:rsidR="00F96DFD">
        <w:t xml:space="preserve"> </w:t>
      </w:r>
      <w:r>
        <w:t>har en uppfattning om hur många som har dömts för sitt samröre med, eller handlingar för, IS, och om han anser att de möjligheter som finns att lagföra återvändande IS-terrorister är adekvata</w:t>
      </w:r>
      <w:r w:rsidR="00C47AD0">
        <w:t>.</w:t>
      </w:r>
    </w:p>
    <w:p w14:paraId="7A42BCAE" w14:textId="323B7E2D" w:rsidR="00B96CCF" w:rsidRDefault="00B96CCF" w:rsidP="006A12F1">
      <w:pPr>
        <w:pStyle w:val="Brdtext"/>
      </w:pPr>
      <w:r>
        <w:t>Frågan har överlämnats till mig.</w:t>
      </w:r>
    </w:p>
    <w:p w14:paraId="3E525DA7" w14:textId="6EE66A7C" w:rsidR="00CD31DD" w:rsidRDefault="00603845" w:rsidP="00CD31DD">
      <w:pPr>
        <w:jc w:val="both"/>
      </w:pPr>
      <w:r>
        <w:t xml:space="preserve">Det finns i dag inte någon straffbestämmelse som särskilt tar sikte på att ha </w:t>
      </w:r>
      <w:r w:rsidR="00CD31DD">
        <w:t xml:space="preserve">samröre med </w:t>
      </w:r>
      <w:r w:rsidR="004569C6">
        <w:t xml:space="preserve">en </w:t>
      </w:r>
      <w:r w:rsidR="00CD31DD">
        <w:t xml:space="preserve">terroristorganisation. </w:t>
      </w:r>
      <w:r>
        <w:t xml:space="preserve">Olika former av samröre med en terroristorganisation kan däremot i </w:t>
      </w:r>
      <w:r w:rsidR="002D440D">
        <w:t xml:space="preserve">flera </w:t>
      </w:r>
      <w:r>
        <w:t xml:space="preserve">fall straffas med stöd av andra bestämmelser. Hittills har </w:t>
      </w:r>
      <w:r w:rsidR="00CD31DD">
        <w:t>sju personer dömts i svenska domstolar för bland annat krigsförbrytelser och terroristbrott begångna under konflikterna i Syrien och Irak. Det har kunnat ske efter omfattande utredningsarbete av svenska åklagare och poliser.</w:t>
      </w:r>
      <w:r w:rsidR="00B80F3C">
        <w:t xml:space="preserve"> </w:t>
      </w:r>
    </w:p>
    <w:p w14:paraId="6791E7A3" w14:textId="0BBD548E" w:rsidR="00CD31DD" w:rsidRDefault="00117EA0" w:rsidP="00CD31DD">
      <w:pPr>
        <w:jc w:val="both"/>
      </w:pPr>
      <w:r>
        <w:t>Det pågår också ett flertal förundersökningar som rör misstankar om folkmord, brott mot mänskligheten eller krigsförbrytelser begångna i samband med konflikterna i Syrien och Irak</w:t>
      </w:r>
      <w:r w:rsidR="00CD31DD">
        <w:t>. Det är krävande utredningar</w:t>
      </w:r>
      <w:r w:rsidR="004569C6">
        <w:t xml:space="preserve"> med särskilda utmaningar när det gäller att säkra bevisning</w:t>
      </w:r>
      <w:r w:rsidR="00CD31DD">
        <w:t xml:space="preserve">. </w:t>
      </w:r>
    </w:p>
    <w:p w14:paraId="67AC079A" w14:textId="44B48EF2" w:rsidR="00F96DFD" w:rsidRDefault="00F96DFD" w:rsidP="00F96DFD">
      <w:pPr>
        <w:jc w:val="both"/>
      </w:pPr>
      <w:r>
        <w:t xml:space="preserve">För att </w:t>
      </w:r>
      <w:r w:rsidR="0091249E">
        <w:t xml:space="preserve">de </w:t>
      </w:r>
      <w:r>
        <w:t>brottsbekämpande myndigheter</w:t>
      </w:r>
      <w:r w:rsidR="0091249E">
        <w:t>nas</w:t>
      </w:r>
      <w:r>
        <w:t xml:space="preserve"> förutsättningar att </w:t>
      </w:r>
      <w:r w:rsidR="0091249E">
        <w:t xml:space="preserve">bekämpa </w:t>
      </w:r>
      <w:r>
        <w:t xml:space="preserve">terroristbrott </w:t>
      </w:r>
      <w:r w:rsidR="004569C6">
        <w:t xml:space="preserve">och andra grova brott </w:t>
      </w:r>
      <w:r w:rsidR="0091249E">
        <w:t xml:space="preserve">ska förbättras </w:t>
      </w:r>
      <w:r>
        <w:t xml:space="preserve">har </w:t>
      </w:r>
      <w:r w:rsidR="0091249E">
        <w:t xml:space="preserve">det på regeringens initiativ </w:t>
      </w:r>
      <w:r>
        <w:t xml:space="preserve">nyligen </w:t>
      </w:r>
      <w:r w:rsidR="0091249E">
        <w:t xml:space="preserve">gjorts lagändringar </w:t>
      </w:r>
      <w:r>
        <w:t>om datalagring.</w:t>
      </w:r>
      <w:r w:rsidRPr="00312573">
        <w:t xml:space="preserve"> Dessutom pågår arbete med ett förslag om hemlig dataavläsning, som ska kunna användas under förundersökning och i underrättelseverksamhet vid bl.a. terroristbrott</w:t>
      </w:r>
      <w:r>
        <w:t>.</w:t>
      </w:r>
    </w:p>
    <w:p w14:paraId="046F00D4" w14:textId="297D9050" w:rsidR="00117EA0" w:rsidRDefault="00CD31DD" w:rsidP="00117EA0">
      <w:pPr>
        <w:pStyle w:val="Brdtext"/>
        <w:jc w:val="both"/>
      </w:pPr>
      <w:r>
        <w:lastRenderedPageBreak/>
        <w:t xml:space="preserve">Sverige </w:t>
      </w:r>
      <w:r w:rsidR="003B2A03">
        <w:t>har</w:t>
      </w:r>
      <w:r>
        <w:t xml:space="preserve"> en omfattande strafflagstift</w:t>
      </w:r>
      <w:r>
        <w:softHyphen/>
        <w:t xml:space="preserve">ning på terrorismområdet. </w:t>
      </w:r>
      <w:r w:rsidRPr="00B5469E">
        <w:t>På regering</w:t>
      </w:r>
      <w:r>
        <w:t>en</w:t>
      </w:r>
      <w:r w:rsidRPr="00B5469E">
        <w:t>s initiativ har bl.a. ett särskilt straff</w:t>
      </w:r>
      <w:r>
        <w:softHyphen/>
      </w:r>
      <w:r w:rsidRPr="00B5469E">
        <w:t>ansvar för terrorismresor och mottagande av terrorismutbildning införts. Det har också blivit straffbart att finansiera en terrorist eller en terrorist</w:t>
      </w:r>
      <w:r>
        <w:softHyphen/>
      </w:r>
      <w:r w:rsidRPr="00B5469E">
        <w:t>orga</w:t>
      </w:r>
      <w:r>
        <w:softHyphen/>
      </w:r>
      <w:r w:rsidRPr="00B5469E">
        <w:t>nisa</w:t>
      </w:r>
      <w:r>
        <w:softHyphen/>
      </w:r>
      <w:r w:rsidRPr="00B5469E">
        <w:t>tion.</w:t>
      </w:r>
      <w:r w:rsidR="00117EA0">
        <w:t xml:space="preserve"> </w:t>
      </w:r>
    </w:p>
    <w:p w14:paraId="37AB1868" w14:textId="2E1A810A" w:rsidR="00117EA0" w:rsidRDefault="00117EA0" w:rsidP="00117EA0">
      <w:pPr>
        <w:pStyle w:val="Brdtext"/>
        <w:jc w:val="both"/>
      </w:pPr>
      <w:r w:rsidRPr="00252FEA">
        <w:t xml:space="preserve">Trots att det straffbara området när det gäller terroristbrott är vidsträckt finns det gärningar som kan anses straffvärda men som inte omfattas av nuvarande straffbestämmelser. </w:t>
      </w:r>
      <w:r>
        <w:t xml:space="preserve">Det är därför viktigt att vi får en starkare </w:t>
      </w:r>
      <w:proofErr w:type="spellStart"/>
      <w:r>
        <w:t>terrorismlagstiftning</w:t>
      </w:r>
      <w:proofErr w:type="spellEnd"/>
      <w:r>
        <w:t xml:space="preserve"> på plats.</w:t>
      </w:r>
      <w:r w:rsidR="00FE40BB">
        <w:t xml:space="preserve"> </w:t>
      </w:r>
      <w:r>
        <w:t>Regeringen</w:t>
      </w:r>
      <w:r w:rsidR="00CD31DD" w:rsidRPr="00B5469E">
        <w:t xml:space="preserve"> </w:t>
      </w:r>
      <w:r w:rsidR="00CD31DD">
        <w:t xml:space="preserve">kommer inom kort att överlämna en proposition till riksdagen med förslag om ett särskilt straffansvar för samröre med en terroristorganisation. </w:t>
      </w:r>
      <w:r w:rsidR="00AB59A8">
        <w:t xml:space="preserve">Vi </w:t>
      </w:r>
      <w:r w:rsidR="003B2A03">
        <w:t xml:space="preserve">har </w:t>
      </w:r>
      <w:r>
        <w:t xml:space="preserve">också </w:t>
      </w:r>
      <w:r w:rsidRPr="00252FEA">
        <w:t>påbörjat en dialog med övriga partier inom terrorismöverenskommelsen om att tillsätta en parlamentariskt sammansatt kommitté med ett uppdrag</w:t>
      </w:r>
      <w:r w:rsidRPr="00117EA0">
        <w:t xml:space="preserve"> </w:t>
      </w:r>
      <w:r>
        <w:t>att utreda möjligheterna att begränsa den grundlagsskyddade föreningsfriheten i förhållande till sammanslutningar som ägnar sig åt terrorism.</w:t>
      </w:r>
    </w:p>
    <w:p w14:paraId="2F644011" w14:textId="095D8C64" w:rsidR="00DE0616" w:rsidRDefault="00DE0616" w:rsidP="006A12F1">
      <w:pPr>
        <w:pStyle w:val="Brdtext"/>
      </w:pPr>
    </w:p>
    <w:p w14:paraId="64DF885B" w14:textId="6E7EF574" w:rsidR="003573A3" w:rsidRDefault="003573A3" w:rsidP="006A12F1">
      <w:pPr>
        <w:pStyle w:val="Brdtext"/>
      </w:pPr>
    </w:p>
    <w:p w14:paraId="387485C2" w14:textId="77777777" w:rsidR="00DE0616" w:rsidRDefault="00DE0616" w:rsidP="006A12F1">
      <w:pPr>
        <w:pStyle w:val="Brdtext"/>
      </w:pPr>
    </w:p>
    <w:p w14:paraId="6D4D52D3" w14:textId="38B7EB0B" w:rsidR="00B96CCF" w:rsidRDefault="00B96CCF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DCEDBA72240A4BFD9EF150AB7C857746"/>
          </w:placeholder>
          <w:dataBinding w:prefixMappings="xmlns:ns0='http://lp/documentinfo/RK' " w:xpath="/ns0:DocumentInfo[1]/ns0:BaseInfo[1]/ns0:HeaderDate[1]" w:storeItemID="{E65701EF-989F-4379-99DE-B5E48BC99770}"/>
          <w:date w:fullDate="2019-10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B3A9B">
            <w:t>11 oktober 2019</w:t>
          </w:r>
        </w:sdtContent>
      </w:sdt>
    </w:p>
    <w:p w14:paraId="4A6F4CFB" w14:textId="77777777" w:rsidR="00B96CCF" w:rsidRDefault="00B96CCF" w:rsidP="00471B06">
      <w:pPr>
        <w:pStyle w:val="Brdtextutanavstnd"/>
      </w:pPr>
    </w:p>
    <w:p w14:paraId="6BF180C6" w14:textId="77777777" w:rsidR="003573A3" w:rsidRDefault="003573A3" w:rsidP="00471B06">
      <w:pPr>
        <w:pStyle w:val="Brdtextutanavstnd"/>
      </w:pPr>
      <w:bookmarkStart w:id="1" w:name="_GoBack"/>
      <w:bookmarkEnd w:id="1"/>
    </w:p>
    <w:p w14:paraId="4BCD905E" w14:textId="77777777" w:rsidR="00B96CCF" w:rsidRDefault="00B96CCF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B82710E4980498FBED015F8CEFA83E6"/>
        </w:placeholder>
        <w:dataBinding w:prefixMappings="xmlns:ns0='http://lp/documentinfo/RK' " w:xpath="/ns0:DocumentInfo[1]/ns0:BaseInfo[1]/ns0:TopSender[1]" w:storeItemID="{E65701EF-989F-4379-99DE-B5E48BC99770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28283E57" w14:textId="77777777" w:rsidR="00B96CCF" w:rsidRDefault="00B96CCF" w:rsidP="00422A41">
          <w:pPr>
            <w:pStyle w:val="Brdtext"/>
          </w:pPr>
          <w:r>
            <w:t>Mikael Damberg</w:t>
          </w:r>
        </w:p>
      </w:sdtContent>
    </w:sdt>
    <w:p w14:paraId="2AEC616E" w14:textId="77777777" w:rsidR="00B96CCF" w:rsidRPr="00DB48AB" w:rsidRDefault="00B96CCF" w:rsidP="00DB48AB">
      <w:pPr>
        <w:pStyle w:val="Brdtext"/>
      </w:pPr>
    </w:p>
    <w:sectPr w:rsidR="00B96CCF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A1C16" w14:textId="77777777" w:rsidR="008378CD" w:rsidRDefault="008378CD" w:rsidP="00A87A54">
      <w:pPr>
        <w:spacing w:after="0" w:line="240" w:lineRule="auto"/>
      </w:pPr>
      <w:r>
        <w:separator/>
      </w:r>
    </w:p>
    <w:p w14:paraId="0E244373" w14:textId="77777777" w:rsidR="008378CD" w:rsidRDefault="008378CD"/>
  </w:endnote>
  <w:endnote w:type="continuationSeparator" w:id="0">
    <w:p w14:paraId="42DEA31B" w14:textId="77777777" w:rsidR="008378CD" w:rsidRDefault="008378CD" w:rsidP="00A87A54">
      <w:pPr>
        <w:spacing w:after="0" w:line="240" w:lineRule="auto"/>
      </w:pPr>
      <w:r>
        <w:continuationSeparator/>
      </w:r>
    </w:p>
    <w:p w14:paraId="722415D4" w14:textId="77777777" w:rsidR="008378CD" w:rsidRDefault="008378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E0323" w14:textId="77777777" w:rsidR="006700F0" w:rsidRDefault="006700F0">
    <w:pPr>
      <w:pStyle w:val="Sidfot"/>
    </w:pPr>
  </w:p>
  <w:p w14:paraId="59AB29C8" w14:textId="77777777" w:rsidR="00BB4670" w:rsidRDefault="00BB46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C1F9C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51CDFC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8523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977C3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B64138" w14:textId="77777777" w:rsidR="005606BC" w:rsidRPr="005606BC" w:rsidRDefault="005606BC" w:rsidP="005606BC">
    <w:pPr>
      <w:pStyle w:val="Sidfot"/>
      <w:rPr>
        <w:sz w:val="2"/>
        <w:szCs w:val="2"/>
      </w:rPr>
    </w:pPr>
  </w:p>
  <w:p w14:paraId="79F0E2F9" w14:textId="77777777" w:rsidR="00BB4670" w:rsidRDefault="00BB467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A5EC1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07BB3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699551" w14:textId="77777777" w:rsidTr="00C26068">
      <w:trPr>
        <w:trHeight w:val="227"/>
      </w:trPr>
      <w:tc>
        <w:tcPr>
          <w:tcW w:w="4074" w:type="dxa"/>
        </w:tcPr>
        <w:p w14:paraId="595E462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B546C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92076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C7E4F" w14:textId="77777777" w:rsidR="008378CD" w:rsidRDefault="008378CD" w:rsidP="00A87A54">
      <w:pPr>
        <w:spacing w:after="0" w:line="240" w:lineRule="auto"/>
      </w:pPr>
      <w:r>
        <w:separator/>
      </w:r>
    </w:p>
    <w:p w14:paraId="0AA67A4A" w14:textId="77777777" w:rsidR="008378CD" w:rsidRDefault="008378CD"/>
  </w:footnote>
  <w:footnote w:type="continuationSeparator" w:id="0">
    <w:p w14:paraId="44C22FC2" w14:textId="77777777" w:rsidR="008378CD" w:rsidRDefault="008378CD" w:rsidP="00A87A54">
      <w:pPr>
        <w:spacing w:after="0" w:line="240" w:lineRule="auto"/>
      </w:pPr>
      <w:r>
        <w:continuationSeparator/>
      </w:r>
    </w:p>
    <w:p w14:paraId="68AF066E" w14:textId="77777777" w:rsidR="008378CD" w:rsidRDefault="008378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A8FFD" w14:textId="77777777" w:rsidR="006700F0" w:rsidRDefault="006700F0">
    <w:pPr>
      <w:pStyle w:val="Sidhuvud"/>
    </w:pPr>
  </w:p>
  <w:p w14:paraId="1572B328" w14:textId="77777777" w:rsidR="00BB4670" w:rsidRDefault="00BB46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DEEDF" w14:textId="77777777" w:rsidR="006700F0" w:rsidRDefault="006700F0">
    <w:pPr>
      <w:pStyle w:val="Sidhuvud"/>
    </w:pPr>
  </w:p>
  <w:p w14:paraId="6221C3B1" w14:textId="77777777" w:rsidR="00BB4670" w:rsidRDefault="00BB467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96CCF" w14:paraId="7B633230" w14:textId="77777777" w:rsidTr="00C93EBA">
      <w:trPr>
        <w:trHeight w:val="227"/>
      </w:trPr>
      <w:tc>
        <w:tcPr>
          <w:tcW w:w="5534" w:type="dxa"/>
        </w:tcPr>
        <w:p w14:paraId="256E5C8F" w14:textId="77777777" w:rsidR="00B96CCF" w:rsidRPr="007D73AB" w:rsidRDefault="00B96CCF">
          <w:pPr>
            <w:pStyle w:val="Sidhuvud"/>
          </w:pPr>
        </w:p>
      </w:tc>
      <w:tc>
        <w:tcPr>
          <w:tcW w:w="3170" w:type="dxa"/>
          <w:vAlign w:val="bottom"/>
        </w:tcPr>
        <w:p w14:paraId="15E1905A" w14:textId="77777777" w:rsidR="00B96CCF" w:rsidRPr="007D73AB" w:rsidRDefault="00B96CCF" w:rsidP="00340DE0">
          <w:pPr>
            <w:pStyle w:val="Sidhuvud"/>
          </w:pPr>
        </w:p>
      </w:tc>
      <w:tc>
        <w:tcPr>
          <w:tcW w:w="1134" w:type="dxa"/>
        </w:tcPr>
        <w:p w14:paraId="096B7B3B" w14:textId="77777777" w:rsidR="00B96CCF" w:rsidRDefault="00B96CCF" w:rsidP="005A703A">
          <w:pPr>
            <w:pStyle w:val="Sidhuvud"/>
          </w:pPr>
        </w:p>
      </w:tc>
    </w:tr>
    <w:tr w:rsidR="00B96CCF" w14:paraId="4D7EABB7" w14:textId="77777777" w:rsidTr="00C93EBA">
      <w:trPr>
        <w:trHeight w:val="1928"/>
      </w:trPr>
      <w:tc>
        <w:tcPr>
          <w:tcW w:w="5534" w:type="dxa"/>
        </w:tcPr>
        <w:p w14:paraId="27895EA4" w14:textId="77777777" w:rsidR="00B96CCF" w:rsidRPr="00340DE0" w:rsidRDefault="00B96CC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08023F" wp14:editId="744B07C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006F27" w14:textId="77777777" w:rsidR="00B96CCF" w:rsidRPr="00710A6C" w:rsidRDefault="00B96CCF" w:rsidP="00EE3C0F">
          <w:pPr>
            <w:pStyle w:val="Sidhuvud"/>
            <w:rPr>
              <w:b/>
            </w:rPr>
          </w:pPr>
        </w:p>
        <w:p w14:paraId="17B50024" w14:textId="77777777" w:rsidR="00B96CCF" w:rsidRDefault="00B96CCF" w:rsidP="00EE3C0F">
          <w:pPr>
            <w:pStyle w:val="Sidhuvud"/>
          </w:pPr>
        </w:p>
        <w:p w14:paraId="15D317CF" w14:textId="77777777" w:rsidR="00B96CCF" w:rsidRDefault="00B96CCF" w:rsidP="00EE3C0F">
          <w:pPr>
            <w:pStyle w:val="Sidhuvud"/>
          </w:pPr>
        </w:p>
        <w:p w14:paraId="5E45128D" w14:textId="77777777" w:rsidR="00B96CCF" w:rsidRDefault="00B96CC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61E0CA03C4F44B0ADF20C003A459778"/>
            </w:placeholder>
            <w:dataBinding w:prefixMappings="xmlns:ns0='http://lp/documentinfo/RK' " w:xpath="/ns0:DocumentInfo[1]/ns0:BaseInfo[1]/ns0:Dnr[1]" w:storeItemID="{E65701EF-989F-4379-99DE-B5E48BC99770}"/>
            <w:text/>
          </w:sdtPr>
          <w:sdtEndPr/>
          <w:sdtContent>
            <w:p w14:paraId="1AE58776" w14:textId="25F38CEA" w:rsidR="00B96CCF" w:rsidRDefault="00BD52EC" w:rsidP="00EE3C0F">
              <w:pPr>
                <w:pStyle w:val="Sidhuvud"/>
              </w:pPr>
              <w:r>
                <w:t>Ju2019/03247/POL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BF2E25F4BFF4D1887F53F2B9380DDDC"/>
            </w:placeholder>
            <w:showingPlcHdr/>
            <w:dataBinding w:prefixMappings="xmlns:ns0='http://lp/documentinfo/RK' " w:xpath="/ns0:DocumentInfo[1]/ns0:BaseInfo[1]/ns0:DocNumber[1]" w:storeItemID="{E65701EF-989F-4379-99DE-B5E48BC99770}"/>
            <w:text/>
          </w:sdtPr>
          <w:sdtEndPr/>
          <w:sdtContent>
            <w:p w14:paraId="728A8458" w14:textId="77777777" w:rsidR="00B96CCF" w:rsidRDefault="00B96CC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70412F0" w14:textId="77777777" w:rsidR="00B96CCF" w:rsidRDefault="00B96CCF" w:rsidP="00EE3C0F">
          <w:pPr>
            <w:pStyle w:val="Sidhuvud"/>
          </w:pPr>
        </w:p>
      </w:tc>
      <w:tc>
        <w:tcPr>
          <w:tcW w:w="1134" w:type="dxa"/>
        </w:tcPr>
        <w:p w14:paraId="02575B7B" w14:textId="77777777" w:rsidR="00B96CCF" w:rsidRDefault="00B96CCF" w:rsidP="0094502D">
          <w:pPr>
            <w:pStyle w:val="Sidhuvud"/>
          </w:pPr>
        </w:p>
        <w:p w14:paraId="6C5D2C70" w14:textId="77777777" w:rsidR="00B96CCF" w:rsidRPr="0094502D" w:rsidRDefault="00B96CCF" w:rsidP="00EC71A6">
          <w:pPr>
            <w:pStyle w:val="Sidhuvud"/>
          </w:pPr>
        </w:p>
      </w:tc>
    </w:tr>
    <w:tr w:rsidR="00B96CCF" w14:paraId="57F221C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0298E92F703405281AC12744C9979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8E72F6" w14:textId="77777777" w:rsidR="00B96CCF" w:rsidRPr="00B96CCF" w:rsidRDefault="00B96CCF" w:rsidP="00340DE0">
              <w:pPr>
                <w:pStyle w:val="Sidhuvud"/>
                <w:rPr>
                  <w:b/>
                </w:rPr>
              </w:pPr>
              <w:r w:rsidRPr="00B96CCF">
                <w:rPr>
                  <w:b/>
                </w:rPr>
                <w:t>Justitiedepartementet</w:t>
              </w:r>
            </w:p>
            <w:p w14:paraId="66DCF4EC" w14:textId="77777777" w:rsidR="00B96CCF" w:rsidRPr="00340DE0" w:rsidRDefault="00B96CCF" w:rsidP="00340DE0">
              <w:pPr>
                <w:pStyle w:val="Sidhuvud"/>
              </w:pPr>
              <w:r w:rsidRPr="00B96CCF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D7C75C62C7143B6BB516934A4132986"/>
          </w:placeholder>
          <w:dataBinding w:prefixMappings="xmlns:ns0='http://lp/documentinfo/RK' " w:xpath="/ns0:DocumentInfo[1]/ns0:BaseInfo[1]/ns0:Recipient[1]" w:storeItemID="{E65701EF-989F-4379-99DE-B5E48BC99770}"/>
          <w:text w:multiLine="1"/>
        </w:sdtPr>
        <w:sdtEndPr/>
        <w:sdtContent>
          <w:tc>
            <w:tcPr>
              <w:tcW w:w="3170" w:type="dxa"/>
            </w:tcPr>
            <w:p w14:paraId="45ACEC5B" w14:textId="77777777" w:rsidR="00B96CCF" w:rsidRDefault="00B96C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F44B1C" w14:textId="77777777" w:rsidR="00B96CCF" w:rsidRDefault="00B96CCF" w:rsidP="003E6020">
          <w:pPr>
            <w:pStyle w:val="Sidhuvud"/>
          </w:pPr>
        </w:p>
      </w:tc>
    </w:tr>
  </w:tbl>
  <w:p w14:paraId="7F078AE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C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EA0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2241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40D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3A3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B2A03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9C6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384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FFD"/>
    <w:rsid w:val="006E08FC"/>
    <w:rsid w:val="006F2588"/>
    <w:rsid w:val="006F2C6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378CD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3B2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49E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1C8B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3A9B"/>
    <w:rsid w:val="00AB4D25"/>
    <w:rsid w:val="00AB5033"/>
    <w:rsid w:val="00AB5298"/>
    <w:rsid w:val="00AB5519"/>
    <w:rsid w:val="00AB59A8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F3C"/>
    <w:rsid w:val="00B815FC"/>
    <w:rsid w:val="00B81623"/>
    <w:rsid w:val="00B82A05"/>
    <w:rsid w:val="00B84409"/>
    <w:rsid w:val="00B84E2D"/>
    <w:rsid w:val="00B8746A"/>
    <w:rsid w:val="00B927C9"/>
    <w:rsid w:val="00B96CCF"/>
    <w:rsid w:val="00B96EFA"/>
    <w:rsid w:val="00B97CCF"/>
    <w:rsid w:val="00BA61AC"/>
    <w:rsid w:val="00BB17B0"/>
    <w:rsid w:val="00BB28BF"/>
    <w:rsid w:val="00BB2F42"/>
    <w:rsid w:val="00BB4670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2EC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AD0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1DD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A4F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616"/>
    <w:rsid w:val="00DE18F5"/>
    <w:rsid w:val="00DE73D2"/>
    <w:rsid w:val="00DF5BFB"/>
    <w:rsid w:val="00DF5CD6"/>
    <w:rsid w:val="00DF6869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53"/>
    <w:rsid w:val="00E82DF1"/>
    <w:rsid w:val="00E86099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009"/>
    <w:rsid w:val="00F53AEA"/>
    <w:rsid w:val="00F55AC7"/>
    <w:rsid w:val="00F55FC9"/>
    <w:rsid w:val="00F563CD"/>
    <w:rsid w:val="00F5663B"/>
    <w:rsid w:val="00F5674D"/>
    <w:rsid w:val="00F6392C"/>
    <w:rsid w:val="00F64256"/>
    <w:rsid w:val="00F659C2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6DFD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3072"/>
    <w:rsid w:val="00FD4C08"/>
    <w:rsid w:val="00FE1DCC"/>
    <w:rsid w:val="00FE2B19"/>
    <w:rsid w:val="00FE40BB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6FFF0"/>
  <w15:docId w15:val="{81330009-D71A-4B84-A53B-08EDD0CD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1E0CA03C4F44B0ADF20C003A459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114694-475C-410D-9009-36345A65DC50}"/>
      </w:docPartPr>
      <w:docPartBody>
        <w:p w:rsidR="005D0611" w:rsidRDefault="006541AF" w:rsidP="006541AF">
          <w:pPr>
            <w:pStyle w:val="F61E0CA03C4F44B0ADF20C003A4597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F2E25F4BFF4D1887F53F2B9380DD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3EF65-8888-4175-BE95-DD69C5C70D84}"/>
      </w:docPartPr>
      <w:docPartBody>
        <w:p w:rsidR="005D0611" w:rsidRDefault="006541AF" w:rsidP="006541AF">
          <w:pPr>
            <w:pStyle w:val="FBF2E25F4BFF4D1887F53F2B9380DD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298E92F703405281AC12744C9979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7EF59-565F-47AA-923A-C45D0E5858D4}"/>
      </w:docPartPr>
      <w:docPartBody>
        <w:p w:rsidR="005D0611" w:rsidRDefault="006541AF" w:rsidP="006541AF">
          <w:pPr>
            <w:pStyle w:val="90298E92F703405281AC12744C9979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7C75C62C7143B6BB516934A4132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D4C8B-4DC0-4209-9626-3242D58B2130}"/>
      </w:docPartPr>
      <w:docPartBody>
        <w:p w:rsidR="005D0611" w:rsidRDefault="006541AF" w:rsidP="006541AF">
          <w:pPr>
            <w:pStyle w:val="0D7C75C62C7143B6BB516934A41329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EDBA72240A4BFD9EF150AB7C857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58746-E76E-4D06-AB70-CF5A696DD72C}"/>
      </w:docPartPr>
      <w:docPartBody>
        <w:p w:rsidR="005D0611" w:rsidRDefault="006541AF" w:rsidP="006541AF">
          <w:pPr>
            <w:pStyle w:val="DCEDBA72240A4BFD9EF150AB7C857746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B82710E4980498FBED015F8CEFA8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A8C487-48F9-4B54-825D-181AB0469064}"/>
      </w:docPartPr>
      <w:docPartBody>
        <w:p w:rsidR="005D0611" w:rsidRDefault="006541AF" w:rsidP="006541AF">
          <w:pPr>
            <w:pStyle w:val="BB82710E4980498FBED015F8CEFA83E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AF"/>
    <w:rsid w:val="005D0611"/>
    <w:rsid w:val="00650827"/>
    <w:rsid w:val="0065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66B54B699414853A74E9F5E7B953F18">
    <w:name w:val="766B54B699414853A74E9F5E7B953F18"/>
    <w:rsid w:val="006541AF"/>
  </w:style>
  <w:style w:type="character" w:styleId="Platshllartext">
    <w:name w:val="Placeholder Text"/>
    <w:basedOn w:val="Standardstycketeckensnitt"/>
    <w:uiPriority w:val="99"/>
    <w:semiHidden/>
    <w:rsid w:val="006541AF"/>
    <w:rPr>
      <w:noProof w:val="0"/>
      <w:color w:val="808080"/>
    </w:rPr>
  </w:style>
  <w:style w:type="paragraph" w:customStyle="1" w:styleId="8EC2FC95CC654BA0AEC9643FAD93E04B">
    <w:name w:val="8EC2FC95CC654BA0AEC9643FAD93E04B"/>
    <w:rsid w:val="006541AF"/>
  </w:style>
  <w:style w:type="paragraph" w:customStyle="1" w:styleId="3DBB9752FC5141C48B475B318C262591">
    <w:name w:val="3DBB9752FC5141C48B475B318C262591"/>
    <w:rsid w:val="006541AF"/>
  </w:style>
  <w:style w:type="paragraph" w:customStyle="1" w:styleId="A8255836658541A2BBDA0EDDDA5D9086">
    <w:name w:val="A8255836658541A2BBDA0EDDDA5D9086"/>
    <w:rsid w:val="006541AF"/>
  </w:style>
  <w:style w:type="paragraph" w:customStyle="1" w:styleId="F61E0CA03C4F44B0ADF20C003A459778">
    <w:name w:val="F61E0CA03C4F44B0ADF20C003A459778"/>
    <w:rsid w:val="006541AF"/>
  </w:style>
  <w:style w:type="paragraph" w:customStyle="1" w:styleId="FBF2E25F4BFF4D1887F53F2B9380DDDC">
    <w:name w:val="FBF2E25F4BFF4D1887F53F2B9380DDDC"/>
    <w:rsid w:val="006541AF"/>
  </w:style>
  <w:style w:type="paragraph" w:customStyle="1" w:styleId="08FD24B33F604BD6A3B80F500429DAEF">
    <w:name w:val="08FD24B33F604BD6A3B80F500429DAEF"/>
    <w:rsid w:val="006541AF"/>
  </w:style>
  <w:style w:type="paragraph" w:customStyle="1" w:styleId="0D59A95133E349D1BD18F6BB72BA6281">
    <w:name w:val="0D59A95133E349D1BD18F6BB72BA6281"/>
    <w:rsid w:val="006541AF"/>
  </w:style>
  <w:style w:type="paragraph" w:customStyle="1" w:styleId="789A3F1BF0E7486B985ACD27F0AAB8C5">
    <w:name w:val="789A3F1BF0E7486B985ACD27F0AAB8C5"/>
    <w:rsid w:val="006541AF"/>
  </w:style>
  <w:style w:type="paragraph" w:customStyle="1" w:styleId="90298E92F703405281AC12744C9979F2">
    <w:name w:val="90298E92F703405281AC12744C9979F2"/>
    <w:rsid w:val="006541AF"/>
  </w:style>
  <w:style w:type="paragraph" w:customStyle="1" w:styleId="0D7C75C62C7143B6BB516934A4132986">
    <w:name w:val="0D7C75C62C7143B6BB516934A4132986"/>
    <w:rsid w:val="006541AF"/>
  </w:style>
  <w:style w:type="paragraph" w:customStyle="1" w:styleId="69C5757067304EE19064691FDB4B88BF">
    <w:name w:val="69C5757067304EE19064691FDB4B88BF"/>
    <w:rsid w:val="006541AF"/>
  </w:style>
  <w:style w:type="paragraph" w:customStyle="1" w:styleId="0184A47DE91D43BE9531C2CDF3490F1C">
    <w:name w:val="0184A47DE91D43BE9531C2CDF3490F1C"/>
    <w:rsid w:val="006541AF"/>
  </w:style>
  <w:style w:type="paragraph" w:customStyle="1" w:styleId="61DC0B9705074D9AAE3EDD2748767EBF">
    <w:name w:val="61DC0B9705074D9AAE3EDD2748767EBF"/>
    <w:rsid w:val="006541AF"/>
  </w:style>
  <w:style w:type="paragraph" w:customStyle="1" w:styleId="5FA487EDD36F42A2867795CE325AD928">
    <w:name w:val="5FA487EDD36F42A2867795CE325AD928"/>
    <w:rsid w:val="006541AF"/>
  </w:style>
  <w:style w:type="paragraph" w:customStyle="1" w:styleId="7D00CFD5A4DF4FAB9A1AAB7F8F91992C">
    <w:name w:val="7D00CFD5A4DF4FAB9A1AAB7F8F91992C"/>
    <w:rsid w:val="006541AF"/>
  </w:style>
  <w:style w:type="paragraph" w:customStyle="1" w:styleId="51663B7DD7254081902F63D5D973E985">
    <w:name w:val="51663B7DD7254081902F63D5D973E985"/>
    <w:rsid w:val="006541AF"/>
  </w:style>
  <w:style w:type="paragraph" w:customStyle="1" w:styleId="F3DD2992200844929E43A5608A678823">
    <w:name w:val="F3DD2992200844929E43A5608A678823"/>
    <w:rsid w:val="006541AF"/>
  </w:style>
  <w:style w:type="paragraph" w:customStyle="1" w:styleId="1B3195EAED5B49879FBB597BFFE41950">
    <w:name w:val="1B3195EAED5B49879FBB597BFFE41950"/>
    <w:rsid w:val="006541AF"/>
  </w:style>
  <w:style w:type="paragraph" w:customStyle="1" w:styleId="16FAB1D35BD84B099E66AD4FDD525DF2">
    <w:name w:val="16FAB1D35BD84B099E66AD4FDD525DF2"/>
    <w:rsid w:val="006541AF"/>
  </w:style>
  <w:style w:type="paragraph" w:customStyle="1" w:styleId="9B36CCB229ED48B1A05EF463335CA079">
    <w:name w:val="9B36CCB229ED48B1A05EF463335CA079"/>
    <w:rsid w:val="006541AF"/>
  </w:style>
  <w:style w:type="paragraph" w:customStyle="1" w:styleId="75BE942A332E4A39AA2393296EA5AAD6">
    <w:name w:val="75BE942A332E4A39AA2393296EA5AAD6"/>
    <w:rsid w:val="006541AF"/>
  </w:style>
  <w:style w:type="paragraph" w:customStyle="1" w:styleId="DCEDBA72240A4BFD9EF150AB7C857746">
    <w:name w:val="DCEDBA72240A4BFD9EF150AB7C857746"/>
    <w:rsid w:val="006541AF"/>
  </w:style>
  <w:style w:type="paragraph" w:customStyle="1" w:styleId="BB82710E4980498FBED015F8CEFA83E6">
    <w:name w:val="BB82710E4980498FBED015F8CEFA83E6"/>
    <w:rsid w:val="006541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1aea85a4-a110-4ea9-ab5d-13e9102bc7e7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2019-10-11T00:00:00</HeaderDate>
    <Office/>
    <Dnr>Ju2019/03247/POL</Dnr>
    <ParagrafNr/>
    <DocumentTitle/>
    <VisitingAddress/>
    <Extra1/>
    <Extra2/>
    <Extra3>Henrik Vinge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2019-10-11T00:00:00</HeaderDate>
    <Office/>
    <Dnr>Ju2019/03247/POL</Dnr>
    <ParagrafNr/>
    <DocumentTitle/>
    <VisitingAddress/>
    <Extra1/>
    <Extra2/>
    <Extra3>Henrik Vinge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02AE6-C96A-4E79-8F10-6E49427E3383}"/>
</file>

<file path=customXml/itemProps2.xml><?xml version="1.0" encoding="utf-8"?>
<ds:datastoreItem xmlns:ds="http://schemas.openxmlformats.org/officeDocument/2006/customXml" ds:itemID="{9E90806F-5A2A-463A-A5B1-960204BC3C4B}"/>
</file>

<file path=customXml/itemProps3.xml><?xml version="1.0" encoding="utf-8"?>
<ds:datastoreItem xmlns:ds="http://schemas.openxmlformats.org/officeDocument/2006/customXml" ds:itemID="{FF876061-D740-4FA6-9625-7AC2098806B0}"/>
</file>

<file path=customXml/itemProps4.xml><?xml version="1.0" encoding="utf-8"?>
<ds:datastoreItem xmlns:ds="http://schemas.openxmlformats.org/officeDocument/2006/customXml" ds:itemID="{729B76D8-2C95-4F9F-96BA-2572CD6C579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E90806F-5A2A-463A-A5B1-960204BC3C4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65701EF-989F-4379-99DE-B5E48BC9977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65701EF-989F-4379-99DE-B5E48BC99770}"/>
</file>

<file path=customXml/itemProps8.xml><?xml version="1.0" encoding="utf-8"?>
<ds:datastoreItem xmlns:ds="http://schemas.openxmlformats.org/officeDocument/2006/customXml" ds:itemID="{62B6648E-F570-49F2-B6DC-A0B0216DDA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403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98 Lagföring av återvändande IS-terrorister.docx</dc:title>
  <dc:subject/>
  <dc:creator>Karin Wenander</dc:creator>
  <cp:keywords/>
  <dc:description/>
  <cp:lastModifiedBy>Karin Wenander</cp:lastModifiedBy>
  <cp:revision>11</cp:revision>
  <dcterms:created xsi:type="dcterms:W3CDTF">2019-10-08T08:51:00Z</dcterms:created>
  <dcterms:modified xsi:type="dcterms:W3CDTF">2019-10-10T09:30:00Z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aee5cfc3-dfa1-4b42-9c88-2c0f33b8862e</vt:lpwstr>
  </property>
</Properties>
</file>