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A2D7FC742654355A100D1EE0A036649"/>
        </w:placeholder>
        <w15:appearance w15:val="hidden"/>
        <w:text/>
      </w:sdtPr>
      <w:sdtEndPr/>
      <w:sdtContent>
        <w:p w:rsidR="00AF30DD" w:rsidP="00CC4C93" w:rsidRDefault="00AF30DD" w14:paraId="2D0A405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50ab655-d948-42dd-9063-332b1c3210ae"/>
        <w:id w:val="-1802378579"/>
        <w:lock w:val="sdtLocked"/>
      </w:sdtPr>
      <w:sdtEndPr/>
      <w:sdtContent>
        <w:p w:rsidR="007B6137" w:rsidRDefault="00E66184" w14:paraId="2D0A4053" w14:textId="7DE3395B">
          <w:pPr>
            <w:pStyle w:val="Frslagstext"/>
          </w:pPr>
          <w:r>
            <w:t>Riksdagen tillkännager för regeringen som sin mening vad som anförs i motionen om</w:t>
          </w:r>
          <w:r w:rsidR="00F37B0A">
            <w:t xml:space="preserve"> att </w:t>
          </w:r>
          <w:r>
            <w:t>systemet med tv-avgift bör ses över.</w:t>
          </w:r>
        </w:p>
      </w:sdtContent>
    </w:sdt>
    <w:p w:rsidR="00AF30DD" w:rsidP="00AF30DD" w:rsidRDefault="000156D9" w14:paraId="2D0A4054" w14:textId="77777777">
      <w:pPr>
        <w:pStyle w:val="Rubrik1"/>
      </w:pPr>
      <w:bookmarkStart w:name="MotionsStart" w:id="0"/>
      <w:bookmarkEnd w:id="0"/>
      <w:r>
        <w:t>Motivering</w:t>
      </w:r>
    </w:p>
    <w:p w:rsidRPr="001B4843" w:rsidR="00E271E3" w:rsidP="00AF68A7" w:rsidRDefault="00E271E3" w14:paraId="2D0A4055" w14:textId="283F89F8">
      <w:pPr>
        <w:ind w:firstLine="0"/>
        <w:rPr>
          <w:bCs/>
        </w:rPr>
      </w:pPr>
      <w:r w:rsidRPr="001B4843">
        <w:rPr>
          <w:bCs/>
        </w:rPr>
        <w:t xml:space="preserve">Det som SVT, Sveriges Radio och UR gör kallas public service, eller radio och tv för alla. Verksamheten ska bedrivas självständigt i förhållande till politiska, kommersiella och andra intressen i samhället. För att finansiera detta tas det ut en TV-avgift, i folkmun </w:t>
      </w:r>
      <w:r w:rsidR="00AF68A7">
        <w:rPr>
          <w:bCs/>
        </w:rPr>
        <w:t>of</w:t>
      </w:r>
      <w:r w:rsidR="004B4AEE">
        <w:rPr>
          <w:bCs/>
        </w:rPr>
        <w:t>ta kallad för ”tv</w:t>
      </w:r>
      <w:r w:rsidR="00AF68A7">
        <w:rPr>
          <w:bCs/>
        </w:rPr>
        <w:t xml:space="preserve">-licens”. </w:t>
      </w:r>
      <w:r w:rsidRPr="001B4843">
        <w:rPr>
          <w:bCs/>
        </w:rPr>
        <w:t xml:space="preserve"> </w:t>
      </w:r>
    </w:p>
    <w:p w:rsidRPr="001B4843" w:rsidR="00E271E3" w:rsidP="004B4AEE" w:rsidRDefault="00E271E3" w14:paraId="2D0A4057" w14:textId="28B1DC32">
      <w:r w:rsidRPr="001B4843">
        <w:t>Avgiften för att få titta på tv i vårt land</w:t>
      </w:r>
      <w:r w:rsidR="004B4AEE">
        <w:t xml:space="preserve"> infördes på 1950-talet då medie</w:t>
      </w:r>
      <w:r w:rsidRPr="001B4843">
        <w:t xml:space="preserve">världen såg helt annorlunda ut än idag. Statlig television var länge den enda leverantören av rörliga bilder till hemmet, och under denna period kunde </w:t>
      </w:r>
      <w:r w:rsidR="004B4AEE">
        <w:t>tv</w:t>
      </w:r>
      <w:r w:rsidRPr="001B4843">
        <w:t>-avgiften anses vara motiverad. Utvecklingen har</w:t>
      </w:r>
      <w:r w:rsidR="006C55B0">
        <w:t xml:space="preserve"> emellertid</w:t>
      </w:r>
      <w:r w:rsidRPr="001B4843">
        <w:t xml:space="preserve"> förändrat förutsättningarna för det gamla licenssystemet.</w:t>
      </w:r>
    </w:p>
    <w:p w:rsidRPr="007B7974" w:rsidR="00E271E3" w:rsidP="004B4AEE" w:rsidRDefault="00E271E3" w14:paraId="2D0A4059" w14:textId="5BF79E87">
      <w:r w:rsidRPr="007B7974">
        <w:t xml:space="preserve">Svensk public service producerar varje år mängder av program och nyheter som ska vara obundna från politiska och ekonomiska intressen. Det grundläggande syftet bakom public choice-kanalerna är att alla medborgare ska få tillgång </w:t>
      </w:r>
      <w:r w:rsidR="004B4AEE">
        <w:t>till ett brett och mångsidigt tv</w:t>
      </w:r>
      <w:r w:rsidRPr="007B7974">
        <w:t>-utbud av hög kvalitet i alla genrer.</w:t>
      </w:r>
      <w:r>
        <w:t xml:space="preserve"> </w:t>
      </w:r>
      <w:r w:rsidRPr="007B7974">
        <w:t>Public choice-kanalerna utgör en viktig del av programutbudet.</w:t>
      </w:r>
    </w:p>
    <w:p w:rsidR="00E271E3" w:rsidP="004B4AEE" w:rsidRDefault="00DE5BC4" w14:paraId="2D0A405B" w14:textId="483E8AA0">
      <w:r>
        <w:t xml:space="preserve">Dock finns </w:t>
      </w:r>
      <w:r w:rsidRPr="007B7974" w:rsidR="00E271E3">
        <w:t>många argument mo</w:t>
      </w:r>
      <w:r w:rsidR="004B4AEE">
        <w:t>t en tv</w:t>
      </w:r>
      <w:r w:rsidRPr="007B7974" w:rsidR="00E271E3">
        <w:t xml:space="preserve">-avgift. Det viktigaste </w:t>
      </w:r>
      <w:r>
        <w:t xml:space="preserve">av dessa </w:t>
      </w:r>
      <w:r w:rsidRPr="007B7974" w:rsidR="00E271E3">
        <w:t xml:space="preserve">är sannolikt att den som inte vill se de så kallade </w:t>
      </w:r>
      <w:r>
        <w:t>”</w:t>
      </w:r>
      <w:r w:rsidRPr="007B7974" w:rsidR="00E271E3">
        <w:t>public choice-kanalerna</w:t>
      </w:r>
      <w:r>
        <w:t>”</w:t>
      </w:r>
      <w:r w:rsidRPr="007B7974" w:rsidR="00E271E3">
        <w:t xml:space="preserve"> ändå tvingas betala en avgift.</w:t>
      </w:r>
    </w:p>
    <w:p w:rsidRPr="007B7974" w:rsidR="00E271E3" w:rsidP="004B4AEE" w:rsidRDefault="00DE5BC4" w14:paraId="2D0A405D" w14:textId="191B7E21">
      <w:r>
        <w:t>Fortsatt är det</w:t>
      </w:r>
      <w:r w:rsidRPr="007B7974" w:rsidR="00E271E3">
        <w:t xml:space="preserve"> omöjligt att knyta licensavgiften till en viss apparat eftersom det via bredband och mobil teknik</w:t>
      </w:r>
      <w:r>
        <w:t xml:space="preserve"> sker en sammansmältning av </w:t>
      </w:r>
      <w:r w:rsidR="004B4AEE">
        <w:t>tv</w:t>
      </w:r>
      <w:r>
        <w:t>, dator och mobila enheter</w:t>
      </w:r>
      <w:r w:rsidRPr="007B7974" w:rsidR="00E271E3">
        <w:t>. Tekniken är inte statisk utan förändras och uppgraderas regelbundet</w:t>
      </w:r>
      <w:r w:rsidR="00DE34B7">
        <w:t xml:space="preserve">. </w:t>
      </w:r>
      <w:r w:rsidR="004B4AEE">
        <w:t>tv</w:t>
      </w:r>
      <w:r w:rsidRPr="007B7974" w:rsidR="00E271E3">
        <w:t>-licensens förutsättningar</w:t>
      </w:r>
      <w:r w:rsidR="00DE34B7">
        <w:t xml:space="preserve"> är således</w:t>
      </w:r>
      <w:r w:rsidRPr="007B7974" w:rsidR="00E271E3">
        <w:t xml:space="preserve"> </w:t>
      </w:r>
      <w:r w:rsidR="00DE34B7">
        <w:t xml:space="preserve">i en </w:t>
      </w:r>
      <w:r w:rsidRPr="007B7974" w:rsidR="00E271E3">
        <w:t>gradvis</w:t>
      </w:r>
      <w:r w:rsidR="00DE34B7">
        <w:t xml:space="preserve"> förändring,</w:t>
      </w:r>
      <w:r w:rsidRPr="007B7974" w:rsidR="00E271E3">
        <w:t xml:space="preserve"> </w:t>
      </w:r>
      <w:r w:rsidR="006C5633">
        <w:t>och kan idag anses vara föråldrad</w:t>
      </w:r>
      <w:r w:rsidR="004B4AEE">
        <w:t>e</w:t>
      </w:r>
      <w:r w:rsidRPr="007B7974" w:rsidR="00E271E3">
        <w:t xml:space="preserve"> </w:t>
      </w:r>
      <w:r w:rsidR="006C5633">
        <w:t>och möjlig</w:t>
      </w:r>
      <w:r w:rsidR="004B4AEE">
        <w:t>a</w:t>
      </w:r>
      <w:r w:rsidR="006C5633">
        <w:t xml:space="preserve"> att ifrågasätta.</w:t>
      </w:r>
    </w:p>
    <w:p w:rsidRPr="007B7974" w:rsidR="00E271E3" w:rsidP="004B4AEE" w:rsidRDefault="00E271E3" w14:paraId="2D0A405F" w14:textId="2A95DE64">
      <w:r w:rsidRPr="007B7974">
        <w:t xml:space="preserve">Riksdagen bör därför </w:t>
      </w:r>
      <w:r w:rsidR="004B4AEE">
        <w:t>tillkännage för regeringen att tv</w:t>
      </w:r>
      <w:r w:rsidRPr="007B7974">
        <w:t xml:space="preserve">-avgiften behöver </w:t>
      </w:r>
      <w:r>
        <w:t>förändras</w:t>
      </w:r>
      <w:r w:rsidRPr="007B797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A07453DE2B4B45A5C724D97B25A6F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7561E" w:rsidRDefault="007C75D3" w14:paraId="2D0A406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011D2" w:rsidP="004B4AEE" w:rsidRDefault="00E011D2" w14:paraId="2D0A4065" w14:textId="77777777"/>
    <w:sectPr w:rsidR="00E011D2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4067" w14:textId="77777777" w:rsidR="00E271E3" w:rsidRDefault="00E271E3" w:rsidP="000C1CAD">
      <w:pPr>
        <w:spacing w:line="240" w:lineRule="auto"/>
      </w:pPr>
      <w:r>
        <w:separator/>
      </w:r>
    </w:p>
  </w:endnote>
  <w:endnote w:type="continuationSeparator" w:id="0">
    <w:p w14:paraId="2D0A4068" w14:textId="77777777" w:rsidR="00E271E3" w:rsidRDefault="00E271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2F189" w14:textId="77777777" w:rsidR="00833C16" w:rsidRDefault="00833C1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A406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33C1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A4073" w14:textId="77777777" w:rsidR="00F6400F" w:rsidRDefault="00F6400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2014-10-29 10:38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A4065" w14:textId="77777777" w:rsidR="00E271E3" w:rsidRDefault="00E271E3" w:rsidP="000C1CAD">
      <w:pPr>
        <w:spacing w:line="240" w:lineRule="auto"/>
      </w:pPr>
      <w:r>
        <w:separator/>
      </w:r>
    </w:p>
  </w:footnote>
  <w:footnote w:type="continuationSeparator" w:id="0">
    <w:p w14:paraId="2D0A4066" w14:textId="77777777" w:rsidR="00E271E3" w:rsidRDefault="00E271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C16" w:rsidRDefault="00833C16" w14:paraId="495AB3A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C16" w:rsidRDefault="00833C16" w14:paraId="589F20D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D0A406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33C16" w14:paraId="2D0A406F" w14:textId="691FEB9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112</w:t>
        </w:r>
      </w:sdtContent>
    </w:sdt>
  </w:p>
  <w:p w:rsidR="00467151" w:rsidP="00283E0F" w:rsidRDefault="00833C16" w14:paraId="2D0A407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37B0A" w14:paraId="2D0A4071" w14:textId="4295F80A">
        <w:pPr>
          <w:pStyle w:val="FSHRub2"/>
        </w:pPr>
        <w:r>
          <w:t>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D0A40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F4349C-280F-4351-84FD-FB15EC13A84D}"/>
  </w:docVars>
  <w:rsids>
    <w:rsidRoot w:val="00E271E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BDD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A64D1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6C6E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4AEE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5B0"/>
    <w:rsid w:val="006C5633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36B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137"/>
    <w:rsid w:val="007B6A85"/>
    <w:rsid w:val="007C08AD"/>
    <w:rsid w:val="007C1609"/>
    <w:rsid w:val="007C369A"/>
    <w:rsid w:val="007C5B5C"/>
    <w:rsid w:val="007C5B92"/>
    <w:rsid w:val="007C5E86"/>
    <w:rsid w:val="007C75D3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3C16"/>
    <w:rsid w:val="008369E8"/>
    <w:rsid w:val="008424FA"/>
    <w:rsid w:val="00843650"/>
    <w:rsid w:val="00843CEF"/>
    <w:rsid w:val="00850645"/>
    <w:rsid w:val="00852493"/>
    <w:rsid w:val="00852A46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0D55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AF68A7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561E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45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4B7"/>
    <w:rsid w:val="00DE3D8E"/>
    <w:rsid w:val="00DE524A"/>
    <w:rsid w:val="00DE5BC4"/>
    <w:rsid w:val="00DE5C0B"/>
    <w:rsid w:val="00DF0FF8"/>
    <w:rsid w:val="00DF31C1"/>
    <w:rsid w:val="00DF3395"/>
    <w:rsid w:val="00E001DB"/>
    <w:rsid w:val="00E011D2"/>
    <w:rsid w:val="00E03E0C"/>
    <w:rsid w:val="00E0492C"/>
    <w:rsid w:val="00E0766D"/>
    <w:rsid w:val="00E07723"/>
    <w:rsid w:val="00E12743"/>
    <w:rsid w:val="00E24663"/>
    <w:rsid w:val="00E271E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184"/>
    <w:rsid w:val="00E66F4E"/>
    <w:rsid w:val="00E71E88"/>
    <w:rsid w:val="00E72B6F"/>
    <w:rsid w:val="00E75807"/>
    <w:rsid w:val="00E7597A"/>
    <w:rsid w:val="00E75CE2"/>
    <w:rsid w:val="00E83DD2"/>
    <w:rsid w:val="00E84D31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37B0A"/>
    <w:rsid w:val="00F42101"/>
    <w:rsid w:val="00F46C6E"/>
    <w:rsid w:val="00F55F38"/>
    <w:rsid w:val="00F6045E"/>
    <w:rsid w:val="00F621CE"/>
    <w:rsid w:val="00F63804"/>
    <w:rsid w:val="00F6400F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0A4051"/>
  <w15:chartTrackingRefBased/>
  <w15:docId w15:val="{996EB178-B938-452F-902C-6D4BEB4B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2D7FC742654355A100D1EE0A036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A9F6B-CD9F-4B9D-8C5F-AAA7A6842FC1}"/>
      </w:docPartPr>
      <w:docPartBody>
        <w:p w:rsidR="003A5BF4" w:rsidRDefault="003A5BF4">
          <w:pPr>
            <w:pStyle w:val="9A2D7FC742654355A100D1EE0A03664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A07453DE2B4B45A5C724D97B25A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3BAA3-CC46-4FB7-B824-DC3CEAED91CC}"/>
      </w:docPartPr>
      <w:docPartBody>
        <w:p w:rsidR="003A5BF4" w:rsidRDefault="003A5BF4">
          <w:pPr>
            <w:pStyle w:val="09A07453DE2B4B45A5C724D97B25A6F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F4"/>
    <w:rsid w:val="003A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A2D7FC742654355A100D1EE0A036649">
    <w:name w:val="9A2D7FC742654355A100D1EE0A036649"/>
  </w:style>
  <w:style w:type="paragraph" w:customStyle="1" w:styleId="90886D5AF4E749A2953542DAEB462174">
    <w:name w:val="90886D5AF4E749A2953542DAEB462174"/>
  </w:style>
  <w:style w:type="paragraph" w:customStyle="1" w:styleId="09A07453DE2B4B45A5C724D97B25A6F2">
    <w:name w:val="09A07453DE2B4B45A5C724D97B25A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129</RubrikLookup>
    <MotionGuid xmlns="00d11361-0b92-4bae-a181-288d6a55b763">842954eb-ff1e-44c9-b6bd-d416ea8cded7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E9846-E198-477B-8CCE-2508620EE654}"/>
</file>

<file path=customXml/itemProps2.xml><?xml version="1.0" encoding="utf-8"?>
<ds:datastoreItem xmlns:ds="http://schemas.openxmlformats.org/officeDocument/2006/customXml" ds:itemID="{7F72F66D-DF0E-42D2-B8D8-EC37A16ECA81}"/>
</file>

<file path=customXml/itemProps3.xml><?xml version="1.0" encoding="utf-8"?>
<ds:datastoreItem xmlns:ds="http://schemas.openxmlformats.org/officeDocument/2006/customXml" ds:itemID="{CB480CA6-535D-4799-B448-2BE53C58C837}"/>
</file>

<file path=customXml/itemProps4.xml><?xml version="1.0" encoding="utf-8"?>
<ds:datastoreItem xmlns:ds="http://schemas.openxmlformats.org/officeDocument/2006/customXml" ds:itemID="{C298B131-BBB1-46FE-8C59-F4034C138EA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2</Pages>
  <Words>273</Words>
  <Characters>1555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 TV avgiften bör ses över</vt:lpstr>
      <vt:lpstr/>
    </vt:vector>
  </TitlesOfParts>
  <Company>Riksdagen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201415M1181 TV avgiften bör ses över</dc:title>
  <dc:subject/>
  <dc:creator>It-avdelningen</dc:creator>
  <cp:keywords/>
  <dc:description/>
  <cp:lastModifiedBy>Sofie Verdin</cp:lastModifiedBy>
  <cp:revision>18</cp:revision>
  <cp:lastPrinted>2014-10-29T09:38:00Z</cp:lastPrinted>
  <dcterms:created xsi:type="dcterms:W3CDTF">2014-10-16T11:36:00Z</dcterms:created>
  <dcterms:modified xsi:type="dcterms:W3CDTF">2016-07-07T08:02:00Z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*T357BB4558A83*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http://filur.riksdagen.se/drop/DropOffLibrary/T357BB4558A83.docx</vt:lpwstr>
  </property>
  <property fmtid="{D5CDD505-2E9C-101B-9397-08002B2CF9AE}" pid="11" name="RevisionsOn">
    <vt:lpwstr>1</vt:lpwstr>
  </property>
</Properties>
</file>