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0DEA00FD364D4D8E0933D055519639"/>
        </w:placeholder>
        <w15:appearance w15:val="hidden"/>
        <w:text/>
      </w:sdtPr>
      <w:sdtEndPr/>
      <w:sdtContent>
        <w:p w:rsidRPr="009B062B" w:rsidR="00AF30DD" w:rsidP="009B062B" w:rsidRDefault="00AF30DD" w14:paraId="1B6DE685" w14:textId="77777777">
          <w:pPr>
            <w:pStyle w:val="RubrikFrslagTIllRiksdagsbeslut"/>
          </w:pPr>
          <w:r w:rsidRPr="009B062B">
            <w:t>Förslag till riksdagsbeslut</w:t>
          </w:r>
        </w:p>
      </w:sdtContent>
    </w:sdt>
    <w:sdt>
      <w:sdtPr>
        <w:alias w:val="Yrkande 1"/>
        <w:tag w:val="558061aa-355e-4978-9fc5-fa6ec772fe26"/>
        <w:id w:val="-40672856"/>
        <w:lock w:val="sdtLocked"/>
      </w:sdtPr>
      <w:sdtEndPr/>
      <w:sdtContent>
        <w:p w:rsidR="00347546" w:rsidRDefault="007D0EBC" w14:paraId="44B8C0D3" w14:textId="77777777">
          <w:pPr>
            <w:pStyle w:val="Frslagstext"/>
            <w:numPr>
              <w:ilvl w:val="0"/>
              <w:numId w:val="0"/>
            </w:numPr>
          </w:pPr>
          <w:r>
            <w:t>Riksdagen ställer sig bakom det som anförs i motionen om att se över en sänkning av arbetsgivaravgifterna för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545431368E4AEB8A0BB62207B958FF"/>
        </w:placeholder>
        <w15:appearance w15:val="hidden"/>
        <w:text/>
      </w:sdtPr>
      <w:sdtEndPr/>
      <w:sdtContent>
        <w:p w:rsidRPr="009B062B" w:rsidR="006D79C9" w:rsidP="00333E95" w:rsidRDefault="006D79C9" w14:paraId="15A13DCC" w14:textId="77777777">
          <w:pPr>
            <w:pStyle w:val="Rubrik1"/>
          </w:pPr>
          <w:r>
            <w:t>Motivering</w:t>
          </w:r>
        </w:p>
      </w:sdtContent>
    </w:sdt>
    <w:p w:rsidR="00E7399D" w:rsidP="00E7399D" w:rsidRDefault="00E7399D" w14:paraId="65CC8284" w14:textId="77777777">
      <w:pPr>
        <w:pStyle w:val="Normalutanindragellerluft"/>
      </w:pPr>
      <w:r>
        <w:t>En av de viktigaste reformerna i Alliansens arbetsmarknadspolitik har varit att sänka arbetsgivaravgiften för unga. Tack vare de sänkta arbetsgivaravgifterna har tusentals unga som tidigare stått långt från arbetsmarknaden fått sitt första jobb. Dessutom har många företag haft råd att behålla unga anställda trots konjunktursvängningar.</w:t>
      </w:r>
    </w:p>
    <w:p w:rsidRPr="00E7399D" w:rsidR="00E7399D" w:rsidP="00E7399D" w:rsidRDefault="00364780" w14:paraId="71B7DFC3" w14:textId="6B1A886B">
      <w:r>
        <w:t>Sedan regeringen tillträde</w:t>
      </w:r>
      <w:r w:rsidRPr="00E7399D" w:rsidR="00E7399D">
        <w:t xml:space="preserve"> </w:t>
      </w:r>
      <w:r>
        <w:t xml:space="preserve">har </w:t>
      </w:r>
      <w:r w:rsidRPr="00E7399D" w:rsidR="00E7399D">
        <w:t xml:space="preserve">arbetslinjen </w:t>
      </w:r>
      <w:r>
        <w:t xml:space="preserve">bytts ut </w:t>
      </w:r>
      <w:r w:rsidRPr="00E7399D" w:rsidR="00E7399D">
        <w:t>mot en stor bidragsutbyggnad. Regeringens genomförda och planerade skattehöjningar fram till 2018 kommer landa på över 60 miljarder kronor varav mer än 90 procent slagit mot jo</w:t>
      </w:r>
      <w:r w:rsidR="0003529E">
        <w:t>bb och tillväxt. Expert</w:t>
      </w:r>
      <w:bookmarkStart w:name="_GoBack" w:id="1"/>
      <w:bookmarkEnd w:id="1"/>
      <w:r w:rsidR="0003529E">
        <w:softHyphen/>
      </w:r>
      <w:r w:rsidRPr="00E7399D" w:rsidR="00E7399D">
        <w:t xml:space="preserve">myndigheter som Konjunkturinstitutet och Ekonomistyrningsverket har dömt ut regeringens jobbpolitik </w:t>
      </w:r>
      <w:r w:rsidRPr="00E7399D" w:rsidR="00E7399D">
        <w:lastRenderedPageBreak/>
        <w:t>och sagt att den har liten eller ingen effekt på sysselsättningen. Höjningen av arbetsgivaravgifterna för unga är en av de stora skattehöjningarna som regeringen genomfört för att finansiera högre bidrag. Det är beklagligt att just unga, där arbetslösheten redan är betydligt högre än hos andra grupper, ska vara de som drabbas hårdast av regeringens skattehöjningar.</w:t>
      </w:r>
    </w:p>
    <w:p w:rsidR="00652B73" w:rsidP="00E7399D" w:rsidRDefault="00E7399D" w14:paraId="36102591" w14:textId="7212D5A7">
      <w:r w:rsidRPr="00E7399D">
        <w:t xml:space="preserve">Om fler unga ska kunna få jobb behövs lägre trösklar in på arbetsmarknaden. Med regeringens höjning av arbetsgivaravgifterna för unga går vi i motsatt riktning. Det är oansvarigt att starta en mandatperiod med att försvåra för unga att komma i arbete. Därför bör arbetsgivaravgifterna åter sänkas för unga. </w:t>
      </w:r>
    </w:p>
    <w:p w:rsidRPr="00E7399D" w:rsidR="0003529E" w:rsidP="00E7399D" w:rsidRDefault="0003529E" w14:paraId="579B4C72" w14:textId="77777777"/>
    <w:sdt>
      <w:sdtPr>
        <w:rPr>
          <w:i/>
          <w:noProof/>
        </w:rPr>
        <w:alias w:val="CC_Underskrifter"/>
        <w:tag w:val="CC_Underskrifter"/>
        <w:id w:val="583496634"/>
        <w:lock w:val="sdtContentLocked"/>
        <w:placeholder>
          <w:docPart w:val="1CF5C64D78C64162AD400A0EA17CB846"/>
        </w:placeholder>
        <w15:appearance w15:val="hidden"/>
      </w:sdtPr>
      <w:sdtEndPr>
        <w:rPr>
          <w:i w:val="0"/>
          <w:noProof w:val="0"/>
        </w:rPr>
      </w:sdtEndPr>
      <w:sdtContent>
        <w:p w:rsidR="004801AC" w:rsidP="00052733" w:rsidRDefault="0003529E" w14:paraId="196DAE2F" w14:textId="37E156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4E4C00" w:rsidRDefault="004E4C00" w14:paraId="62A8D987" w14:textId="77777777"/>
    <w:sectPr w:rsidR="004E4C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7D3AA" w14:textId="77777777" w:rsidR="00FE3682" w:rsidRDefault="00FE3682" w:rsidP="000C1CAD">
      <w:pPr>
        <w:spacing w:line="240" w:lineRule="auto"/>
      </w:pPr>
      <w:r>
        <w:separator/>
      </w:r>
    </w:p>
  </w:endnote>
  <w:endnote w:type="continuationSeparator" w:id="0">
    <w:p w14:paraId="300548AA" w14:textId="77777777" w:rsidR="00FE3682" w:rsidRDefault="00FE36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79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F52A0" w14:textId="3BB38C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52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BAFF9" w14:textId="77777777" w:rsidR="00FE3682" w:rsidRDefault="00FE3682" w:rsidP="000C1CAD">
      <w:pPr>
        <w:spacing w:line="240" w:lineRule="auto"/>
      </w:pPr>
      <w:r>
        <w:separator/>
      </w:r>
    </w:p>
  </w:footnote>
  <w:footnote w:type="continuationSeparator" w:id="0">
    <w:p w14:paraId="77A64F77" w14:textId="77777777" w:rsidR="00FE3682" w:rsidRDefault="00FE36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6AF3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775A6" wp14:anchorId="0D662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529E" w14:paraId="01991682" w14:textId="77777777">
                          <w:pPr>
                            <w:jc w:val="right"/>
                          </w:pPr>
                          <w:sdt>
                            <w:sdtPr>
                              <w:alias w:val="CC_Noformat_Partikod"/>
                              <w:tag w:val="CC_Noformat_Partikod"/>
                              <w:id w:val="-53464382"/>
                              <w:placeholder>
                                <w:docPart w:val="5A0ABDA04C0F4A0B94399E3B0814FEED"/>
                              </w:placeholder>
                              <w:text/>
                            </w:sdtPr>
                            <w:sdtEndPr/>
                            <w:sdtContent>
                              <w:r w:rsidR="00FE3682">
                                <w:t>M</w:t>
                              </w:r>
                            </w:sdtContent>
                          </w:sdt>
                          <w:sdt>
                            <w:sdtPr>
                              <w:alias w:val="CC_Noformat_Partinummer"/>
                              <w:tag w:val="CC_Noformat_Partinummer"/>
                              <w:id w:val="-1709555926"/>
                              <w:placeholder>
                                <w:docPart w:val="8106483D8C6C44BCAA1CDBF345C192BC"/>
                              </w:placeholder>
                              <w:text/>
                            </w:sdtPr>
                            <w:sdtEndPr/>
                            <w:sdtContent>
                              <w:r w:rsidR="003B1971">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662D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529E" w14:paraId="01991682" w14:textId="77777777">
                    <w:pPr>
                      <w:jc w:val="right"/>
                    </w:pPr>
                    <w:sdt>
                      <w:sdtPr>
                        <w:alias w:val="CC_Noformat_Partikod"/>
                        <w:tag w:val="CC_Noformat_Partikod"/>
                        <w:id w:val="-53464382"/>
                        <w:placeholder>
                          <w:docPart w:val="5A0ABDA04C0F4A0B94399E3B0814FEED"/>
                        </w:placeholder>
                        <w:text/>
                      </w:sdtPr>
                      <w:sdtEndPr/>
                      <w:sdtContent>
                        <w:r w:rsidR="00FE3682">
                          <w:t>M</w:t>
                        </w:r>
                      </w:sdtContent>
                    </w:sdt>
                    <w:sdt>
                      <w:sdtPr>
                        <w:alias w:val="CC_Noformat_Partinummer"/>
                        <w:tag w:val="CC_Noformat_Partinummer"/>
                        <w:id w:val="-1709555926"/>
                        <w:placeholder>
                          <w:docPart w:val="8106483D8C6C44BCAA1CDBF345C192BC"/>
                        </w:placeholder>
                        <w:text/>
                      </w:sdtPr>
                      <w:sdtEndPr/>
                      <w:sdtContent>
                        <w:r w:rsidR="003B1971">
                          <w:t>1102</w:t>
                        </w:r>
                      </w:sdtContent>
                    </w:sdt>
                  </w:p>
                </w:txbxContent>
              </v:textbox>
              <w10:wrap anchorx="page"/>
            </v:shape>
          </w:pict>
        </mc:Fallback>
      </mc:AlternateContent>
    </w:r>
  </w:p>
  <w:p w:rsidRPr="00293C4F" w:rsidR="004F35FE" w:rsidP="00776B74" w:rsidRDefault="004F35FE" w14:paraId="5D1B2E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529E" w14:paraId="0AD5B4FA" w14:textId="77777777">
    <w:pPr>
      <w:jc w:val="right"/>
    </w:pPr>
    <w:sdt>
      <w:sdtPr>
        <w:alias w:val="CC_Noformat_Partikod"/>
        <w:tag w:val="CC_Noformat_Partikod"/>
        <w:id w:val="559911109"/>
        <w:placeholder>
          <w:docPart w:val="8106483D8C6C44BCAA1CDBF345C192BC"/>
        </w:placeholder>
        <w:text/>
      </w:sdtPr>
      <w:sdtEndPr/>
      <w:sdtContent>
        <w:r w:rsidR="00FE3682">
          <w:t>M</w:t>
        </w:r>
      </w:sdtContent>
    </w:sdt>
    <w:sdt>
      <w:sdtPr>
        <w:alias w:val="CC_Noformat_Partinummer"/>
        <w:tag w:val="CC_Noformat_Partinummer"/>
        <w:id w:val="1197820850"/>
        <w:text/>
      </w:sdtPr>
      <w:sdtEndPr/>
      <w:sdtContent>
        <w:r w:rsidR="003B1971">
          <w:t>1102</w:t>
        </w:r>
      </w:sdtContent>
    </w:sdt>
  </w:p>
  <w:p w:rsidR="004F35FE" w:rsidP="00776B74" w:rsidRDefault="004F35FE" w14:paraId="438C83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529E" w14:paraId="7CA96235" w14:textId="77777777">
    <w:pPr>
      <w:jc w:val="right"/>
    </w:pPr>
    <w:sdt>
      <w:sdtPr>
        <w:alias w:val="CC_Noformat_Partikod"/>
        <w:tag w:val="CC_Noformat_Partikod"/>
        <w:id w:val="1471015553"/>
        <w:text/>
      </w:sdtPr>
      <w:sdtEndPr/>
      <w:sdtContent>
        <w:r w:rsidR="00FE3682">
          <w:t>M</w:t>
        </w:r>
      </w:sdtContent>
    </w:sdt>
    <w:sdt>
      <w:sdtPr>
        <w:alias w:val="CC_Noformat_Partinummer"/>
        <w:tag w:val="CC_Noformat_Partinummer"/>
        <w:id w:val="-2014525982"/>
        <w:text/>
      </w:sdtPr>
      <w:sdtEndPr/>
      <w:sdtContent>
        <w:r w:rsidR="003B1971">
          <w:t>1102</w:t>
        </w:r>
      </w:sdtContent>
    </w:sdt>
  </w:p>
  <w:p w:rsidR="004F35FE" w:rsidP="00A314CF" w:rsidRDefault="0003529E" w14:paraId="092973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529E" w14:paraId="165141D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529E" w14:paraId="46586A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w:t>
        </w:r>
      </w:sdtContent>
    </w:sdt>
  </w:p>
  <w:p w:rsidR="004F35FE" w:rsidP="00E03A3D" w:rsidRDefault="0003529E" w14:paraId="490B671B"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FE3682" w14:paraId="557F628E" w14:textId="77777777">
        <w:pPr>
          <w:pStyle w:val="FSHRub2"/>
        </w:pPr>
        <w:r>
          <w:t>Arbetsgivaravgifter för unga</w:t>
        </w:r>
      </w:p>
    </w:sdtContent>
  </w:sdt>
  <w:sdt>
    <w:sdtPr>
      <w:alias w:val="CC_Boilerplate_3"/>
      <w:tag w:val="CC_Boilerplate_3"/>
      <w:id w:val="1606463544"/>
      <w:lock w:val="sdtContentLocked"/>
      <w15:appearance w15:val="hidden"/>
      <w:text w:multiLine="1"/>
    </w:sdtPr>
    <w:sdtEndPr/>
    <w:sdtContent>
      <w:p w:rsidR="004F35FE" w:rsidP="00283E0F" w:rsidRDefault="004F35FE" w14:paraId="12F4C3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8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29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733"/>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0B8"/>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DF7"/>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546"/>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78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971"/>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91C"/>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370"/>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C00"/>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EBC"/>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D58"/>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241"/>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868"/>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99D"/>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2B6F"/>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B01"/>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68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D5E3AD"/>
  <w15:chartTrackingRefBased/>
  <w15:docId w15:val="{C4E62F5C-C26D-481B-B1BF-9E588A74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DEA00FD364D4D8E0933D055519639"/>
        <w:category>
          <w:name w:val="Allmänt"/>
          <w:gallery w:val="placeholder"/>
        </w:category>
        <w:types>
          <w:type w:val="bbPlcHdr"/>
        </w:types>
        <w:behaviors>
          <w:behavior w:val="content"/>
        </w:behaviors>
        <w:guid w:val="{7D58CEFF-994A-4184-916D-5CD68DD2394F}"/>
      </w:docPartPr>
      <w:docPartBody>
        <w:p w:rsidR="00D20B5D" w:rsidRDefault="00D20B5D">
          <w:pPr>
            <w:pStyle w:val="8A0DEA00FD364D4D8E0933D055519639"/>
          </w:pPr>
          <w:r w:rsidRPr="005A0A93">
            <w:rPr>
              <w:rStyle w:val="Platshllartext"/>
            </w:rPr>
            <w:t>Förslag till riksdagsbeslut</w:t>
          </w:r>
        </w:p>
      </w:docPartBody>
    </w:docPart>
    <w:docPart>
      <w:docPartPr>
        <w:name w:val="9B545431368E4AEB8A0BB62207B958FF"/>
        <w:category>
          <w:name w:val="Allmänt"/>
          <w:gallery w:val="placeholder"/>
        </w:category>
        <w:types>
          <w:type w:val="bbPlcHdr"/>
        </w:types>
        <w:behaviors>
          <w:behavior w:val="content"/>
        </w:behaviors>
        <w:guid w:val="{0C1D8C70-E310-4617-96AA-8D165B426097}"/>
      </w:docPartPr>
      <w:docPartBody>
        <w:p w:rsidR="00D20B5D" w:rsidRDefault="00D20B5D">
          <w:pPr>
            <w:pStyle w:val="9B545431368E4AEB8A0BB62207B958FF"/>
          </w:pPr>
          <w:r w:rsidRPr="005A0A93">
            <w:rPr>
              <w:rStyle w:val="Platshllartext"/>
            </w:rPr>
            <w:t>Motivering</w:t>
          </w:r>
        </w:p>
      </w:docPartBody>
    </w:docPart>
    <w:docPart>
      <w:docPartPr>
        <w:name w:val="5A0ABDA04C0F4A0B94399E3B0814FEED"/>
        <w:category>
          <w:name w:val="Allmänt"/>
          <w:gallery w:val="placeholder"/>
        </w:category>
        <w:types>
          <w:type w:val="bbPlcHdr"/>
        </w:types>
        <w:behaviors>
          <w:behavior w:val="content"/>
        </w:behaviors>
        <w:guid w:val="{5D9F30D0-62DC-47B2-A8A5-8B52C64A7631}"/>
      </w:docPartPr>
      <w:docPartBody>
        <w:p w:rsidR="00D20B5D" w:rsidRDefault="00D20B5D">
          <w:pPr>
            <w:pStyle w:val="5A0ABDA04C0F4A0B94399E3B0814FEED"/>
          </w:pPr>
          <w:r>
            <w:rPr>
              <w:rStyle w:val="Platshllartext"/>
            </w:rPr>
            <w:t xml:space="preserve"> </w:t>
          </w:r>
        </w:p>
      </w:docPartBody>
    </w:docPart>
    <w:docPart>
      <w:docPartPr>
        <w:name w:val="8106483D8C6C44BCAA1CDBF345C192BC"/>
        <w:category>
          <w:name w:val="Allmänt"/>
          <w:gallery w:val="placeholder"/>
        </w:category>
        <w:types>
          <w:type w:val="bbPlcHdr"/>
        </w:types>
        <w:behaviors>
          <w:behavior w:val="content"/>
        </w:behaviors>
        <w:guid w:val="{753C4866-ABF9-4092-9A91-3A20A29DBBBF}"/>
      </w:docPartPr>
      <w:docPartBody>
        <w:p w:rsidR="00D20B5D" w:rsidRDefault="00D20B5D">
          <w:pPr>
            <w:pStyle w:val="8106483D8C6C44BCAA1CDBF345C192BC"/>
          </w:pPr>
          <w:r>
            <w:t xml:space="preserve"> </w:t>
          </w:r>
        </w:p>
      </w:docPartBody>
    </w:docPart>
    <w:docPart>
      <w:docPartPr>
        <w:name w:val="1CF5C64D78C64162AD400A0EA17CB846"/>
        <w:category>
          <w:name w:val="Allmänt"/>
          <w:gallery w:val="placeholder"/>
        </w:category>
        <w:types>
          <w:type w:val="bbPlcHdr"/>
        </w:types>
        <w:behaviors>
          <w:behavior w:val="content"/>
        </w:behaviors>
        <w:guid w:val="{2B0A0E2D-78D9-4C86-9B1A-18B28C33D335}"/>
      </w:docPartPr>
      <w:docPartBody>
        <w:p w:rsidR="00000000" w:rsidRDefault="00D85C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5D"/>
    <w:rsid w:val="00D20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0DEA00FD364D4D8E0933D055519639">
    <w:name w:val="8A0DEA00FD364D4D8E0933D055519639"/>
  </w:style>
  <w:style w:type="paragraph" w:customStyle="1" w:styleId="36E738377EF54F55980B71EEBB8C2910">
    <w:name w:val="36E738377EF54F55980B71EEBB8C2910"/>
  </w:style>
  <w:style w:type="paragraph" w:customStyle="1" w:styleId="D5624842C9BD45B1B5166F748B80C2F0">
    <w:name w:val="D5624842C9BD45B1B5166F748B80C2F0"/>
  </w:style>
  <w:style w:type="paragraph" w:customStyle="1" w:styleId="9B545431368E4AEB8A0BB62207B958FF">
    <w:name w:val="9B545431368E4AEB8A0BB62207B958FF"/>
  </w:style>
  <w:style w:type="paragraph" w:customStyle="1" w:styleId="1ED4C58EC7104E40A8D5BEEB589C7B8E">
    <w:name w:val="1ED4C58EC7104E40A8D5BEEB589C7B8E"/>
  </w:style>
  <w:style w:type="paragraph" w:customStyle="1" w:styleId="5A0ABDA04C0F4A0B94399E3B0814FEED">
    <w:name w:val="5A0ABDA04C0F4A0B94399E3B0814FEED"/>
  </w:style>
  <w:style w:type="paragraph" w:customStyle="1" w:styleId="8106483D8C6C44BCAA1CDBF345C192BC">
    <w:name w:val="8106483D8C6C44BCAA1CDBF345C19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342DB-F69B-4876-B9B1-F52F7AE53241}"/>
</file>

<file path=customXml/itemProps2.xml><?xml version="1.0" encoding="utf-8"?>
<ds:datastoreItem xmlns:ds="http://schemas.openxmlformats.org/officeDocument/2006/customXml" ds:itemID="{82606A9F-514A-42E6-BC56-5752AD84094B}"/>
</file>

<file path=customXml/itemProps3.xml><?xml version="1.0" encoding="utf-8"?>
<ds:datastoreItem xmlns:ds="http://schemas.openxmlformats.org/officeDocument/2006/customXml" ds:itemID="{614732F2-BE73-494D-A891-1F733AC5EAB7}"/>
</file>

<file path=docProps/app.xml><?xml version="1.0" encoding="utf-8"?>
<Properties xmlns="http://schemas.openxmlformats.org/officeDocument/2006/extended-properties" xmlns:vt="http://schemas.openxmlformats.org/officeDocument/2006/docPropsVTypes">
  <Template>Normal</Template>
  <TotalTime>7</TotalTime>
  <Pages>1</Pages>
  <Words>227</Words>
  <Characters>1368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M1102 Arbetsgivaravgifter för unga</vt:lpstr>
      <vt:lpstr>
      </vt:lpstr>
    </vt:vector>
  </TitlesOfParts>
  <Company>Sveriges riksdag</Company>
  <LinksUpToDate>false</LinksUpToDate>
  <CharactersWithSpaces>1587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