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E56D7" w:rsidRDefault="004E5086">
      <w:pPr>
        <w:pStyle w:val="Datum"/>
        <w:outlineLvl w:val="0"/>
      </w:pPr>
      <w:r w:rsidRPr="005E56D7">
        <w:fldChar w:fldCharType="begin" w:fldLock="1"/>
      </w:r>
      <w:r w:rsidRPr="005E56D7">
        <w:instrText xml:space="preserve"> DOCPROPERTY "DocumentDate" </w:instrText>
      </w:r>
      <w:r w:rsidRPr="005E56D7">
        <w:fldChar w:fldCharType="separate"/>
      </w:r>
      <w:r w:rsidR="00D66196" w:rsidRPr="005E56D7">
        <w:t>Tisdagen den 20 september 2005</w:t>
      </w:r>
      <w:r w:rsidRPr="005E56D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5E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E56D7" w:rsidRDefault="004E5086">
            <w:pPr>
              <w:pStyle w:val="Plenum"/>
              <w:tabs>
                <w:tab w:val="clear" w:pos="1418"/>
              </w:tabs>
            </w:pPr>
            <w:r w:rsidRPr="005E56D7">
              <w:t>Kl.</w:t>
            </w:r>
          </w:p>
        </w:tc>
        <w:tc>
          <w:tcPr>
            <w:tcW w:w="851" w:type="dxa"/>
          </w:tcPr>
          <w:p w:rsidR="004E5086" w:rsidRPr="005E56D7" w:rsidRDefault="00E949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56D7">
              <w:t>10.00</w:t>
            </w:r>
          </w:p>
        </w:tc>
        <w:tc>
          <w:tcPr>
            <w:tcW w:w="397" w:type="dxa"/>
          </w:tcPr>
          <w:p w:rsidR="004E5086" w:rsidRPr="005E56D7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E56D7" w:rsidRDefault="00E94924">
            <w:pPr>
              <w:pStyle w:val="Plenum"/>
              <w:tabs>
                <w:tab w:val="clear" w:pos="1418"/>
              </w:tabs>
              <w:ind w:right="1"/>
            </w:pPr>
            <w:r w:rsidRPr="005E56D7">
              <w:t>Debatt med anledning av budgetpropositionen</w:t>
            </w:r>
          </w:p>
        </w:tc>
      </w:tr>
    </w:tbl>
    <w:p w:rsidR="004E5086" w:rsidRPr="005E56D7" w:rsidRDefault="004E5086">
      <w:pPr>
        <w:pStyle w:val="StreckLngt"/>
      </w:pPr>
      <w:r w:rsidRPr="005E56D7">
        <w:tab/>
      </w:r>
    </w:p>
    <w:p w:rsidR="00F83911" w:rsidRPr="005E56D7" w:rsidRDefault="00F83911" w:rsidP="00F83911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F83911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83911" w:rsidRPr="005E56D7" w:rsidRDefault="007F71C0">
            <w:pPr>
              <w:pStyle w:val="renderubrik"/>
            </w:pPr>
            <w:r w:rsidRPr="005E56D7">
              <w:t>1</w:t>
            </w:r>
          </w:p>
        </w:tc>
        <w:tc>
          <w:tcPr>
            <w:tcW w:w="8392" w:type="dxa"/>
          </w:tcPr>
          <w:p w:rsidR="00F83911" w:rsidRPr="005E56D7" w:rsidRDefault="00F83911">
            <w:pPr>
              <w:pStyle w:val="renderubrik"/>
            </w:pPr>
            <w:r w:rsidRPr="005E56D7">
              <w:t>Debatt med anledning av budgetpropositionen</w:t>
            </w:r>
          </w:p>
        </w:tc>
      </w:tr>
      <w:tr w:rsidR="00F83911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83911" w:rsidRPr="005E56D7" w:rsidRDefault="00F83911" w:rsidP="00E70457">
            <w:pPr>
              <w:pStyle w:val="IngenText"/>
              <w:spacing w:before="120"/>
            </w:pPr>
          </w:p>
        </w:tc>
        <w:tc>
          <w:tcPr>
            <w:tcW w:w="8392" w:type="dxa"/>
          </w:tcPr>
          <w:p w:rsidR="00F83911" w:rsidRPr="005E56D7" w:rsidRDefault="00F83911" w:rsidP="00E70457">
            <w:pPr>
              <w:pStyle w:val="Underrubrik"/>
              <w:spacing w:before="120"/>
              <w:rPr>
                <w:b/>
              </w:rPr>
            </w:pPr>
            <w:r w:rsidRPr="005E56D7">
              <w:rPr>
                <w:b/>
              </w:rPr>
              <w:t>Debattregler</w:t>
            </w:r>
          </w:p>
        </w:tc>
      </w:tr>
      <w:tr w:rsidR="00F83911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83911" w:rsidRPr="005E56D7" w:rsidRDefault="00F83911">
            <w:pPr>
              <w:pStyle w:val="IngenText"/>
            </w:pPr>
          </w:p>
        </w:tc>
        <w:tc>
          <w:tcPr>
            <w:tcW w:w="8392" w:type="dxa"/>
          </w:tcPr>
          <w:p w:rsidR="00F83911" w:rsidRPr="005E56D7" w:rsidRDefault="00F83911" w:rsidP="00F83911">
            <w:pPr>
              <w:pStyle w:val="Debattregler"/>
            </w:pPr>
            <w:r w:rsidRPr="005E56D7">
              <w:t>Samtliga partiföreträdare disponerar 20 minuter med undantag för finansministern som disponerar 30 minuter utöver ett inledningsanförande om högst 15 minuter.</w:t>
            </w:r>
          </w:p>
          <w:p w:rsidR="00F83911" w:rsidRPr="005E56D7" w:rsidRDefault="00F83911" w:rsidP="00F83911">
            <w:pPr>
              <w:pStyle w:val="Debattregler"/>
            </w:pPr>
            <w:r w:rsidRPr="005E56D7">
              <w:t>Finansministern inleder debatten med att presentera propositionen. Därefter följer anföranden med valfri tid för övriga partier i storleksordning. Ingen replikrätt på dessa anföranden.</w:t>
            </w:r>
          </w:p>
          <w:p w:rsidR="00F83911" w:rsidRPr="005E56D7" w:rsidRDefault="00F83911" w:rsidP="00F83911">
            <w:pPr>
              <w:pStyle w:val="Debattregler"/>
            </w:pPr>
            <w:r w:rsidRPr="005E56D7">
              <w:t>Sedan följer ytterligare ett anförande av finansministern. På detta och följande anföranden gäller replikrätt enligt duellmetoden – två repliker om högst 4 minuter i varje omgång, partierna i storleksordning.</w:t>
            </w:r>
          </w:p>
          <w:p w:rsidR="00F83911" w:rsidRPr="005E56D7" w:rsidRDefault="00F83911" w:rsidP="00F83911">
            <w:pPr>
              <w:pStyle w:val="Debattregler"/>
            </w:pPr>
            <w:r w:rsidRPr="005E56D7">
              <w:t>Efter replikerna på finansministern följer nya anföranden av de partiföreträdare som så önskar i samma ordning som ovan. De som inte förbrukat sin tid får ordet för ytterligare anföranden i samma ordning som tidigare.</w:t>
            </w:r>
          </w:p>
          <w:p w:rsidR="00F83911" w:rsidRPr="005E56D7" w:rsidRDefault="00F83911">
            <w:pPr>
              <w:pStyle w:val="Debattregler"/>
            </w:pPr>
          </w:p>
        </w:tc>
      </w:tr>
    </w:tbl>
    <w:p w:rsidR="00F83911" w:rsidRPr="005E56D7" w:rsidRDefault="00F83911">
      <w:pPr>
        <w:pStyle w:val="Blankrad"/>
      </w:pPr>
      <w:r w:rsidRPr="005E56D7">
        <w:t>     </w:t>
      </w:r>
    </w:p>
    <w:p w:rsidR="00F83911" w:rsidRPr="005E56D7" w:rsidRDefault="00F83911">
      <w:pPr>
        <w:pStyle w:val="Blankrad"/>
      </w:pPr>
      <w:r w:rsidRPr="005E56D7">
        <w:t>     </w:t>
      </w:r>
    </w:p>
    <w:p w:rsidR="00F83911" w:rsidRPr="005E56D7" w:rsidRDefault="00F83911">
      <w:pPr>
        <w:pStyle w:val="Blankrad"/>
      </w:pPr>
      <w:r w:rsidRPr="005E56D7">
        <w:t>     </w:t>
      </w:r>
    </w:p>
    <w:p w:rsidR="00F83911" w:rsidRPr="005E56D7" w:rsidRDefault="00F83911">
      <w:pPr>
        <w:pStyle w:val="Blankrad"/>
      </w:pPr>
      <w:r w:rsidRPr="005E56D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2"/>
      </w:tblGrid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8393" w:type="dxa"/>
            <w:gridSpan w:val="5"/>
          </w:tcPr>
          <w:p w:rsidR="00523708" w:rsidRPr="005E56D7" w:rsidRDefault="00523708" w:rsidP="0076785E">
            <w:pPr>
              <w:pStyle w:val="Debattregler"/>
            </w:pPr>
            <w:r w:rsidRPr="005E56D7">
              <w:rPr>
                <w:b/>
              </w:rPr>
              <w:t>Debattordning                                                                      Tid till förfogande (min)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454" w:type="dxa"/>
          </w:tcPr>
          <w:p w:rsidR="00523708" w:rsidRPr="005E56D7" w:rsidRDefault="00523708" w:rsidP="0076785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23708" w:rsidRPr="005E56D7" w:rsidRDefault="00523708" w:rsidP="0076785E">
            <w:r w:rsidRPr="005E56D7">
              <w:t>Finansminister Pär Nuder (s)</w:t>
            </w:r>
          </w:p>
        </w:tc>
        <w:tc>
          <w:tcPr>
            <w:tcW w:w="1247" w:type="dxa"/>
          </w:tcPr>
          <w:p w:rsidR="00523708" w:rsidRPr="005E56D7" w:rsidRDefault="00523708" w:rsidP="0076785E">
            <w:pPr>
              <w:pStyle w:val="Talartid"/>
            </w:pPr>
          </w:p>
        </w:tc>
        <w:tc>
          <w:tcPr>
            <w:tcW w:w="794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15</w:t>
            </w:r>
          </w:p>
        </w:tc>
        <w:tc>
          <w:tcPr>
            <w:tcW w:w="682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+ 30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454" w:type="dxa"/>
          </w:tcPr>
          <w:p w:rsidR="00523708" w:rsidRPr="005E56D7" w:rsidRDefault="00523708" w:rsidP="0076785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23708" w:rsidRPr="005E56D7" w:rsidRDefault="000E7A0E" w:rsidP="0076785E">
            <w:r w:rsidRPr="005E56D7">
              <w:t>Mikael Odenberg (m)</w:t>
            </w:r>
          </w:p>
        </w:tc>
        <w:tc>
          <w:tcPr>
            <w:tcW w:w="1247" w:type="dxa"/>
          </w:tcPr>
          <w:p w:rsidR="00523708" w:rsidRPr="005E56D7" w:rsidRDefault="00523708" w:rsidP="0076785E">
            <w:pPr>
              <w:pStyle w:val="Talartid"/>
            </w:pPr>
          </w:p>
        </w:tc>
        <w:tc>
          <w:tcPr>
            <w:tcW w:w="79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682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20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454" w:type="dxa"/>
          </w:tcPr>
          <w:p w:rsidR="00523708" w:rsidRPr="005E56D7" w:rsidRDefault="00523708" w:rsidP="0076785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23708" w:rsidRPr="005E56D7" w:rsidRDefault="00D20881" w:rsidP="0076785E">
            <w:r w:rsidRPr="005E56D7">
              <w:t>Karin Pilsäter (fp)</w:t>
            </w:r>
          </w:p>
        </w:tc>
        <w:tc>
          <w:tcPr>
            <w:tcW w:w="1247" w:type="dxa"/>
          </w:tcPr>
          <w:p w:rsidR="00523708" w:rsidRPr="005E56D7" w:rsidRDefault="00523708" w:rsidP="0076785E">
            <w:pPr>
              <w:pStyle w:val="Talartid"/>
            </w:pPr>
          </w:p>
        </w:tc>
        <w:tc>
          <w:tcPr>
            <w:tcW w:w="79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682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20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454" w:type="dxa"/>
          </w:tcPr>
          <w:p w:rsidR="00523708" w:rsidRPr="005E56D7" w:rsidRDefault="00523708" w:rsidP="0076785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23708" w:rsidRPr="005E56D7" w:rsidRDefault="00D20881" w:rsidP="0076785E">
            <w:r w:rsidRPr="005E56D7">
              <w:t>Mats Odell (kd)</w:t>
            </w:r>
          </w:p>
        </w:tc>
        <w:tc>
          <w:tcPr>
            <w:tcW w:w="1247" w:type="dxa"/>
          </w:tcPr>
          <w:p w:rsidR="00523708" w:rsidRPr="005E56D7" w:rsidRDefault="00523708" w:rsidP="0076785E">
            <w:pPr>
              <w:pStyle w:val="Talartid"/>
            </w:pPr>
          </w:p>
        </w:tc>
        <w:tc>
          <w:tcPr>
            <w:tcW w:w="79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682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20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454" w:type="dxa"/>
          </w:tcPr>
          <w:p w:rsidR="00523708" w:rsidRPr="005E56D7" w:rsidRDefault="00523708" w:rsidP="0076785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23708" w:rsidRPr="005E56D7" w:rsidRDefault="00CB4836" w:rsidP="0076785E">
            <w:r w:rsidRPr="005E56D7">
              <w:t>Lars Bäckström (v)</w:t>
            </w:r>
          </w:p>
        </w:tc>
        <w:tc>
          <w:tcPr>
            <w:tcW w:w="1247" w:type="dxa"/>
          </w:tcPr>
          <w:p w:rsidR="00523708" w:rsidRPr="005E56D7" w:rsidRDefault="00523708" w:rsidP="0076785E">
            <w:pPr>
              <w:pStyle w:val="Talartid"/>
            </w:pPr>
          </w:p>
        </w:tc>
        <w:tc>
          <w:tcPr>
            <w:tcW w:w="79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682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20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454" w:type="dxa"/>
          </w:tcPr>
          <w:p w:rsidR="00523708" w:rsidRPr="005E56D7" w:rsidRDefault="00523708" w:rsidP="0076785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23708" w:rsidRPr="005E56D7" w:rsidRDefault="00B30DED" w:rsidP="0076785E">
            <w:r w:rsidRPr="005E56D7">
              <w:t>Roger Tiefensee (c)</w:t>
            </w:r>
          </w:p>
        </w:tc>
        <w:tc>
          <w:tcPr>
            <w:tcW w:w="1247" w:type="dxa"/>
          </w:tcPr>
          <w:p w:rsidR="00523708" w:rsidRPr="005E56D7" w:rsidRDefault="00523708" w:rsidP="0076785E">
            <w:pPr>
              <w:pStyle w:val="Talartid"/>
            </w:pPr>
          </w:p>
        </w:tc>
        <w:tc>
          <w:tcPr>
            <w:tcW w:w="79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682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20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454" w:type="dxa"/>
          </w:tcPr>
          <w:p w:rsidR="00523708" w:rsidRPr="005E56D7" w:rsidRDefault="00523708" w:rsidP="0076785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23708" w:rsidRPr="005E56D7" w:rsidRDefault="00246F6C" w:rsidP="0076785E">
            <w:r w:rsidRPr="005E56D7">
              <w:t>Yvonne Ruwaida (mp)</w:t>
            </w:r>
          </w:p>
        </w:tc>
        <w:tc>
          <w:tcPr>
            <w:tcW w:w="1247" w:type="dxa"/>
          </w:tcPr>
          <w:p w:rsidR="00523708" w:rsidRPr="005E56D7" w:rsidRDefault="00523708" w:rsidP="0076785E">
            <w:pPr>
              <w:pStyle w:val="Talartid"/>
            </w:pPr>
          </w:p>
        </w:tc>
        <w:tc>
          <w:tcPr>
            <w:tcW w:w="79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682" w:type="dxa"/>
          </w:tcPr>
          <w:p w:rsidR="00523708" w:rsidRPr="005E56D7" w:rsidRDefault="00523708" w:rsidP="0076785E">
            <w:pPr>
              <w:pStyle w:val="IngenText"/>
            </w:pPr>
            <w:r w:rsidRPr="005E56D7">
              <w:t>20</w:t>
            </w:r>
          </w:p>
        </w:tc>
      </w:tr>
      <w:tr w:rsidR="00523708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3708" w:rsidRPr="005E56D7" w:rsidRDefault="00523708" w:rsidP="0076785E">
            <w:pPr>
              <w:pStyle w:val="IngenText"/>
            </w:pPr>
          </w:p>
        </w:tc>
        <w:tc>
          <w:tcPr>
            <w:tcW w:w="8393" w:type="dxa"/>
            <w:gridSpan w:val="5"/>
          </w:tcPr>
          <w:p w:rsidR="00523708" w:rsidRPr="005E56D7" w:rsidRDefault="00523708" w:rsidP="0076785E">
            <w:pPr>
              <w:rPr>
                <w:b/>
                <w:i/>
              </w:rPr>
            </w:pPr>
            <w:r w:rsidRPr="005E56D7">
              <w:rPr>
                <w:b/>
                <w:i/>
              </w:rPr>
              <w:t xml:space="preserve">                                                                                      Beräknad debattid ca 3 timmar</w:t>
            </w:r>
          </w:p>
        </w:tc>
      </w:tr>
      <w:tr w:rsidR="00C55D87" w:rsidRPr="005E56D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5D87" w:rsidRPr="005E56D7" w:rsidRDefault="00C55D87">
            <w:pPr>
              <w:pStyle w:val="IngenText"/>
            </w:pPr>
          </w:p>
        </w:tc>
        <w:tc>
          <w:tcPr>
            <w:tcW w:w="8393" w:type="dxa"/>
            <w:gridSpan w:val="5"/>
          </w:tcPr>
          <w:p w:rsidR="00C55D87" w:rsidRPr="005E56D7" w:rsidRDefault="00C55D87">
            <w:pPr>
              <w:pStyle w:val="Mittstreck"/>
            </w:pPr>
            <w:r w:rsidRPr="005E56D7">
              <w:tab/>
            </w:r>
            <w:r w:rsidRPr="005E56D7">
              <w:tab/>
            </w:r>
          </w:p>
        </w:tc>
      </w:tr>
    </w:tbl>
    <w:p w:rsidR="00F83911" w:rsidRPr="005E56D7" w:rsidRDefault="00F6796D" w:rsidP="00F6796D">
      <w:pPr>
        <w:pStyle w:val="Blankrad"/>
      </w:pPr>
      <w:r w:rsidRPr="005E56D7">
        <w:t>   </w:t>
      </w:r>
    </w:p>
    <w:sectPr w:rsidR="00F83911" w:rsidRPr="005E56D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542" w:rsidRPr="005E56D7" w:rsidRDefault="000E2542">
      <w:r w:rsidRPr="005E56D7">
        <w:separator/>
      </w:r>
    </w:p>
  </w:endnote>
  <w:endnote w:type="continuationSeparator" w:id="0">
    <w:p w:rsidR="000E2542" w:rsidRPr="005E56D7" w:rsidRDefault="000E2542">
      <w:r w:rsidRPr="005E5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5E56D7" w:rsidRDefault="00914AAB">
    <w:pPr>
      <w:pStyle w:val="Sidhuvud"/>
      <w:jc w:val="center"/>
    </w:pPr>
    <w:r w:rsidRPr="005E56D7">
      <w:fldChar w:fldCharType="begin" w:fldLock="1"/>
    </w:r>
    <w:r w:rsidRPr="005E56D7">
      <w:instrText xml:space="preserve"> PAGE </w:instrText>
    </w:r>
    <w:r w:rsidRPr="005E56D7">
      <w:fldChar w:fldCharType="separate"/>
    </w:r>
    <w:r w:rsidR="00D66196" w:rsidRPr="005E56D7">
      <w:t>1</w:t>
    </w:r>
    <w:r w:rsidRPr="005E56D7">
      <w:fldChar w:fldCharType="end"/>
    </w:r>
    <w:r w:rsidRPr="005E56D7">
      <w:t>(</w:t>
    </w:r>
    <w:r w:rsidRPr="005E56D7">
      <w:fldChar w:fldCharType="begin" w:fldLock="1"/>
    </w:r>
    <w:r w:rsidRPr="005E56D7">
      <w:instrText xml:space="preserve"> NUMPAGES </w:instrText>
    </w:r>
    <w:r w:rsidRPr="005E56D7">
      <w:fldChar w:fldCharType="separate"/>
    </w:r>
    <w:r w:rsidR="00D66196" w:rsidRPr="005E56D7">
      <w:t>1</w:t>
    </w:r>
    <w:r w:rsidRPr="005E56D7">
      <w:fldChar w:fldCharType="end"/>
    </w:r>
    <w:r w:rsidRPr="005E56D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5E56D7" w:rsidRDefault="00914AAB">
    <w:pPr>
      <w:pStyle w:val="Sidhuvud"/>
      <w:jc w:val="center"/>
    </w:pPr>
    <w:r w:rsidRPr="005E56D7">
      <w:fldChar w:fldCharType="begin" w:fldLock="1"/>
    </w:r>
    <w:r w:rsidRPr="005E56D7">
      <w:instrText xml:space="preserve"> PAGE </w:instrText>
    </w:r>
    <w:r w:rsidRPr="005E56D7">
      <w:fldChar w:fldCharType="separate"/>
    </w:r>
    <w:r w:rsidR="000E2542" w:rsidRPr="005E56D7">
      <w:t>1</w:t>
    </w:r>
    <w:r w:rsidRPr="005E56D7">
      <w:fldChar w:fldCharType="end"/>
    </w:r>
    <w:r w:rsidRPr="005E56D7">
      <w:t>(</w:t>
    </w:r>
    <w:r w:rsidRPr="005E56D7">
      <w:fldChar w:fldCharType="begin" w:fldLock="1"/>
    </w:r>
    <w:r w:rsidRPr="005E56D7">
      <w:instrText xml:space="preserve"> NUMPAGES </w:instrText>
    </w:r>
    <w:r w:rsidRPr="005E56D7">
      <w:fldChar w:fldCharType="separate"/>
    </w:r>
    <w:r w:rsidR="00D66196" w:rsidRPr="005E56D7">
      <w:t>1</w:t>
    </w:r>
    <w:r w:rsidRPr="005E56D7">
      <w:fldChar w:fldCharType="end"/>
    </w:r>
    <w:r w:rsidRPr="005E56D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542" w:rsidRPr="005E56D7" w:rsidRDefault="000E2542">
      <w:r w:rsidRPr="005E56D7">
        <w:separator/>
      </w:r>
    </w:p>
  </w:footnote>
  <w:footnote w:type="continuationSeparator" w:id="0">
    <w:p w:rsidR="000E2542" w:rsidRPr="005E56D7" w:rsidRDefault="000E2542">
      <w:r w:rsidRPr="005E5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5E56D7" w:rsidRDefault="00914AAB">
    <w:pPr>
      <w:pStyle w:val="Sidhuvud"/>
      <w:tabs>
        <w:tab w:val="clear" w:pos="4536"/>
      </w:tabs>
    </w:pPr>
    <w:r w:rsidRPr="005E56D7">
      <w:fldChar w:fldCharType="begin" w:fldLock="1"/>
    </w:r>
    <w:r w:rsidRPr="005E56D7">
      <w:instrText xml:space="preserve"> DOCPROPERTY "DocumentDate" </w:instrText>
    </w:r>
    <w:r w:rsidRPr="005E56D7">
      <w:fldChar w:fldCharType="separate"/>
    </w:r>
    <w:r w:rsidR="00D66196" w:rsidRPr="005E56D7">
      <w:t>Tisdagen den 20 september 2005</w:t>
    </w:r>
    <w:r w:rsidRPr="005E56D7">
      <w:fldChar w:fldCharType="end"/>
    </w:r>
    <w:r w:rsidRPr="005E56D7">
      <w:tab/>
    </w:r>
  </w:p>
  <w:p w:rsidR="00914AAB" w:rsidRPr="005E56D7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56D7">
      <w:rPr>
        <w:sz w:val="12"/>
      </w:rPr>
      <w:tab/>
    </w:r>
  </w:p>
  <w:p w:rsidR="00914AAB" w:rsidRPr="005E56D7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5E56D7" w:rsidRDefault="005E56D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E56D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5E56D7" w:rsidRDefault="00914AAB">
    <w:pPr>
      <w:pStyle w:val="Dokumentrubrik"/>
      <w:spacing w:after="360"/>
    </w:pPr>
    <w:r w:rsidRPr="005E56D7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43953579">
    <w:abstractNumId w:val="5"/>
  </w:num>
  <w:num w:numId="2" w16cid:durableId="1166284645">
    <w:abstractNumId w:val="3"/>
  </w:num>
  <w:num w:numId="3" w16cid:durableId="572470307">
    <w:abstractNumId w:val="4"/>
  </w:num>
  <w:num w:numId="4" w16cid:durableId="1654794234">
    <w:abstractNumId w:val="2"/>
  </w:num>
  <w:num w:numId="5" w16cid:durableId="1704087222">
    <w:abstractNumId w:val="0"/>
  </w:num>
  <w:num w:numId="6" w16cid:durableId="162052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E56D7"/>
    <w:rsid w:val="000E0515"/>
    <w:rsid w:val="000E2542"/>
    <w:rsid w:val="000E7A0E"/>
    <w:rsid w:val="000F675C"/>
    <w:rsid w:val="00166214"/>
    <w:rsid w:val="001670E2"/>
    <w:rsid w:val="00186CF9"/>
    <w:rsid w:val="001A38A5"/>
    <w:rsid w:val="00246F6C"/>
    <w:rsid w:val="0026261F"/>
    <w:rsid w:val="002F1E8A"/>
    <w:rsid w:val="002F2EA2"/>
    <w:rsid w:val="00350DFF"/>
    <w:rsid w:val="003F5981"/>
    <w:rsid w:val="004D4940"/>
    <w:rsid w:val="004E5086"/>
    <w:rsid w:val="00523708"/>
    <w:rsid w:val="00595359"/>
    <w:rsid w:val="005E56D7"/>
    <w:rsid w:val="0062302B"/>
    <w:rsid w:val="00630EB2"/>
    <w:rsid w:val="00645945"/>
    <w:rsid w:val="0068435E"/>
    <w:rsid w:val="00746F72"/>
    <w:rsid w:val="00752CAC"/>
    <w:rsid w:val="0076785E"/>
    <w:rsid w:val="007C6D98"/>
    <w:rsid w:val="007F71C0"/>
    <w:rsid w:val="00810320"/>
    <w:rsid w:val="0086209F"/>
    <w:rsid w:val="00914AAB"/>
    <w:rsid w:val="00987BE5"/>
    <w:rsid w:val="009C4741"/>
    <w:rsid w:val="009E4EA3"/>
    <w:rsid w:val="00A42F10"/>
    <w:rsid w:val="00AE6500"/>
    <w:rsid w:val="00B23456"/>
    <w:rsid w:val="00B30DED"/>
    <w:rsid w:val="00BF7315"/>
    <w:rsid w:val="00C37AFC"/>
    <w:rsid w:val="00C40870"/>
    <w:rsid w:val="00C55D87"/>
    <w:rsid w:val="00C82F2A"/>
    <w:rsid w:val="00CA64B2"/>
    <w:rsid w:val="00CB4836"/>
    <w:rsid w:val="00D20881"/>
    <w:rsid w:val="00D66196"/>
    <w:rsid w:val="00D83B83"/>
    <w:rsid w:val="00DA526C"/>
    <w:rsid w:val="00DD0A08"/>
    <w:rsid w:val="00E70457"/>
    <w:rsid w:val="00E816C9"/>
    <w:rsid w:val="00E94924"/>
    <w:rsid w:val="00F6796D"/>
    <w:rsid w:val="00F8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1EBD7-0717-43CD-9152-A623397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B23456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1</Pages>
  <Words>209</Words>
  <Characters>1214</Characters>
  <Application>Microsoft Office Word</Application>
  <DocSecurity>4</DocSecurity>
  <Lines>101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20 september 2005</vt:lpstr>
    </vt:vector>
  </TitlesOfParts>
  <Company>Riksdagen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2005-09-19T13:45:00Z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september 2005</vt:lpwstr>
  </property>
  <property fmtid="{D5CDD505-2E9C-101B-9397-08002B2CF9AE}" pid="3" name="DocumentYear">
    <vt:lpwstr>2005/06</vt:lpwstr>
  </property>
</Properties>
</file>