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27273" w:rsidRPr="00D27273" w:rsidP="00D27273">
      <w:pPr>
        <w:pStyle w:val="Title"/>
      </w:pPr>
      <w:r w:rsidRPr="00D27273">
        <w:t>Svar på fråga 2022/23:843</w:t>
      </w:r>
      <w:r w:rsidR="009B731E">
        <w:t xml:space="preserve"> av Aida </w:t>
      </w:r>
      <w:r w:rsidR="009B731E">
        <w:t>Birinxhiku</w:t>
      </w:r>
      <w:r w:rsidR="009B731E">
        <w:t xml:space="preserve"> (S)</w:t>
      </w:r>
      <w:r w:rsidRPr="00D27273">
        <w:t xml:space="preserve"> Statsstödsansökan för </w:t>
      </w:r>
      <w:r w:rsidRPr="00D27273">
        <w:t>elstöd</w:t>
      </w:r>
      <w:r w:rsidRPr="00D27273">
        <w:t xml:space="preserve"> till elintensiva företag</w:t>
      </w:r>
    </w:p>
    <w:p w:rsidR="009B3640" w:rsidRPr="00462C22" w:rsidP="00E079A6">
      <w:pPr>
        <w:pStyle w:val="BodyText"/>
      </w:pPr>
      <w:r>
        <w:t xml:space="preserve">Aida </w:t>
      </w:r>
      <w:r>
        <w:t>Birinxhiku</w:t>
      </w:r>
      <w:r>
        <w:t xml:space="preserve"> har frågat mig om jag, </w:t>
      </w:r>
      <w:r w:rsidRPr="00462C22" w:rsidR="00462C22">
        <w:t>med anledning av ändringen av stödets finansieringskälla, ansett</w:t>
      </w:r>
      <w:r w:rsidR="0081755D">
        <w:t xml:space="preserve"> </w:t>
      </w:r>
      <w:r w:rsidRPr="00462C22" w:rsidR="00462C22">
        <w:t>det motiverat att ändra eller komplettera uppgifterna till EU-kommissione</w:t>
      </w:r>
      <w:r>
        <w:t>n.</w:t>
      </w:r>
    </w:p>
    <w:p w:rsidR="00B219D8" w:rsidP="008B512A">
      <w:pPr>
        <w:pStyle w:val="BodyText"/>
      </w:pPr>
      <w:r>
        <w:t xml:space="preserve">Regeringen tar mycket allvarligt på den pressade situation som många företag hamnat i till följd av de höjda elpriserna. </w:t>
      </w:r>
      <w:r>
        <w:t xml:space="preserve">Elintensiva företag har drabbats särskilt av de höga elpriserna. De höga elpriserna riskerar att medföra att produktionen flyttar utomlands med </w:t>
      </w:r>
      <w:r w:rsidR="00FD521A">
        <w:t xml:space="preserve">följden att </w:t>
      </w:r>
      <w:r>
        <w:t xml:space="preserve">arbetstillfällen </w:t>
      </w:r>
      <w:r w:rsidR="00FD521A">
        <w:t>försvinner utomlands</w:t>
      </w:r>
      <w:r>
        <w:t xml:space="preserve">. För att ge dessa företag bättre förutsättningar att klara </w:t>
      </w:r>
      <w:r w:rsidR="00FD521A">
        <w:t>mycket höga elpriser</w:t>
      </w:r>
      <w:r>
        <w:t xml:space="preserve"> under vintern </w:t>
      </w:r>
      <w:r w:rsidR="00FD521A">
        <w:t xml:space="preserve">2022/2023 </w:t>
      </w:r>
      <w:r>
        <w:t>aviserade regeringen införandet av ett nytt ekonomiskt stöd till vissa särskilt drabbade företag i budgetpropositionen för 2023</w:t>
      </w:r>
      <w:r w:rsidR="00FD521A">
        <w:t xml:space="preserve">. </w:t>
      </w:r>
      <w:r w:rsidR="00C22886">
        <w:t xml:space="preserve"> </w:t>
      </w:r>
      <w:r w:rsidR="00FD521A">
        <w:t xml:space="preserve">Där framgår </w:t>
      </w:r>
      <w:r w:rsidR="00C22886">
        <w:t>det</w:t>
      </w:r>
      <w:r w:rsidR="00FD521A">
        <w:t xml:space="preserve"> </w:t>
      </w:r>
      <w:r w:rsidR="00C22886">
        <w:t xml:space="preserve">att utgångspunkten är att åtgärderna finansieras med </w:t>
      </w:r>
      <w:r w:rsidR="00D05B4D">
        <w:t>kapacitetsavgifter</w:t>
      </w:r>
      <w:r w:rsidR="00C22886">
        <w:t xml:space="preserve"> och att detta behövdes utredas av </w:t>
      </w:r>
      <w:r w:rsidR="00FD521A">
        <w:t>Affärsverket svenska kraftnät (</w:t>
      </w:r>
      <w:r w:rsidR="00C22886">
        <w:t>Svenska kraftnät</w:t>
      </w:r>
      <w:r w:rsidR="00FD521A">
        <w:t>)</w:t>
      </w:r>
      <w:r w:rsidR="00C22886">
        <w:t xml:space="preserve"> och godkännas av Energimarknadsinspektionen</w:t>
      </w:r>
      <w:r w:rsidR="00FD521A">
        <w:t xml:space="preserve"> efter ansökan från Svenska kraftnät</w:t>
      </w:r>
      <w:r w:rsidR="00D659A9">
        <w:t>.</w:t>
      </w:r>
    </w:p>
    <w:p w:rsidR="008B512A" w:rsidP="008B512A">
      <w:pPr>
        <w:pStyle w:val="BodyText"/>
      </w:pPr>
      <w:r>
        <w:t xml:space="preserve">I det uppdrag till Svenska kraftnät </w:t>
      </w:r>
      <w:r w:rsidR="00EC5035">
        <w:t xml:space="preserve">som </w:t>
      </w:r>
      <w:r>
        <w:t xml:space="preserve">regeringen </w:t>
      </w:r>
      <w:r w:rsidR="00EC5035">
        <w:t xml:space="preserve">lade den </w:t>
      </w:r>
      <w:r>
        <w:t xml:space="preserve">20 april 2023, </w:t>
      </w:r>
      <w:r w:rsidR="0081755D">
        <w:t xml:space="preserve">och </w:t>
      </w:r>
      <w:r>
        <w:t xml:space="preserve">som </w:t>
      </w:r>
      <w:r w:rsidR="00B32545">
        <w:t>Aida</w:t>
      </w:r>
      <w:r w:rsidR="00214F03">
        <w:t xml:space="preserve"> </w:t>
      </w:r>
      <w:r w:rsidR="00214F03">
        <w:t>Birinxhiku</w:t>
      </w:r>
      <w:r>
        <w:t xml:space="preserve"> hänvisar till i sin fråga, framgår det att </w:t>
      </w:r>
      <w:r w:rsidR="00041DFF">
        <w:t xml:space="preserve">ansökan om finansiering ska ske i den utsträckning Svenska kraftnät kan upprätthålla förmågan att uppnå de prioriterade målen för </w:t>
      </w:r>
      <w:r w:rsidR="00D05B4D">
        <w:t xml:space="preserve">kapacitetsavgifter </w:t>
      </w:r>
      <w:r w:rsidR="00041DFF">
        <w:t>i enlighet med artikel 19.2 i Europaparlamentets och rådets förordning (EU) 2019/943 av den 5 juni 2019 om den inre marknaden för el</w:t>
      </w:r>
      <w:r w:rsidR="006B4F1E">
        <w:t>,</w:t>
      </w:r>
      <w:r w:rsidR="006C4E73">
        <w:t xml:space="preserve"> där denna artikel reglerar hur intäkter från överbelastning</w:t>
      </w:r>
      <w:r w:rsidR="0095122C">
        <w:t xml:space="preserve"> (</w:t>
      </w:r>
      <w:r w:rsidR="00D05B4D">
        <w:t>kapacitetsavgifter</w:t>
      </w:r>
      <w:r w:rsidR="0095122C">
        <w:t>)</w:t>
      </w:r>
      <w:r w:rsidR="006C4E73">
        <w:t xml:space="preserve"> får användas</w:t>
      </w:r>
      <w:r w:rsidR="00041DFF">
        <w:t>.</w:t>
      </w:r>
      <w:r w:rsidR="006C4E73">
        <w:t xml:space="preserve"> </w:t>
      </w:r>
      <w:r w:rsidR="00041DFF">
        <w:t xml:space="preserve"> </w:t>
      </w:r>
      <w:r>
        <w:t xml:space="preserve"> </w:t>
      </w:r>
    </w:p>
    <w:p w:rsidR="0095122C" w:rsidP="008B512A">
      <w:pPr>
        <w:pStyle w:val="BodyText"/>
      </w:pPr>
      <w:r>
        <w:t xml:space="preserve">I beslutet från EU-kommissionen </w:t>
      </w:r>
      <w:r w:rsidR="00594465">
        <w:t xml:space="preserve">att godkänna det av regeringen anmälda stödet </w:t>
      </w:r>
      <w:r>
        <w:t xml:space="preserve">framgår det </w:t>
      </w:r>
      <w:r w:rsidR="00594465">
        <w:t xml:space="preserve">att </w:t>
      </w:r>
      <w:r>
        <w:t xml:space="preserve">den beräknade budgeten för stödet är 2,4 miljarder </w:t>
      </w:r>
      <w:r>
        <w:t xml:space="preserve">(SEK) och att åtgärden </w:t>
      </w:r>
      <w:r w:rsidR="00594465">
        <w:t>finansieras genom</w:t>
      </w:r>
      <w:r>
        <w:t xml:space="preserve"> statsbudgeten.</w:t>
      </w:r>
      <w:r w:rsidR="00594465">
        <w:t xml:space="preserve"> Det framgår också att kommissionen bedömer att stödet</w:t>
      </w:r>
      <w:r w:rsidR="00694D03">
        <w:t xml:space="preserve"> </w:t>
      </w:r>
      <w:r w:rsidR="00594465">
        <w:t>är förenligt med den inre marknaden</w:t>
      </w:r>
      <w:r w:rsidR="00694D03">
        <w:t xml:space="preserve"> i enlighet med artikel 107</w:t>
      </w:r>
      <w:r w:rsidR="0081755D">
        <w:t>.</w:t>
      </w:r>
      <w:r w:rsidR="00694D03">
        <w:t>3</w:t>
      </w:r>
      <w:r w:rsidR="0081755D">
        <w:t xml:space="preserve"> </w:t>
      </w:r>
      <w:r w:rsidR="00694D03">
        <w:t xml:space="preserve">b </w:t>
      </w:r>
      <w:r w:rsidR="0081755D">
        <w:t xml:space="preserve">i </w:t>
      </w:r>
      <w:r w:rsidR="00694D03">
        <w:t>fördraget om Europeiska unionens funktionssätt.</w:t>
      </w:r>
      <w:r w:rsidRPr="002E4DD7">
        <w:rPr>
          <w:rFonts w:ascii="Garamond" w:hAnsi="Garamond"/>
        </w:rPr>
        <w:t xml:space="preserve"> </w:t>
      </w:r>
    </w:p>
    <w:p w:rsidR="006C6579" w:rsidP="008B512A">
      <w:pPr>
        <w:pStyle w:val="BodyText"/>
        <w:rPr>
          <w:rFonts w:ascii="Garamond" w:hAnsi="Garamond" w:cs="Arial"/>
        </w:rPr>
      </w:pPr>
      <w:r>
        <w:t xml:space="preserve">Genom detta har </w:t>
      </w:r>
      <w:r w:rsidR="00FD521A">
        <w:t>r</w:t>
      </w:r>
      <w:r w:rsidR="006C4E73">
        <w:t>egeringen varit tydlig</w:t>
      </w:r>
      <w:r w:rsidR="00B219D8">
        <w:t xml:space="preserve"> och transparent</w:t>
      </w:r>
      <w:r w:rsidR="006C4E73">
        <w:t xml:space="preserve"> </w:t>
      </w:r>
      <w:r w:rsidR="00EC5035">
        <w:t>i</w:t>
      </w:r>
      <w:r w:rsidR="006C4E73">
        <w:t xml:space="preserve"> sin kommunikation om finansieringen</w:t>
      </w:r>
      <w:r w:rsidR="00B219D8">
        <w:t xml:space="preserve"> och agerat enligt vad som angavs i </w:t>
      </w:r>
      <w:r w:rsidR="00FD521A">
        <w:t xml:space="preserve">budgetpropositionen 2023 </w:t>
      </w:r>
      <w:r w:rsidR="00133E63">
        <w:t>och i ansökan till EU-</w:t>
      </w:r>
      <w:r w:rsidR="00FD521A">
        <w:t>k</w:t>
      </w:r>
      <w:r w:rsidR="00133E63">
        <w:t>ommissionen</w:t>
      </w:r>
      <w:r w:rsidR="006C4E73">
        <w:t xml:space="preserve">. </w:t>
      </w:r>
      <w:r w:rsidRPr="001E6BA9" w:rsidR="00EC5035">
        <w:rPr>
          <w:rFonts w:ascii="Garamond" w:hAnsi="Garamond" w:cs="Arial"/>
        </w:rPr>
        <w:t>Regeringen har inte sett några behov av att ändra uppgifterna i anmälan som låg till grund för det beslut om godkännande som kommissionen fattat i ärendet</w:t>
      </w:r>
      <w:r w:rsidR="002E4DD7">
        <w:rPr>
          <w:rFonts w:ascii="Garamond" w:hAnsi="Garamond" w:cs="Arial"/>
        </w:rPr>
        <w:t>.</w:t>
      </w:r>
    </w:p>
    <w:p w:rsidR="00AA6205" w:rsidP="008B512A">
      <w:pPr>
        <w:pStyle w:val="BodyText"/>
        <w:rPr>
          <w:rFonts w:ascii="Garamond" w:hAnsi="Garamond" w:cs="Arial"/>
        </w:rPr>
      </w:pPr>
    </w:p>
    <w:p w:rsidR="00570D03" w:rsidP="008B512A">
      <w:pPr>
        <w:pStyle w:val="BodyText"/>
        <w:rPr>
          <w:rFonts w:ascii="Garamond" w:hAnsi="Garamond" w:cs="Arial"/>
        </w:rPr>
      </w:pPr>
      <w:r>
        <w:rPr>
          <w:rFonts w:ascii="Garamond" w:hAnsi="Garamond" w:cs="Arial"/>
        </w:rPr>
        <w:t>Stockholm den 20 juli 2023</w:t>
      </w:r>
    </w:p>
    <w:p w:rsidR="009A42BB" w:rsidP="008B512A">
      <w:pPr>
        <w:pStyle w:val="BodyText"/>
        <w:rPr>
          <w:rFonts w:ascii="Garamond" w:hAnsi="Garamond" w:cs="Arial"/>
        </w:rPr>
      </w:pPr>
    </w:p>
    <w:p w:rsidR="00570D03" w:rsidRPr="00570D03" w:rsidP="008B512A">
      <w:pPr>
        <w:pStyle w:val="BodyText"/>
        <w:rPr>
          <w:rFonts w:ascii="Garamond" w:hAnsi="Garamond" w:cs="Arial"/>
        </w:rPr>
      </w:pPr>
      <w:r>
        <w:rPr>
          <w:rFonts w:ascii="Garamond" w:hAnsi="Garamond" w:cs="Arial"/>
        </w:rPr>
        <w:t>Ebba Busch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2727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27273" w:rsidRPr="007D73AB" w:rsidP="00340DE0">
          <w:pPr>
            <w:pStyle w:val="Header"/>
          </w:pPr>
        </w:p>
      </w:tc>
      <w:tc>
        <w:tcPr>
          <w:tcW w:w="1134" w:type="dxa"/>
        </w:tcPr>
        <w:p w:rsidR="00D2727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2727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27273" w:rsidRPr="00710A6C" w:rsidP="00EE3C0F">
          <w:pPr>
            <w:pStyle w:val="Header"/>
            <w:rPr>
              <w:b/>
            </w:rPr>
          </w:pPr>
        </w:p>
        <w:p w:rsidR="00D27273" w:rsidP="00EE3C0F">
          <w:pPr>
            <w:pStyle w:val="Header"/>
          </w:pPr>
        </w:p>
        <w:p w:rsidR="00D27273" w:rsidP="00EE3C0F">
          <w:pPr>
            <w:pStyle w:val="Header"/>
          </w:pPr>
        </w:p>
        <w:p w:rsidR="00D2727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21E150C3BD74216A1441A17E8A1DC6A"/>
            </w:placeholder>
            <w:dataBinding w:xpath="/ns0:DocumentInfo[1]/ns0:BaseInfo[1]/ns0:Dnr[1]" w:storeItemID="{829D62A5-2809-4F36-9CD5-9CD749515CED}" w:prefixMappings="xmlns:ns0='http://lp/documentinfo/RK' "/>
            <w:text/>
          </w:sdtPr>
          <w:sdtContent>
            <w:p w:rsidR="00D27273" w:rsidP="00EE3C0F">
              <w:pPr>
                <w:pStyle w:val="Header"/>
              </w:pPr>
              <w:r>
                <w:t>KN2023/03658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8993884475A452F87AD3FB17B728AC7"/>
            </w:placeholder>
            <w:showingPlcHdr/>
            <w:dataBinding w:xpath="/ns0:DocumentInfo[1]/ns0:BaseInfo[1]/ns0:DocNumber[1]" w:storeItemID="{829D62A5-2809-4F36-9CD5-9CD749515CED}" w:prefixMappings="xmlns:ns0='http://lp/documentinfo/RK' "/>
            <w:text/>
          </w:sdtPr>
          <w:sdtContent>
            <w:p w:rsidR="00D2727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27273" w:rsidP="00EE3C0F">
          <w:pPr>
            <w:pStyle w:val="Header"/>
          </w:pPr>
        </w:p>
      </w:tc>
      <w:tc>
        <w:tcPr>
          <w:tcW w:w="1134" w:type="dxa"/>
        </w:tcPr>
        <w:p w:rsidR="00D27273" w:rsidP="0094502D">
          <w:pPr>
            <w:pStyle w:val="Header"/>
          </w:pPr>
        </w:p>
        <w:p w:rsidR="00D2727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D27273" w:rsidP="00340DE0">
          <w:pPr>
            <w:pStyle w:val="Header"/>
            <w:rPr>
              <w:b/>
              <w:bCs/>
            </w:rPr>
          </w:pPr>
          <w:r>
            <w:rPr>
              <w:b/>
              <w:bCs/>
            </w:rPr>
            <w:t>Klimat- och näringslivsdepartementet</w:t>
          </w:r>
        </w:p>
        <w:p w:rsidR="009B731E" w:rsidRPr="009B731E" w:rsidP="00340DE0">
          <w:pPr>
            <w:pStyle w:val="Header"/>
          </w:pPr>
          <w:r>
            <w:t>Energi- och näringsministern</w:t>
          </w:r>
        </w:p>
      </w:tc>
      <w:sdt>
        <w:sdtPr>
          <w:alias w:val="Recipient"/>
          <w:tag w:val="ccRKShow_Recipient"/>
          <w:id w:val="-28344517"/>
          <w:placeholder>
            <w:docPart w:val="AA9ED44BEE53435880C67BBE0FBCCC36"/>
          </w:placeholder>
          <w:dataBinding w:xpath="/ns0:DocumentInfo[1]/ns0:BaseInfo[1]/ns0:Recipient[1]" w:storeItemID="{829D62A5-2809-4F36-9CD5-9CD749515CED}" w:prefixMappings="xmlns:ns0='http://lp/documentinfo/RK' "/>
          <w:text w:multiLine="1"/>
        </w:sdtPr>
        <w:sdtContent>
          <w:tc>
            <w:tcPr>
              <w:tcW w:w="3170" w:type="dxa"/>
            </w:tcPr>
            <w:p w:rsidR="00D2727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2727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D52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1E150C3BD74216A1441A17E8A1DC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B0FE92-7F23-4144-B9FC-3329300125D0}"/>
      </w:docPartPr>
      <w:docPartBody>
        <w:p w:rsidR="00F759C7" w:rsidP="006001BF">
          <w:pPr>
            <w:pStyle w:val="321E150C3BD74216A1441A17E8A1DC6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993884475A452F87AD3FB17B728A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32B70-4A21-4712-AA8C-8280918FA7C8}"/>
      </w:docPartPr>
      <w:docPartBody>
        <w:p w:rsidR="00F759C7" w:rsidP="006001BF">
          <w:pPr>
            <w:pStyle w:val="78993884475A452F87AD3FB17B728AC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9ED44BEE53435880C67BBE0FBCCC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852F8C-C0AB-45A7-B0E2-BBB8C814723E}"/>
      </w:docPartPr>
      <w:docPartBody>
        <w:p w:rsidR="00F759C7" w:rsidP="006001BF">
          <w:pPr>
            <w:pStyle w:val="AA9ED44BEE53435880C67BBE0FBCCC3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01BF"/>
    <w:rPr>
      <w:noProof w:val="0"/>
      <w:color w:val="808080"/>
    </w:rPr>
  </w:style>
  <w:style w:type="paragraph" w:customStyle="1" w:styleId="321E150C3BD74216A1441A17E8A1DC6A">
    <w:name w:val="321E150C3BD74216A1441A17E8A1DC6A"/>
    <w:rsid w:val="006001BF"/>
  </w:style>
  <w:style w:type="paragraph" w:customStyle="1" w:styleId="AA9ED44BEE53435880C67BBE0FBCCC36">
    <w:name w:val="AA9ED44BEE53435880C67BBE0FBCCC36"/>
    <w:rsid w:val="006001BF"/>
  </w:style>
  <w:style w:type="paragraph" w:customStyle="1" w:styleId="78993884475A452F87AD3FB17B728AC71">
    <w:name w:val="78993884475A452F87AD3FB17B728AC71"/>
    <w:rsid w:val="006001B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906d68a2-a417-4ca7-b126-8a662748ad42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Mötesanteckningar</SenderTitle>
      <SenderMail> </SenderMail>
      <SenderPhone> </SenderPhone>
    </Sender>
    <TopId>1</TopId>
    <TopSender/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2023-07-07</HeaderDate>
    <Office/>
    <Dnr>KN2023/03658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45D37-C92A-4352-BAA9-A4B8FD1BF495}"/>
</file>

<file path=customXml/itemProps2.xml><?xml version="1.0" encoding="utf-8"?>
<ds:datastoreItem xmlns:ds="http://schemas.openxmlformats.org/officeDocument/2006/customXml" ds:itemID="{7BCCF1B3-852F-408A-BCC3-E24770FE18F4}"/>
</file>

<file path=customXml/itemProps3.xml><?xml version="1.0" encoding="utf-8"?>
<ds:datastoreItem xmlns:ds="http://schemas.openxmlformats.org/officeDocument/2006/customXml" ds:itemID="{D5AAB664-A585-4727-91E1-5C98BDEE29CF}"/>
</file>

<file path=customXml/itemProps4.xml><?xml version="1.0" encoding="utf-8"?>
<ds:datastoreItem xmlns:ds="http://schemas.openxmlformats.org/officeDocument/2006/customXml" ds:itemID="{829D62A5-2809-4F36-9CD5-9CD749515CED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375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843 av Aida Birinxhiku (S) Statsstödsansökan för elstöd till elintensiva företag .docx</dc:title>
  <cp:revision>8</cp:revision>
  <dcterms:created xsi:type="dcterms:W3CDTF">2023-07-19T09:16:00Z</dcterms:created>
  <dcterms:modified xsi:type="dcterms:W3CDTF">2023-07-20T07:50:00Z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