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6DB5E55" w14:textId="77777777">
        <w:tc>
          <w:tcPr>
            <w:tcW w:w="2268" w:type="dxa"/>
          </w:tcPr>
          <w:p w14:paraId="4DB30C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8E7FC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3C652E" w14:textId="77777777">
        <w:tc>
          <w:tcPr>
            <w:tcW w:w="2268" w:type="dxa"/>
          </w:tcPr>
          <w:p w14:paraId="48BEAC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E80C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82D1BF" w14:textId="77777777">
        <w:tc>
          <w:tcPr>
            <w:tcW w:w="3402" w:type="dxa"/>
            <w:gridSpan w:val="2"/>
          </w:tcPr>
          <w:p w14:paraId="22025E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0302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170437" w14:textId="77777777">
        <w:tc>
          <w:tcPr>
            <w:tcW w:w="2268" w:type="dxa"/>
          </w:tcPr>
          <w:p w14:paraId="1BB554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792F44" w14:textId="77777777" w:rsidR="006E4E11" w:rsidRPr="00ED583F" w:rsidRDefault="003727D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Ju2016/08749/POL</w:t>
            </w:r>
          </w:p>
        </w:tc>
      </w:tr>
      <w:tr w:rsidR="006E4E11" w14:paraId="328482C8" w14:textId="77777777">
        <w:tc>
          <w:tcPr>
            <w:tcW w:w="2268" w:type="dxa"/>
          </w:tcPr>
          <w:p w14:paraId="08099A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878E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EA0C50" w14:textId="77777777">
        <w:trPr>
          <w:trHeight w:val="284"/>
        </w:trPr>
        <w:tc>
          <w:tcPr>
            <w:tcW w:w="4911" w:type="dxa"/>
          </w:tcPr>
          <w:p w14:paraId="2099FF76" w14:textId="77777777" w:rsidR="006E4E11" w:rsidRDefault="003727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5C12ECC" w14:textId="77777777">
        <w:trPr>
          <w:trHeight w:val="284"/>
        </w:trPr>
        <w:tc>
          <w:tcPr>
            <w:tcW w:w="4911" w:type="dxa"/>
          </w:tcPr>
          <w:p w14:paraId="03E7269E" w14:textId="77777777" w:rsidR="006E4E11" w:rsidRDefault="003727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4F750DC" w14:textId="77777777">
        <w:trPr>
          <w:trHeight w:val="284"/>
        </w:trPr>
        <w:tc>
          <w:tcPr>
            <w:tcW w:w="4911" w:type="dxa"/>
          </w:tcPr>
          <w:p w14:paraId="6F2D39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46DC35" w14:textId="77777777">
        <w:trPr>
          <w:trHeight w:val="284"/>
        </w:trPr>
        <w:tc>
          <w:tcPr>
            <w:tcW w:w="4911" w:type="dxa"/>
          </w:tcPr>
          <w:p w14:paraId="0EE5D5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6252F6" w14:textId="77777777" w:rsidR="006E4E11" w:rsidRDefault="003727D9">
      <w:pPr>
        <w:framePr w:w="4400" w:h="2523" w:wrap="notBeside" w:vAnchor="page" w:hAnchor="page" w:x="6453" w:y="2445"/>
        <w:ind w:left="142"/>
      </w:pPr>
      <w:r>
        <w:t>Till riksdagen</w:t>
      </w:r>
    </w:p>
    <w:p w14:paraId="78156FD2" w14:textId="647D06E7" w:rsidR="006E4E11" w:rsidRDefault="003727D9" w:rsidP="003727D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2016/17:437 </w:t>
      </w:r>
      <w:r w:rsidR="00191E12">
        <w:t>av Johan Forsell (M) Det svensk–</w:t>
      </w:r>
      <w:r>
        <w:t>afghanska återtagandeavtalet</w:t>
      </w:r>
    </w:p>
    <w:p w14:paraId="696FBDED" w14:textId="77777777" w:rsidR="006E4E11" w:rsidRDefault="006E4E11">
      <w:pPr>
        <w:pStyle w:val="RKnormal"/>
      </w:pPr>
    </w:p>
    <w:p w14:paraId="7ED629DA" w14:textId="7DB62957" w:rsidR="006E4E11" w:rsidRDefault="003727D9" w:rsidP="003727D9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3727D9">
        <w:rPr>
          <w:szCs w:val="24"/>
        </w:rPr>
        <w:t xml:space="preserve">Johan Forsell har frågat mig vad jag och regeringen gör </w:t>
      </w:r>
      <w:r w:rsidRPr="003727D9">
        <w:rPr>
          <w:rFonts w:cs="TimesNewRomanPSMT"/>
          <w:szCs w:val="24"/>
          <w:lang w:eastAsia="sv-SE"/>
        </w:rPr>
        <w:t>för</w:t>
      </w:r>
      <w:r w:rsidR="00191E12">
        <w:rPr>
          <w:rFonts w:cs="TimesNewRomanPSMT"/>
          <w:szCs w:val="24"/>
          <w:lang w:eastAsia="sv-SE"/>
        </w:rPr>
        <w:t xml:space="preserve"> att säkerställa att det svensk–</w:t>
      </w:r>
      <w:r w:rsidRPr="003727D9">
        <w:rPr>
          <w:rFonts w:cs="TimesNewRomanPSMT"/>
          <w:szCs w:val="24"/>
          <w:lang w:eastAsia="sv-SE"/>
        </w:rPr>
        <w:t>afghanska</w:t>
      </w:r>
      <w:r>
        <w:rPr>
          <w:rFonts w:cs="TimesNewRomanPSMT"/>
          <w:szCs w:val="24"/>
          <w:lang w:eastAsia="sv-SE"/>
        </w:rPr>
        <w:t xml:space="preserve"> </w:t>
      </w:r>
      <w:r w:rsidRPr="003727D9">
        <w:rPr>
          <w:rFonts w:cs="TimesNewRomanPSMT"/>
          <w:szCs w:val="24"/>
          <w:lang w:eastAsia="sv-SE"/>
        </w:rPr>
        <w:t>återtagandeavtal</w:t>
      </w:r>
      <w:r>
        <w:rPr>
          <w:rFonts w:cs="TimesNewRomanPSMT"/>
          <w:szCs w:val="24"/>
          <w:lang w:eastAsia="sv-SE"/>
        </w:rPr>
        <w:t xml:space="preserve">et, i likhet med vad som gäller </w:t>
      </w:r>
      <w:r w:rsidR="00191E12">
        <w:rPr>
          <w:rFonts w:cs="TimesNewRomanPSMT"/>
          <w:szCs w:val="24"/>
          <w:lang w:eastAsia="sv-SE"/>
        </w:rPr>
        <w:t>för det finsk–af</w:t>
      </w:r>
      <w:r w:rsidRPr="003727D9">
        <w:rPr>
          <w:rFonts w:cs="TimesNewRomanPSMT"/>
          <w:szCs w:val="24"/>
          <w:lang w:eastAsia="sv-SE"/>
        </w:rPr>
        <w:t>ghanska,</w:t>
      </w:r>
      <w:r>
        <w:rPr>
          <w:rFonts w:cs="TimesNewRomanPSMT"/>
          <w:szCs w:val="24"/>
          <w:lang w:eastAsia="sv-SE"/>
        </w:rPr>
        <w:t xml:space="preserve"> </w:t>
      </w:r>
      <w:r w:rsidRPr="003727D9">
        <w:rPr>
          <w:rFonts w:cs="TimesNewRomanPSMT"/>
          <w:szCs w:val="24"/>
          <w:lang w:eastAsia="sv-SE"/>
        </w:rPr>
        <w:t>tillämpas</w:t>
      </w:r>
      <w:r>
        <w:rPr>
          <w:rFonts w:cs="TimesNewRomanPSMT"/>
          <w:szCs w:val="24"/>
          <w:lang w:eastAsia="sv-SE"/>
        </w:rPr>
        <w:t xml:space="preserve"> mellan Sverige och Afghanistan.</w:t>
      </w:r>
    </w:p>
    <w:p w14:paraId="79107A97" w14:textId="77777777" w:rsidR="003727D9" w:rsidRDefault="003727D9" w:rsidP="003727D9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083BF05D" w14:textId="77777777" w:rsidR="003727D9" w:rsidRDefault="003727D9" w:rsidP="003727D9">
      <w:pPr>
        <w:overflowPunct/>
        <w:spacing w:line="240" w:lineRule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Afghanistan har en folkrättslig skyldighet att återta egna medborgare som har avvisats eller utvisats från Sverige. Den skyldigheten gäller </w:t>
      </w:r>
      <w:proofErr w:type="gramStart"/>
      <w:r>
        <w:rPr>
          <w:rFonts w:cs="TimesNewRomanPSMT"/>
          <w:szCs w:val="24"/>
          <w:lang w:eastAsia="sv-SE"/>
        </w:rPr>
        <w:t>oaktat</w:t>
      </w:r>
      <w:proofErr w:type="gramEnd"/>
      <w:r>
        <w:rPr>
          <w:rFonts w:cs="TimesNewRomanPSMT"/>
          <w:szCs w:val="24"/>
          <w:lang w:eastAsia="sv-SE"/>
        </w:rPr>
        <w:t xml:space="preserve"> ett eventuellt återtagandeavtal.</w:t>
      </w:r>
    </w:p>
    <w:p w14:paraId="7E80DCD9" w14:textId="77777777" w:rsidR="003727D9" w:rsidRDefault="003727D9" w:rsidP="003727D9">
      <w:pPr>
        <w:overflowPunct/>
        <w:spacing w:line="240" w:lineRule="auto"/>
        <w:rPr>
          <w:rFonts w:cs="TimesNewRomanPSMT"/>
          <w:szCs w:val="24"/>
          <w:lang w:eastAsia="sv-SE"/>
        </w:rPr>
      </w:pPr>
    </w:p>
    <w:p w14:paraId="30A57276" w14:textId="77777777" w:rsidR="003727D9" w:rsidRDefault="003727D9" w:rsidP="003727D9">
      <w:pPr>
        <w:overflowPunct/>
        <w:spacing w:line="240" w:lineRule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Det samförståndsavtal som Sverige har ingått med Afghanistan trädde ikraft vid undertecknandet den 5 oktober 2016. </w:t>
      </w:r>
      <w:r>
        <w:rPr>
          <w:color w:val="000000"/>
          <w:lang w:eastAsia="sv-SE"/>
        </w:rPr>
        <w:t xml:space="preserve">Det syftar till att i praktiken underlätta samarbetet kring fullgörandet av existerande förpliktelser. </w:t>
      </w:r>
      <w:r>
        <w:rPr>
          <w:rFonts w:cs="TimesNewRomanPSMT"/>
          <w:szCs w:val="24"/>
          <w:lang w:eastAsia="sv-SE"/>
        </w:rPr>
        <w:t>Hittills i år har drygt 800 afghaner återvänt till Afghanistan. Den afghanska regeringen har inte meddelat att avtalet inte längre skulle vara ikraft.</w:t>
      </w:r>
    </w:p>
    <w:p w14:paraId="5624D57C" w14:textId="77777777" w:rsidR="003727D9" w:rsidRDefault="003727D9" w:rsidP="003727D9">
      <w:pPr>
        <w:overflowPunct/>
        <w:spacing w:line="240" w:lineRule="auto"/>
        <w:rPr>
          <w:rFonts w:cs="TimesNewRomanPSMT"/>
          <w:szCs w:val="24"/>
          <w:lang w:eastAsia="sv-SE"/>
        </w:rPr>
      </w:pPr>
    </w:p>
    <w:p w14:paraId="5E1ECDDC" w14:textId="77777777" w:rsidR="003727D9" w:rsidRDefault="003727D9" w:rsidP="003727D9">
      <w:pPr>
        <w:overflowPunct/>
        <w:spacing w:line="240" w:lineRule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Regeringen upprätthåller en löpande dialog med den afghanska regeringen i syfte att kunna genomföra återvändanden från Sverige och för att diskutera frågor som rör samförståndsavtalet. </w:t>
      </w:r>
    </w:p>
    <w:p w14:paraId="5ECC6CA0" w14:textId="77777777" w:rsidR="003727D9" w:rsidRPr="003727D9" w:rsidRDefault="003727D9" w:rsidP="003727D9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6370320E" w14:textId="77777777" w:rsidR="003727D9" w:rsidRDefault="003727D9">
      <w:pPr>
        <w:pStyle w:val="RKnormal"/>
      </w:pPr>
    </w:p>
    <w:p w14:paraId="623D2D8F" w14:textId="77777777" w:rsidR="003727D9" w:rsidRDefault="003727D9">
      <w:pPr>
        <w:pStyle w:val="RKnormal"/>
      </w:pPr>
      <w:r>
        <w:t>Stockholm den 14 december 2016</w:t>
      </w:r>
    </w:p>
    <w:p w14:paraId="6009A50F" w14:textId="77777777" w:rsidR="003727D9" w:rsidRDefault="003727D9">
      <w:pPr>
        <w:pStyle w:val="RKnormal"/>
      </w:pPr>
    </w:p>
    <w:p w14:paraId="6D0E0FAE" w14:textId="77777777" w:rsidR="003727D9" w:rsidRDefault="003727D9">
      <w:pPr>
        <w:pStyle w:val="RKnormal"/>
      </w:pPr>
    </w:p>
    <w:p w14:paraId="4F7C813E" w14:textId="77777777" w:rsidR="003727D9" w:rsidRDefault="003727D9">
      <w:pPr>
        <w:pStyle w:val="RKnormal"/>
      </w:pPr>
      <w:r>
        <w:t>Morgan Johansson</w:t>
      </w:r>
    </w:p>
    <w:sectPr w:rsidR="003727D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63498" w14:textId="77777777" w:rsidR="003727D9" w:rsidRDefault="003727D9">
      <w:r>
        <w:separator/>
      </w:r>
    </w:p>
  </w:endnote>
  <w:endnote w:type="continuationSeparator" w:id="0">
    <w:p w14:paraId="40684E68" w14:textId="77777777" w:rsidR="003727D9" w:rsidRDefault="0037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70B1A" w14:textId="77777777" w:rsidR="003727D9" w:rsidRDefault="003727D9">
      <w:r>
        <w:separator/>
      </w:r>
    </w:p>
  </w:footnote>
  <w:footnote w:type="continuationSeparator" w:id="0">
    <w:p w14:paraId="0A6B0DAF" w14:textId="77777777" w:rsidR="003727D9" w:rsidRDefault="00372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AC9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440F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68470A" w14:textId="77777777">
      <w:trPr>
        <w:cantSplit/>
      </w:trPr>
      <w:tc>
        <w:tcPr>
          <w:tcW w:w="3119" w:type="dxa"/>
        </w:tcPr>
        <w:p w14:paraId="2E660C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0C33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2931CD" w14:textId="77777777" w:rsidR="00E80146" w:rsidRDefault="00E80146">
          <w:pPr>
            <w:pStyle w:val="Sidhuvud"/>
            <w:ind w:right="360"/>
          </w:pPr>
        </w:p>
      </w:tc>
    </w:tr>
  </w:tbl>
  <w:p w14:paraId="3979FBA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816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593DC6" w14:textId="77777777">
      <w:trPr>
        <w:cantSplit/>
      </w:trPr>
      <w:tc>
        <w:tcPr>
          <w:tcW w:w="3119" w:type="dxa"/>
        </w:tcPr>
        <w:p w14:paraId="1852BB7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EE44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C504E3" w14:textId="77777777" w:rsidR="00E80146" w:rsidRDefault="00E80146">
          <w:pPr>
            <w:pStyle w:val="Sidhuvud"/>
            <w:ind w:right="360"/>
          </w:pPr>
        </w:p>
      </w:tc>
    </w:tr>
  </w:tbl>
  <w:p w14:paraId="16A3AF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4EF92" w14:textId="20B1B6D1" w:rsidR="003727D9" w:rsidRDefault="003727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1C3B305" wp14:editId="7DD2F2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75F4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0ED2D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BBC7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E2EAD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D9"/>
    <w:rsid w:val="00111E91"/>
    <w:rsid w:val="001440FA"/>
    <w:rsid w:val="00150384"/>
    <w:rsid w:val="00160901"/>
    <w:rsid w:val="001805B7"/>
    <w:rsid w:val="00191E12"/>
    <w:rsid w:val="00367B1C"/>
    <w:rsid w:val="00371683"/>
    <w:rsid w:val="003727D9"/>
    <w:rsid w:val="004A328D"/>
    <w:rsid w:val="0058762B"/>
    <w:rsid w:val="006C313E"/>
    <w:rsid w:val="006E4E11"/>
    <w:rsid w:val="007242A3"/>
    <w:rsid w:val="007343EB"/>
    <w:rsid w:val="007A6855"/>
    <w:rsid w:val="0092027A"/>
    <w:rsid w:val="00955E31"/>
    <w:rsid w:val="00992E72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FD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716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7168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716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716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056669d9-8c3e-4761-807e-0cf6d898b569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_dlc_DocId xmlns="a740bd93-4a52-4f4c-a481-4b2f0404c858">VV7HMNPAP7JC-4-1096</_dlc_DocId>
    <_dlc_DocIdUrl xmlns="a740bd93-4a52-4f4c-a481-4b2f0404c858">
      <Url>http://rkdhs-ju/enhet/jugem/_layouts/DocIdRedir.aspx?ID=VV7HMNPAP7JC-4-1096</Url>
      <Description>VV7HMNPAP7JC-4-1096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AEB7D-9EFA-439E-A758-15A007D2B615}"/>
</file>

<file path=customXml/itemProps2.xml><?xml version="1.0" encoding="utf-8"?>
<ds:datastoreItem xmlns:ds="http://schemas.openxmlformats.org/officeDocument/2006/customXml" ds:itemID="{C5E04D36-D465-40F1-A8A2-58D8A026D8D0}"/>
</file>

<file path=customXml/itemProps3.xml><?xml version="1.0" encoding="utf-8"?>
<ds:datastoreItem xmlns:ds="http://schemas.openxmlformats.org/officeDocument/2006/customXml" ds:itemID="{38E281AE-461C-4488-9A89-91DD4F3E1BE9}"/>
</file>

<file path=customXml/itemProps4.xml><?xml version="1.0" encoding="utf-8"?>
<ds:datastoreItem xmlns:ds="http://schemas.openxmlformats.org/officeDocument/2006/customXml" ds:itemID="{B8A5F10E-26B3-4F9E-9DF9-6806A1DC3DFE}"/>
</file>

<file path=customXml/itemProps5.xml><?xml version="1.0" encoding="utf-8"?>
<ds:datastoreItem xmlns:ds="http://schemas.openxmlformats.org/officeDocument/2006/customXml" ds:itemID="{C5E04D36-D465-40F1-A8A2-58D8A026D8D0}"/>
</file>

<file path=customXml/itemProps6.xml><?xml version="1.0" encoding="utf-8"?>
<ds:datastoreItem xmlns:ds="http://schemas.openxmlformats.org/officeDocument/2006/customXml" ds:itemID="{154BDDDE-8B60-4C20-8E21-40BE430ED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Malkan</dc:creator>
  <cp:lastModifiedBy>Gunilla Hansson-Böe</cp:lastModifiedBy>
  <cp:revision>2</cp:revision>
  <cp:lastPrinted>2016-12-12T14:43:00Z</cp:lastPrinted>
  <dcterms:created xsi:type="dcterms:W3CDTF">2016-12-12T14:44:00Z</dcterms:created>
  <dcterms:modified xsi:type="dcterms:W3CDTF">2016-12-12T14:44:00Z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b0a1e5d9-4313-42a9-9649-0b5cd60a4a1a</vt:lpwstr>
  </property>
</Properties>
</file>