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27A1A2" w14:textId="77777777">
        <w:tc>
          <w:tcPr>
            <w:tcW w:w="2268" w:type="dxa"/>
          </w:tcPr>
          <w:p w14:paraId="500032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98B3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C79919" w14:textId="77777777">
        <w:tc>
          <w:tcPr>
            <w:tcW w:w="2268" w:type="dxa"/>
          </w:tcPr>
          <w:p w14:paraId="367079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E67F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30A66E" w14:textId="77777777">
        <w:tc>
          <w:tcPr>
            <w:tcW w:w="3402" w:type="dxa"/>
            <w:gridSpan w:val="2"/>
          </w:tcPr>
          <w:p w14:paraId="604905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C5D8E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018B18" w14:textId="77777777">
        <w:tc>
          <w:tcPr>
            <w:tcW w:w="2268" w:type="dxa"/>
          </w:tcPr>
          <w:p w14:paraId="516DB3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87A63E" w14:textId="77777777" w:rsidR="006E4E11" w:rsidRPr="00ED583F" w:rsidRDefault="00BF61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976FF">
              <w:rPr>
                <w:sz w:val="20"/>
              </w:rPr>
              <w:t>M2016/00797/</w:t>
            </w:r>
            <w:proofErr w:type="spellStart"/>
            <w:r w:rsidR="004976FF">
              <w:rPr>
                <w:sz w:val="20"/>
              </w:rPr>
              <w:t>Ee</w:t>
            </w:r>
            <w:proofErr w:type="spellEnd"/>
          </w:p>
        </w:tc>
      </w:tr>
      <w:tr w:rsidR="006E4E11" w14:paraId="67D9EC38" w14:textId="77777777">
        <w:tc>
          <w:tcPr>
            <w:tcW w:w="2268" w:type="dxa"/>
          </w:tcPr>
          <w:p w14:paraId="6141C0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9060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C583799" w14:textId="77777777">
        <w:trPr>
          <w:trHeight w:val="284"/>
        </w:trPr>
        <w:tc>
          <w:tcPr>
            <w:tcW w:w="4911" w:type="dxa"/>
          </w:tcPr>
          <w:p w14:paraId="2E480799" w14:textId="77777777" w:rsidR="006E4E11" w:rsidRDefault="00BF61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022EAD1" w14:textId="77777777">
        <w:trPr>
          <w:trHeight w:val="284"/>
        </w:trPr>
        <w:tc>
          <w:tcPr>
            <w:tcW w:w="4911" w:type="dxa"/>
          </w:tcPr>
          <w:p w14:paraId="7F59B934" w14:textId="77777777" w:rsidR="006E4E11" w:rsidRDefault="00BF61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  <w:tr w:rsidR="006E4E11" w14:paraId="2C2EBEA4" w14:textId="77777777">
        <w:trPr>
          <w:trHeight w:val="284"/>
        </w:trPr>
        <w:tc>
          <w:tcPr>
            <w:tcW w:w="4911" w:type="dxa"/>
          </w:tcPr>
          <w:p w14:paraId="46970F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E6DB2" w14:textId="77777777">
        <w:trPr>
          <w:trHeight w:val="284"/>
        </w:trPr>
        <w:tc>
          <w:tcPr>
            <w:tcW w:w="4911" w:type="dxa"/>
          </w:tcPr>
          <w:p w14:paraId="18546C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2AA1B5" w14:textId="77777777">
        <w:trPr>
          <w:trHeight w:val="284"/>
        </w:trPr>
        <w:tc>
          <w:tcPr>
            <w:tcW w:w="4911" w:type="dxa"/>
          </w:tcPr>
          <w:p w14:paraId="7F5349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C41B9E" w14:textId="77777777">
        <w:trPr>
          <w:trHeight w:val="284"/>
        </w:trPr>
        <w:tc>
          <w:tcPr>
            <w:tcW w:w="4911" w:type="dxa"/>
          </w:tcPr>
          <w:p w14:paraId="338A61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2752FC" w14:textId="77777777">
        <w:trPr>
          <w:trHeight w:val="284"/>
        </w:trPr>
        <w:tc>
          <w:tcPr>
            <w:tcW w:w="4911" w:type="dxa"/>
          </w:tcPr>
          <w:p w14:paraId="246469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81264C" w14:textId="77777777">
        <w:trPr>
          <w:trHeight w:val="284"/>
        </w:trPr>
        <w:tc>
          <w:tcPr>
            <w:tcW w:w="4911" w:type="dxa"/>
          </w:tcPr>
          <w:p w14:paraId="6EA75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80F9B7" w14:textId="77777777">
        <w:trPr>
          <w:trHeight w:val="284"/>
        </w:trPr>
        <w:tc>
          <w:tcPr>
            <w:tcW w:w="4911" w:type="dxa"/>
          </w:tcPr>
          <w:p w14:paraId="66A6F1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F8AB6F" w14:textId="77777777" w:rsidR="006E4E11" w:rsidRDefault="00BF614D">
      <w:pPr>
        <w:framePr w:w="4400" w:h="2523" w:wrap="notBeside" w:vAnchor="page" w:hAnchor="page" w:x="6453" w:y="2445"/>
        <w:ind w:left="142"/>
      </w:pPr>
      <w:r>
        <w:t>Till riksdagen</w:t>
      </w:r>
    </w:p>
    <w:p w14:paraId="29D5A5E1" w14:textId="77777777" w:rsidR="006E4E11" w:rsidRDefault="00BF614D" w:rsidP="00BF614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2015/16:991 av Saila Quicklund (M) </w:t>
      </w:r>
      <w:proofErr w:type="spellStart"/>
      <w:r>
        <w:t>Grödbaserad</w:t>
      </w:r>
      <w:proofErr w:type="spellEnd"/>
      <w:r>
        <w:t xml:space="preserve"> råvara i biodrivmedelsframställningen</w:t>
      </w:r>
    </w:p>
    <w:bookmarkEnd w:id="0"/>
    <w:p w14:paraId="04497971" w14:textId="77777777" w:rsidR="006E4E11" w:rsidRDefault="006E4E11">
      <w:pPr>
        <w:pStyle w:val="RKnormal"/>
      </w:pPr>
    </w:p>
    <w:p w14:paraId="11C48938" w14:textId="77777777" w:rsidR="00BF614D" w:rsidRDefault="00BF614D" w:rsidP="00BF614D">
      <w:pPr>
        <w:overflowPunct/>
        <w:spacing w:line="240" w:lineRule="auto"/>
        <w:textAlignment w:val="auto"/>
      </w:pPr>
      <w:r>
        <w:t>Saila Quicklund har frågat klimat- och miljöministern samt vice stats</w:t>
      </w:r>
      <w:r w:rsidR="001A0C91">
        <w:softHyphen/>
      </w:r>
      <w:r>
        <w:t xml:space="preserve">ministern hur hon ser på </w:t>
      </w:r>
      <w:r w:rsidRPr="00BF614D">
        <w:t>det tak på</w:t>
      </w:r>
      <w:r>
        <w:t xml:space="preserve"> </w:t>
      </w:r>
      <w:r w:rsidRPr="00BF614D">
        <w:t xml:space="preserve">7 procent </w:t>
      </w:r>
      <w:proofErr w:type="spellStart"/>
      <w:r w:rsidRPr="00BF614D">
        <w:t>grödbaserad</w:t>
      </w:r>
      <w:proofErr w:type="spellEnd"/>
      <w:r w:rsidRPr="00BF614D">
        <w:t xml:space="preserve"> råvara i</w:t>
      </w:r>
      <w:r w:rsidR="001A0C91">
        <w:t xml:space="preserve"> </w:t>
      </w:r>
      <w:proofErr w:type="spellStart"/>
      <w:r w:rsidRPr="00BF614D">
        <w:t>bio</w:t>
      </w:r>
      <w:r w:rsidR="001A0C91">
        <w:softHyphen/>
      </w:r>
      <w:r w:rsidRPr="00BF614D">
        <w:t>drivmedelsframställningen</w:t>
      </w:r>
      <w:proofErr w:type="spellEnd"/>
      <w:r w:rsidRPr="00BF614D">
        <w:t xml:space="preserve"> och ILUC med tillhörande diskussioner om</w:t>
      </w:r>
      <w:r>
        <w:t xml:space="preserve"> </w:t>
      </w:r>
      <w:r w:rsidRPr="00BF614D">
        <w:t>markanvändning som EU-kommissionen infört</w:t>
      </w:r>
      <w:r>
        <w:t>. Arbetet inom regering</w:t>
      </w:r>
      <w:r w:rsidR="001A0C91">
        <w:softHyphen/>
      </w:r>
      <w:r>
        <w:t xml:space="preserve">en är så fördelat att det är jag som ska svara på frågan. </w:t>
      </w:r>
    </w:p>
    <w:p w14:paraId="3BD0E06B" w14:textId="77777777" w:rsidR="00BF614D" w:rsidRDefault="00BF614D" w:rsidP="00BF614D">
      <w:pPr>
        <w:overflowPunct/>
        <w:spacing w:line="240" w:lineRule="auto"/>
        <w:textAlignment w:val="auto"/>
      </w:pPr>
    </w:p>
    <w:p w14:paraId="573E2FC1" w14:textId="77777777" w:rsidR="000339CB" w:rsidRDefault="00BF614D" w:rsidP="00BF614D">
      <w:pPr>
        <w:overflowPunct/>
        <w:spacing w:line="240" w:lineRule="auto"/>
        <w:textAlignment w:val="auto"/>
      </w:pPr>
      <w:r>
        <w:t>Såväl denna som föregående regering har i olika sam</w:t>
      </w:r>
      <w:r w:rsidR="000339CB">
        <w:t>m</w:t>
      </w:r>
      <w:r>
        <w:t xml:space="preserve">anhang, och i olika ordalag, understrukit att hållbara biodrivmedel är en förutsättning </w:t>
      </w:r>
      <w:r w:rsidR="00B95715">
        <w:t>för</w:t>
      </w:r>
      <w:r w:rsidR="001A0C91">
        <w:t xml:space="preserve"> </w:t>
      </w:r>
      <w:r>
        <w:t xml:space="preserve">arbetet med att ställa om transportsektorn. </w:t>
      </w:r>
    </w:p>
    <w:p w14:paraId="07BAD283" w14:textId="77777777" w:rsidR="000339CB" w:rsidRDefault="000339CB" w:rsidP="00BF614D">
      <w:pPr>
        <w:overflowPunct/>
        <w:spacing w:line="240" w:lineRule="auto"/>
        <w:textAlignment w:val="auto"/>
      </w:pPr>
    </w:p>
    <w:p w14:paraId="252AA570" w14:textId="77777777" w:rsidR="00BF614D" w:rsidRDefault="00BF614D" w:rsidP="00BF614D">
      <w:pPr>
        <w:overflowPunct/>
        <w:spacing w:line="240" w:lineRule="auto"/>
        <w:textAlignment w:val="auto"/>
      </w:pPr>
      <w:r>
        <w:t xml:space="preserve">Det av frågeställaren </w:t>
      </w:r>
      <w:r w:rsidR="000339CB">
        <w:t>näm</w:t>
      </w:r>
      <w:r w:rsidR="00547A17">
        <w:t>n</w:t>
      </w:r>
      <w:r w:rsidR="000339CB">
        <w:t xml:space="preserve">da taket på sju procent </w:t>
      </w:r>
      <w:r w:rsidR="00547A17">
        <w:t xml:space="preserve">har i sig inte blivit något större problem för Sverige, då det endast avser hur mycket </w:t>
      </w:r>
      <w:proofErr w:type="spellStart"/>
      <w:r w:rsidR="00547A17">
        <w:t>gröde</w:t>
      </w:r>
      <w:r w:rsidR="001A0C91">
        <w:softHyphen/>
      </w:r>
      <w:r w:rsidR="00547A17">
        <w:t>baserade</w:t>
      </w:r>
      <w:proofErr w:type="spellEnd"/>
      <w:r w:rsidR="00547A17">
        <w:t xml:space="preserve"> biodrivmedel som får räknas med i måluppfyllelsen avseende det bindande målet om att andelen förnybart i transportsekto</w:t>
      </w:r>
      <w:r w:rsidR="002D6D17">
        <w:t>r</w:t>
      </w:r>
      <w:r w:rsidR="00547A17">
        <w:t>n ska vara minst 10 procent 2020. Det hindrar alltså inte Sverige att främja sådana biodrivmedel över den angivna nivån. Ett större problem är att stats</w:t>
      </w:r>
      <w:r w:rsidR="001A0C91">
        <w:softHyphen/>
      </w:r>
      <w:r w:rsidR="00B95715">
        <w:t>st</w:t>
      </w:r>
      <w:r w:rsidR="00547A17">
        <w:t>öds</w:t>
      </w:r>
      <w:r w:rsidR="001A0C91">
        <w:softHyphen/>
      </w:r>
      <w:r w:rsidR="00547A17">
        <w:t>regelverket ungefär samtidigt blivit mer restriktivt i detta avseende, vilket bl.a. tvingat regeringen att införa ett nytt kontrollregelverk, de s.k. anläggningsbeskeden</w:t>
      </w:r>
      <w:r w:rsidR="00D9444B">
        <w:t>,</w:t>
      </w:r>
      <w:r w:rsidR="00547A17">
        <w:t xml:space="preserve"> vilka säkerställer att </w:t>
      </w:r>
      <w:r w:rsidR="00886C9F">
        <w:t xml:space="preserve">skattebefriade </w:t>
      </w:r>
      <w:proofErr w:type="spellStart"/>
      <w:r w:rsidR="00547A17">
        <w:t>grödebaserade</w:t>
      </w:r>
      <w:proofErr w:type="spellEnd"/>
      <w:r w:rsidR="00547A17">
        <w:t xml:space="preserve"> biodrivmedel inte producerats i nya eller avskrivna anläggningar</w:t>
      </w:r>
      <w:r w:rsidR="00D9444B">
        <w:t xml:space="preserve">, för att få ett förlängt statsstödsgodkännande från </w:t>
      </w:r>
      <w:r w:rsidR="002D6D17">
        <w:t>k</w:t>
      </w:r>
      <w:r w:rsidR="00D9444B">
        <w:t>ommissionen för dagens skattenedsättning för biodrivmedel</w:t>
      </w:r>
      <w:r w:rsidR="00547A17">
        <w:t xml:space="preserve">. </w:t>
      </w:r>
      <w:r w:rsidR="00886C9F">
        <w:t>Regeringens målsättning är att så snabbt som möjligt under mandatperioden ha regler på plats som ger långsiktigt hållbara och stabila villkor för biodrivmedel.</w:t>
      </w:r>
    </w:p>
    <w:p w14:paraId="701975DA" w14:textId="77777777" w:rsidR="00BF614D" w:rsidRDefault="00BF614D">
      <w:pPr>
        <w:pStyle w:val="RKnormal"/>
      </w:pPr>
    </w:p>
    <w:p w14:paraId="1BCB26EE" w14:textId="77777777" w:rsidR="00BF614D" w:rsidRDefault="00BF614D">
      <w:pPr>
        <w:pStyle w:val="RKnormal"/>
      </w:pPr>
      <w:r>
        <w:t>Stockholm den 23 mars 2016</w:t>
      </w:r>
    </w:p>
    <w:p w14:paraId="5BA1402A" w14:textId="77777777" w:rsidR="00BF614D" w:rsidRDefault="00BF614D">
      <w:pPr>
        <w:pStyle w:val="RKnormal"/>
      </w:pPr>
    </w:p>
    <w:p w14:paraId="542784F1" w14:textId="77777777" w:rsidR="00BF614D" w:rsidRDefault="00BF614D">
      <w:pPr>
        <w:pStyle w:val="RKnormal"/>
      </w:pPr>
    </w:p>
    <w:p w14:paraId="0B23EACB" w14:textId="77777777" w:rsidR="00BF614D" w:rsidRDefault="00BF614D">
      <w:pPr>
        <w:pStyle w:val="RKnormal"/>
      </w:pPr>
      <w:r>
        <w:t>Ibrahim Baylan</w:t>
      </w:r>
    </w:p>
    <w:sectPr w:rsidR="00BF614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6A339" w14:textId="77777777" w:rsidR="00CD7E45" w:rsidRDefault="00CD7E45">
      <w:r>
        <w:separator/>
      </w:r>
    </w:p>
  </w:endnote>
  <w:endnote w:type="continuationSeparator" w:id="0">
    <w:p w14:paraId="3DACA877" w14:textId="77777777" w:rsidR="00CD7E45" w:rsidRDefault="00CD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32E08" w14:textId="77777777" w:rsidR="00CD7E45" w:rsidRDefault="00CD7E45">
      <w:r>
        <w:separator/>
      </w:r>
    </w:p>
  </w:footnote>
  <w:footnote w:type="continuationSeparator" w:id="0">
    <w:p w14:paraId="36D07302" w14:textId="77777777" w:rsidR="00CD7E45" w:rsidRDefault="00CD7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510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52E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CD9795" w14:textId="77777777">
      <w:trPr>
        <w:cantSplit/>
      </w:trPr>
      <w:tc>
        <w:tcPr>
          <w:tcW w:w="3119" w:type="dxa"/>
        </w:tcPr>
        <w:p w14:paraId="5E447F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CCA2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94E979" w14:textId="77777777" w:rsidR="00E80146" w:rsidRDefault="00E80146">
          <w:pPr>
            <w:pStyle w:val="Sidhuvud"/>
            <w:ind w:right="360"/>
          </w:pPr>
        </w:p>
      </w:tc>
    </w:tr>
  </w:tbl>
  <w:p w14:paraId="0A3CF3B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A36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52E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E53C9A" w14:textId="77777777">
      <w:trPr>
        <w:cantSplit/>
      </w:trPr>
      <w:tc>
        <w:tcPr>
          <w:tcW w:w="3119" w:type="dxa"/>
        </w:tcPr>
        <w:p w14:paraId="141F2E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557C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91292B" w14:textId="77777777" w:rsidR="00E80146" w:rsidRDefault="00E80146">
          <w:pPr>
            <w:pStyle w:val="Sidhuvud"/>
            <w:ind w:right="360"/>
          </w:pPr>
        </w:p>
      </w:tc>
    </w:tr>
  </w:tbl>
  <w:p w14:paraId="75529B9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02A37" w14:textId="77777777" w:rsidR="00BF614D" w:rsidRDefault="00547A1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52466B" wp14:editId="236440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06F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2FA4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E975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5070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4D"/>
    <w:rsid w:val="000339CB"/>
    <w:rsid w:val="00150384"/>
    <w:rsid w:val="00160901"/>
    <w:rsid w:val="001805B7"/>
    <w:rsid w:val="001A0C91"/>
    <w:rsid w:val="002659B4"/>
    <w:rsid w:val="002D6D17"/>
    <w:rsid w:val="00367B1C"/>
    <w:rsid w:val="00482080"/>
    <w:rsid w:val="004976FF"/>
    <w:rsid w:val="004A328D"/>
    <w:rsid w:val="004B6AFF"/>
    <w:rsid w:val="005252EB"/>
    <w:rsid w:val="00547A17"/>
    <w:rsid w:val="0058762B"/>
    <w:rsid w:val="006E4E11"/>
    <w:rsid w:val="007242A3"/>
    <w:rsid w:val="007A6855"/>
    <w:rsid w:val="00886C9F"/>
    <w:rsid w:val="0092027A"/>
    <w:rsid w:val="00955E31"/>
    <w:rsid w:val="00967B12"/>
    <w:rsid w:val="00992E72"/>
    <w:rsid w:val="00A14F05"/>
    <w:rsid w:val="00AF26D1"/>
    <w:rsid w:val="00B95715"/>
    <w:rsid w:val="00BF614D"/>
    <w:rsid w:val="00CD7E45"/>
    <w:rsid w:val="00D133D7"/>
    <w:rsid w:val="00D47B93"/>
    <w:rsid w:val="00D9444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54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57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571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14F0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957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5715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14F0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73fb7f63-9b67-4855-901e-78cc29516873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E7D3F-0BF6-4602-9F1B-610A9421FFD6}"/>
</file>

<file path=customXml/itemProps2.xml><?xml version="1.0" encoding="utf-8"?>
<ds:datastoreItem xmlns:ds="http://schemas.openxmlformats.org/officeDocument/2006/customXml" ds:itemID="{C4817F3C-34E1-4D4B-90C9-94CCA6E0480E}"/>
</file>

<file path=customXml/itemProps3.xml><?xml version="1.0" encoding="utf-8"?>
<ds:datastoreItem xmlns:ds="http://schemas.openxmlformats.org/officeDocument/2006/customXml" ds:itemID="{503D7A42-14FF-4BEB-9A60-4EA843565A31}"/>
</file>

<file path=customXml/itemProps4.xml><?xml version="1.0" encoding="utf-8"?>
<ds:datastoreItem xmlns:ds="http://schemas.openxmlformats.org/officeDocument/2006/customXml" ds:itemID="{C4817F3C-34E1-4D4B-90C9-94CCA6E0480E}"/>
</file>

<file path=customXml/itemProps5.xml><?xml version="1.0" encoding="utf-8"?>
<ds:datastoreItem xmlns:ds="http://schemas.openxmlformats.org/officeDocument/2006/customXml" ds:itemID="{0919A4F3-F2DF-4490-AB31-0629B9F98D66}"/>
</file>

<file path=customXml/itemProps6.xml><?xml version="1.0" encoding="utf-8"?>
<ds:datastoreItem xmlns:ds="http://schemas.openxmlformats.org/officeDocument/2006/customXml" ds:itemID="{C4817F3C-34E1-4D4B-90C9-94CCA6E04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Palm</dc:creator>
  <cp:lastModifiedBy>Berit Götesson</cp:lastModifiedBy>
  <cp:revision>3</cp:revision>
  <cp:lastPrinted>2016-03-23T08:28:00Z</cp:lastPrinted>
  <dcterms:created xsi:type="dcterms:W3CDTF">2016-03-23T08:27:00Z</dcterms:created>
  <dcterms:modified xsi:type="dcterms:W3CDTF">2016-03-23T08:31:00Z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4a8ee360-124f-4ed4-a90b-fd217a33c64c</vt:lpwstr>
  </property>
</Properties>
</file>