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F80E21">
        <w:t>863</w:t>
      </w:r>
      <w:r>
        <w:t xml:space="preserve"> av </w:t>
      </w:r>
      <w:r w:rsidR="00F80E21">
        <w:t xml:space="preserve">Markus </w:t>
      </w:r>
      <w:r w:rsidR="00F80E21">
        <w:t>Wiechel</w:t>
      </w:r>
      <w:r>
        <w:t xml:space="preserve"> (</w:t>
      </w:r>
      <w:r w:rsidR="00F80E21">
        <w:t>SD</w:t>
      </w:r>
      <w:r>
        <w:t>)</w:t>
      </w:r>
      <w:r>
        <w:br/>
      </w:r>
      <w:r w:rsidR="009A1E2E">
        <w:t>Nato-option</w:t>
      </w:r>
    </w:p>
    <w:p w:rsidR="003F5E72" w:rsidP="00F80E21">
      <w:pPr>
        <w:pStyle w:val="BodyText"/>
      </w:pPr>
      <w:r>
        <w:t xml:space="preserve">Markus </w:t>
      </w:r>
      <w:r>
        <w:t>Wiechel</w:t>
      </w:r>
      <w:r w:rsidR="005255AA">
        <w:t xml:space="preserve"> har </w:t>
      </w:r>
      <w:r>
        <w:t xml:space="preserve">mot bakgrund av det rådande säkerhetsläget </w:t>
      </w:r>
      <w:r w:rsidR="005255AA">
        <w:t xml:space="preserve">frågat </w:t>
      </w:r>
      <w:r>
        <w:t xml:space="preserve">försvarsministern vilka nackdelar denne ser med en uttalad Nato-option ur </w:t>
      </w:r>
      <w:r>
        <w:t>signalpolitisk</w:t>
      </w:r>
      <w:r>
        <w:t xml:space="preserve"> synvinkel, och vilka </w:t>
      </w:r>
      <w:r>
        <w:t>skäl ministern</w:t>
      </w:r>
      <w:r>
        <w:t xml:space="preserve"> har för att inte följa riksdagens vilja i frågan.</w:t>
      </w:r>
      <w:r>
        <w:t xml:space="preserve"> </w:t>
      </w:r>
      <w:r w:rsidRPr="003F5E72">
        <w:t>Arbetet inom regeringen är så fördelat att det är jag som ska svara på frågan.</w:t>
      </w:r>
    </w:p>
    <w:p w:rsidR="00F80E21" w:rsidP="006A12F1">
      <w:pPr>
        <w:pStyle w:val="BodyText"/>
      </w:pPr>
      <w:r w:rsidRPr="00F80E21">
        <w:t xml:space="preserve">I mitt svar den </w:t>
      </w:r>
      <w:r>
        <w:t>25</w:t>
      </w:r>
      <w:r w:rsidRPr="00F80E21">
        <w:t xml:space="preserve"> </w:t>
      </w:r>
      <w:r>
        <w:t>januari</w:t>
      </w:r>
      <w:r w:rsidRPr="00F80E21">
        <w:t xml:space="preserve"> på </w:t>
      </w:r>
      <w:r>
        <w:t>interpellation</w:t>
      </w:r>
      <w:r w:rsidRPr="00F80E21">
        <w:t xml:space="preserve"> 2021/22:109</w:t>
      </w:r>
      <w:r>
        <w:t xml:space="preserve"> </w:t>
      </w:r>
      <w:r w:rsidRPr="00F80E21">
        <w:t xml:space="preserve">av </w:t>
      </w:r>
      <w:r>
        <w:t>Hans Wallmark</w:t>
      </w:r>
      <w:r w:rsidRPr="00F80E21">
        <w:t xml:space="preserve">, redogjorde jag för regeringens hållning i frågor rörande </w:t>
      </w:r>
      <w:r>
        <w:t>en så kallad Nato-option</w:t>
      </w:r>
      <w:r w:rsidRPr="00F80E21">
        <w:t>. Regeringens hållning ligger fast.</w:t>
      </w:r>
    </w:p>
    <w:p w:rsidR="005255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5E72">
            <w:t xml:space="preserve">2 </w:t>
          </w:r>
          <w:r w:rsidR="00F80E21">
            <w:t xml:space="preserve">februari </w:t>
          </w:r>
          <w:r w:rsidR="003F5E72">
            <w:t>2022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</w:t>
              </w:r>
              <w:r w:rsidR="003F5E72">
                <w:t>2</w:t>
              </w:r>
              <w:r>
                <w:t>/</w:t>
              </w:r>
              <w:r w:rsidR="000E5B19">
                <w:t>01042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5B19" w:rsidRPr="000E5B19" w:rsidP="00340DE0">
              <w:pPr>
                <w:pStyle w:val="Header"/>
                <w:rPr>
                  <w:b/>
                </w:rPr>
              </w:pPr>
              <w:r w:rsidRPr="000E5B19">
                <w:rPr>
                  <w:b/>
                </w:rPr>
                <w:t>Utrikesdepartementet</w:t>
              </w:r>
            </w:p>
            <w:p w:rsidR="000E5B19" w:rsidP="00340DE0">
              <w:pPr>
                <w:pStyle w:val="Header"/>
              </w:pPr>
              <w:r w:rsidRPr="000E5B19">
                <w:t>Utrikesministern</w:t>
              </w:r>
            </w:p>
            <w:p w:rsidR="000E5B19" w:rsidP="00340DE0">
              <w:pPr>
                <w:pStyle w:val="Header"/>
              </w:pPr>
            </w:p>
            <w:p w:rsidR="005255AA" w:rsidRPr="000E5B19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01B3C137F9544EA8E77B3DDD1730817"/>
            </w:placeholder>
            <w:dataBinding w:xpath="/ns0:DocumentInfo[1]/ns0:BaseInfo[1]/ns0:Recipient[1]" w:storeItemID="{19276E5E-0709-4C55-9953-FF529E84ECF6}" w:prefixMappings="xmlns:ns0='http://lp/documentinfo/RK' "/>
            <w:text w:multiLine="1"/>
          </w:sdtPr>
          <w:sdtContent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FA0186FA20724640810066764759447C">
    <w:name w:val="FA0186FA20724640810066764759447C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44509690B24219BCF3799AD99DE330">
    <w:name w:val="5044509690B24219BCF3799AD99DE330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21c2b993-f36c-48fb-9bff-710471c7b638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2022-02-02T00:00:00</HeaderDate>
    <Office/>
    <Dnr>UD2022/01042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17BD-AA09-4A18-A7A3-511EF5D092CA}"/>
</file>

<file path=customXml/itemProps2.xml><?xml version="1.0" encoding="utf-8"?>
<ds:datastoreItem xmlns:ds="http://schemas.openxmlformats.org/officeDocument/2006/customXml" ds:itemID="{E3D35C49-1B6F-4582-A944-0811F451FAEA}"/>
</file>

<file path=customXml/itemProps3.xml><?xml version="1.0" encoding="utf-8"?>
<ds:datastoreItem xmlns:ds="http://schemas.openxmlformats.org/officeDocument/2006/customXml" ds:itemID="{801FC57C-E605-40F5-9F25-A253A9D5E912}"/>
</file>

<file path=customXml/itemProps4.xml><?xml version="1.0" encoding="utf-8"?>
<ds:datastoreItem xmlns:ds="http://schemas.openxmlformats.org/officeDocument/2006/customXml" ds:itemID="{19276E5E-0709-4C55-9953-FF529E84ECF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863 av Markus Wiechel (SD) Nato-option.docx</dc:title>
  <cp:revision>2</cp:revision>
  <cp:lastPrinted>2021-12-15T13:47:00Z</cp:lastPrinted>
  <dcterms:created xsi:type="dcterms:W3CDTF">2022-02-02T08:56:00Z</dcterms:created>
  <dcterms:modified xsi:type="dcterms:W3CDTF">2022-02-02T08:56:00Z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353c9ecd-d01a-4bac-bcdd-3f2d750ba0fd</vt:lpwstr>
  </property>
</Properties>
</file>