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309AF0E4174EC4BC2604351CB46D42"/>
        </w:placeholder>
        <w15:appearance w15:val="hidden"/>
        <w:text/>
      </w:sdtPr>
      <w:sdtEndPr/>
      <w:sdtContent>
        <w:p w:rsidRPr="009B062B" w:rsidR="00AF30DD" w:rsidP="009B062B" w:rsidRDefault="00AF30DD" w14:paraId="2E74850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6af9b4b-9c48-4a5d-86d7-41eb0f251123"/>
        <w:id w:val="1067458089"/>
        <w:lock w:val="sdtLocked"/>
      </w:sdtPr>
      <w:sdtEndPr/>
      <w:sdtContent>
        <w:p w:rsidR="001F0F71" w:rsidRDefault="00765084" w14:paraId="2E7485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komplettera producentansvaret med något system som minskar problemet med övergivna 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4E536BA6F049D2926DA354398B93DE"/>
        </w:placeholder>
        <w15:appearance w15:val="hidden"/>
        <w:text/>
      </w:sdtPr>
      <w:sdtEndPr/>
      <w:sdtContent>
        <w:p w:rsidRPr="009B062B" w:rsidR="006D79C9" w:rsidP="00333E95" w:rsidRDefault="006D79C9" w14:paraId="2E748502" w14:textId="77777777">
          <w:pPr>
            <w:pStyle w:val="Rubrik1"/>
          </w:pPr>
          <w:r>
            <w:t>Motivering</w:t>
          </w:r>
        </w:p>
      </w:sdtContent>
    </w:sdt>
    <w:p w:rsidR="00D424B7" w:rsidP="00D424B7" w:rsidRDefault="00D424B7" w14:paraId="2E748503" w14:textId="467C2246">
      <w:pPr>
        <w:pStyle w:val="Normalutanindragellerluft"/>
      </w:pPr>
      <w:r w:rsidRPr="00D424B7">
        <w:t>Enligt en sammanställning av Sveriges Kommuner och Landsting (SKL) så överges ungefär 10 000 bilar per år i Sverige. En övergiven bil innehåller många gifter och kemikalier som kan spridas ut i vår natur. De</w:t>
      </w:r>
      <w:r w:rsidR="00305895">
        <w:t>n</w:t>
      </w:r>
      <w:r w:rsidRPr="00D424B7">
        <w:t xml:space="preserve"> innehåller även vätskor och andra hälso- och miljöfarliga ämnen som är långlivade och kan komma att påverka både växt- och djurliv för en lång tid framöver. </w:t>
      </w:r>
    </w:p>
    <w:p w:rsidR="00D424B7" w:rsidP="00D424B7" w:rsidRDefault="00D424B7" w14:paraId="2E748504" w14:textId="6E669EAC">
      <w:r w:rsidRPr="00D424B7">
        <w:t>Idag finns ett producentansvar för uttjänta bilar. Det innebär att den som för in en bil, eller tillverkar en bil, i landet även har ett ansvar att ta emot den gratis och se till att material och komponenter från bilen återanvänds på</w:t>
      </w:r>
      <w:r w:rsidR="00305895">
        <w:t xml:space="preserve"> ett lämpligt sätt (förordning</w:t>
      </w:r>
      <w:r w:rsidRPr="00D424B7">
        <w:t xml:space="preserve"> 2007:185 om producentansvar för </w:t>
      </w:r>
      <w:r w:rsidRPr="00D424B7">
        <w:lastRenderedPageBreak/>
        <w:t>bilar). Det finns även lagar och regler för att ägaren av bilen är ansvarig för att den skrotas. Tyvärr lämnas ändå tusentals bilar öve</w:t>
      </w:r>
      <w:r w:rsidR="00305895">
        <w:t>rgivna runt om i landet. Europaparlamentets och r</w:t>
      </w:r>
      <w:r w:rsidRPr="00D424B7">
        <w:t>ådet</w:t>
      </w:r>
      <w:r w:rsidR="00305895">
        <w:t>s direktiv 2000/53/EG av den 18 </w:t>
      </w:r>
      <w:r w:rsidRPr="00D424B7">
        <w:t>september 2000 om uttjänta fordon (ELV-direktiv</w:t>
      </w:r>
      <w:r w:rsidR="00305895">
        <w:t>et) har målet att</w:t>
      </w:r>
      <w:r w:rsidRPr="00D424B7">
        <w:t xml:space="preserve"> 95 procent av bilens vikt </w:t>
      </w:r>
      <w:r w:rsidR="00305895">
        <w:t xml:space="preserve">ska </w:t>
      </w:r>
      <w:r w:rsidRPr="00D424B7">
        <w:t>återanvändas</w:t>
      </w:r>
      <w:r w:rsidR="00305895">
        <w:t>,</w:t>
      </w:r>
      <w:r w:rsidRPr="00D424B7">
        <w:t xml:space="preserve"> vilket vi har långt kvar till att nå. </w:t>
      </w:r>
    </w:p>
    <w:p w:rsidRPr="00D424B7" w:rsidR="00652B73" w:rsidP="00D424B7" w:rsidRDefault="00D424B7" w14:paraId="2E748505" w14:textId="77777777">
      <w:r w:rsidRPr="00D424B7">
        <w:t xml:space="preserve">Regeringen bör utöver det idag befintliga producentansvaret se över olika andra möjligheter som kan leda till att andelen bilar som överges minskar. </w:t>
      </w:r>
    </w:p>
    <w:sdt>
      <w:sdtPr>
        <w:alias w:val="CC_Underskrifter"/>
        <w:tag w:val="CC_Underskrifter"/>
        <w:id w:val="583496634"/>
        <w:lock w:val="sdtContentLocked"/>
        <w:placeholder>
          <w:docPart w:val="A3BFCA2C9E7D4CB0BC2BDA05E2CFC2BD"/>
        </w:placeholder>
        <w15:appearance w15:val="hidden"/>
      </w:sdtPr>
      <w:sdtEndPr/>
      <w:sdtContent>
        <w:p w:rsidR="004801AC" w:rsidP="0011663F" w:rsidRDefault="00B804A7" w14:paraId="2E748506" w14:textId="44AC458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bookmarkStart w:name="_GoBack" w:id="1"/>
    <w:bookmarkEnd w:id="1"/>
    <w:p w:rsidR="00B804A7" w:rsidP="0011663F" w:rsidRDefault="00B804A7" w14:paraId="1FF4FDFA" w14:textId="77777777"/>
    <w:p w:rsidR="00305895" w:rsidP="0011663F" w:rsidRDefault="00305895" w14:paraId="41EB89E7" w14:textId="77777777"/>
    <w:p w:rsidR="00CA4EC5" w:rsidRDefault="00CA4EC5" w14:paraId="2E748510" w14:textId="77777777"/>
    <w:sectPr w:rsidR="00CA4E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48512" w14:textId="77777777" w:rsidR="00AC3818" w:rsidRDefault="00AC3818" w:rsidP="000C1CAD">
      <w:pPr>
        <w:spacing w:line="240" w:lineRule="auto"/>
      </w:pPr>
      <w:r>
        <w:separator/>
      </w:r>
    </w:p>
  </w:endnote>
  <w:endnote w:type="continuationSeparator" w:id="0">
    <w:p w14:paraId="2E748513" w14:textId="77777777" w:rsidR="00AC3818" w:rsidRDefault="00AC38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4851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48519" w14:textId="135E194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804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8510" w14:textId="77777777" w:rsidR="00AC3818" w:rsidRDefault="00AC3818" w:rsidP="000C1CAD">
      <w:pPr>
        <w:spacing w:line="240" w:lineRule="auto"/>
      </w:pPr>
      <w:r>
        <w:separator/>
      </w:r>
    </w:p>
  </w:footnote>
  <w:footnote w:type="continuationSeparator" w:id="0">
    <w:p w14:paraId="2E748511" w14:textId="77777777" w:rsidR="00AC3818" w:rsidRDefault="00AC38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E7485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748523" wp14:anchorId="2E7485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804A7" w14:paraId="2E7485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5F8F502AD04C6285533484C02B62C6"/>
                              </w:placeholder>
                              <w:text/>
                            </w:sdtPr>
                            <w:sdtEndPr/>
                            <w:sdtContent>
                              <w:r w:rsidR="00D424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3896BCE5574DC4B63EED3CB2125CEE"/>
                              </w:placeholder>
                              <w:text/>
                            </w:sdtPr>
                            <w:sdtEndPr/>
                            <w:sdtContent>
                              <w:r w:rsidR="00D424B7">
                                <w:t>1113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7485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804A7" w14:paraId="2E7485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5F8F502AD04C6285533484C02B62C6"/>
                        </w:placeholder>
                        <w:text/>
                      </w:sdtPr>
                      <w:sdtEndPr/>
                      <w:sdtContent>
                        <w:r w:rsidR="00D424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3896BCE5574DC4B63EED3CB2125CEE"/>
                        </w:placeholder>
                        <w:text/>
                      </w:sdtPr>
                      <w:sdtEndPr/>
                      <w:sdtContent>
                        <w:r w:rsidR="00D424B7">
                          <w:t>1113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E7485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04A7" w14:paraId="2E74851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83896BCE5574DC4B63EED3CB2125CEE"/>
        </w:placeholder>
        <w:text/>
      </w:sdtPr>
      <w:sdtEndPr/>
      <w:sdtContent>
        <w:r w:rsidR="00D424B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424B7">
          <w:t>1113</w:t>
        </w:r>
      </w:sdtContent>
    </w:sdt>
  </w:p>
  <w:p w:rsidR="004F35FE" w:rsidP="00776B74" w:rsidRDefault="004F35FE" w14:paraId="2E7485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04A7" w14:paraId="2E74851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424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24B7">
          <w:t>1113</w:t>
        </w:r>
      </w:sdtContent>
    </w:sdt>
  </w:p>
  <w:p w:rsidR="004F35FE" w:rsidP="00A314CF" w:rsidRDefault="00B804A7" w14:paraId="2E7485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804A7" w14:paraId="2E7485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804A7" w14:paraId="2E7485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:836</w:t>
        </w:r>
      </w:sdtContent>
    </w:sdt>
  </w:p>
  <w:p w:rsidR="004F35FE" w:rsidP="00E03A3D" w:rsidRDefault="00B804A7" w14:paraId="2E7485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D11C9" w14:paraId="2E74851F" w14:textId="77777777">
        <w:pPr>
          <w:pStyle w:val="FSHRub2"/>
        </w:pPr>
        <w:r>
          <w:t>Problemet med övergivna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E7485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B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63F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2B3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3763"/>
    <w:rsid w:val="001E4A86"/>
    <w:rsid w:val="001F0F71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4FD1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40AF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5895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634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098E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084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3945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818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4A7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11A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4EC5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24B7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65E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1C9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7484FF"/>
  <w15:chartTrackingRefBased/>
  <w15:docId w15:val="{6DF139B2-3E99-4966-9A08-91ADC1A6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309AF0E4174EC4BC2604351CB46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0D855-A676-410F-BD17-A5D4654106DC}"/>
      </w:docPartPr>
      <w:docPartBody>
        <w:p w:rsidR="009A0E24" w:rsidRDefault="009A0E24">
          <w:pPr>
            <w:pStyle w:val="D8309AF0E4174EC4BC2604351CB46D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4E536BA6F049D2926DA354398B9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61E1E-5BC4-4117-AE21-42230880686E}"/>
      </w:docPartPr>
      <w:docPartBody>
        <w:p w:rsidR="009A0E24" w:rsidRDefault="009A0E24">
          <w:pPr>
            <w:pStyle w:val="F54E536BA6F049D2926DA354398B93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BFCA2C9E7D4CB0BC2BDA05E2CFC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D95A3-737E-47FD-86AF-11633018B2AA}"/>
      </w:docPartPr>
      <w:docPartBody>
        <w:p w:rsidR="009A0E24" w:rsidRDefault="009A0E24">
          <w:pPr>
            <w:pStyle w:val="A3BFCA2C9E7D4CB0BC2BDA05E2CFC2B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15F8F502AD04C6285533484C02B6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3E024-2728-4727-BAFB-481B1F22214E}"/>
      </w:docPartPr>
      <w:docPartBody>
        <w:p w:rsidR="009A0E24" w:rsidRDefault="009A0E24">
          <w:pPr>
            <w:pStyle w:val="A15F8F502AD04C6285533484C02B62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896BCE5574DC4B63EED3CB2125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E24F5-64EB-4CC0-B311-A43CD6D33166}"/>
      </w:docPartPr>
      <w:docPartBody>
        <w:p w:rsidR="009A0E24" w:rsidRDefault="009A0E24">
          <w:pPr>
            <w:pStyle w:val="D83896BCE5574DC4B63EED3CB2125CE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24"/>
    <w:rsid w:val="005A01FD"/>
    <w:rsid w:val="009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309AF0E4174EC4BC2604351CB46D42">
    <w:name w:val="D8309AF0E4174EC4BC2604351CB46D42"/>
  </w:style>
  <w:style w:type="paragraph" w:customStyle="1" w:styleId="2469DA5EDFE54A749ADD6509BE2A084E">
    <w:name w:val="2469DA5EDFE54A749ADD6509BE2A084E"/>
  </w:style>
  <w:style w:type="paragraph" w:customStyle="1" w:styleId="1D7C70DD4B934B11929599325F1B556B">
    <w:name w:val="1D7C70DD4B934B11929599325F1B556B"/>
  </w:style>
  <w:style w:type="paragraph" w:customStyle="1" w:styleId="F54E536BA6F049D2926DA354398B93DE">
    <w:name w:val="F54E536BA6F049D2926DA354398B93DE"/>
  </w:style>
  <w:style w:type="paragraph" w:customStyle="1" w:styleId="A3BFCA2C9E7D4CB0BC2BDA05E2CFC2BD">
    <w:name w:val="A3BFCA2C9E7D4CB0BC2BDA05E2CFC2BD"/>
  </w:style>
  <w:style w:type="paragraph" w:customStyle="1" w:styleId="A15F8F502AD04C6285533484C02B62C6">
    <w:name w:val="A15F8F502AD04C6285533484C02B62C6"/>
  </w:style>
  <w:style w:type="paragraph" w:customStyle="1" w:styleId="D83896BCE5574DC4B63EED3CB2125CEE">
    <w:name w:val="D83896BCE5574DC4B63EED3CB2125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F9B95-3104-4D95-980F-5DA94AD10664}"/>
</file>

<file path=customXml/itemProps2.xml><?xml version="1.0" encoding="utf-8"?>
<ds:datastoreItem xmlns:ds="http://schemas.openxmlformats.org/officeDocument/2006/customXml" ds:itemID="{33C2A4C6-27F8-454B-B997-66CC33BA4244}"/>
</file>

<file path=customXml/itemProps3.xml><?xml version="1.0" encoding="utf-8"?>
<ds:datastoreItem xmlns:ds="http://schemas.openxmlformats.org/officeDocument/2006/customXml" ds:itemID="{D957C989-3115-4C24-94BA-9152CC6BB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1313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S1113 Problemet med övergivna bilar</vt:lpstr>
      <vt:lpstr>
      </vt:lpstr>
    </vt:vector>
  </TitlesOfParts>
  <Company>Sveriges riksdag</Company>
  <LinksUpToDate>false</LinksUpToDate>
  <CharactersWithSpaces>1546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