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F14A6F" w14:paraId="58291D76" w14:textId="77777777" w:rsidTr="009A5658">
        <w:tc>
          <w:tcPr>
            <w:tcW w:w="9141" w:type="dxa"/>
          </w:tcPr>
          <w:p w14:paraId="47538905" w14:textId="77777777" w:rsidR="00F14A6F" w:rsidRDefault="00F14A6F" w:rsidP="009A5658">
            <w:r>
              <w:t>RIKSDAGEN</w:t>
            </w:r>
          </w:p>
          <w:p w14:paraId="6ABC62D9" w14:textId="77777777" w:rsidR="00F14A6F" w:rsidRDefault="00F14A6F" w:rsidP="009A5658">
            <w:r>
              <w:t>TRAFIKUTSKOTTET</w:t>
            </w:r>
          </w:p>
        </w:tc>
      </w:tr>
    </w:tbl>
    <w:p w14:paraId="3C5C10A8" w14:textId="77777777" w:rsidR="00F14A6F" w:rsidRDefault="00F14A6F" w:rsidP="00F14A6F"/>
    <w:p w14:paraId="32F7E03D" w14:textId="77777777" w:rsidR="00F14A6F" w:rsidRDefault="00F14A6F" w:rsidP="00F14A6F"/>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F14A6F" w14:paraId="64079CE1" w14:textId="77777777" w:rsidTr="009A5658">
        <w:trPr>
          <w:cantSplit/>
          <w:trHeight w:val="742"/>
        </w:trPr>
        <w:tc>
          <w:tcPr>
            <w:tcW w:w="1985" w:type="dxa"/>
          </w:tcPr>
          <w:p w14:paraId="6A624A84" w14:textId="77777777" w:rsidR="00F14A6F" w:rsidRDefault="00F14A6F" w:rsidP="009A5658">
            <w:pPr>
              <w:rPr>
                <w:b/>
              </w:rPr>
            </w:pPr>
            <w:r>
              <w:rPr>
                <w:b/>
              </w:rPr>
              <w:t xml:space="preserve">PROTOKOLL </w:t>
            </w:r>
          </w:p>
        </w:tc>
        <w:tc>
          <w:tcPr>
            <w:tcW w:w="6463" w:type="dxa"/>
          </w:tcPr>
          <w:p w14:paraId="57D1994C" w14:textId="77777777" w:rsidR="00F14A6F" w:rsidRDefault="00F14A6F" w:rsidP="009A5658">
            <w:pPr>
              <w:rPr>
                <w:b/>
              </w:rPr>
            </w:pPr>
            <w:r>
              <w:rPr>
                <w:b/>
              </w:rPr>
              <w:t>UTSKOTTSSAMMANTRÄDE 2019/20:10</w:t>
            </w:r>
          </w:p>
          <w:p w14:paraId="1EF2CF4E" w14:textId="77777777" w:rsidR="00F14A6F" w:rsidRDefault="00F14A6F" w:rsidP="009A5658">
            <w:pPr>
              <w:rPr>
                <w:b/>
              </w:rPr>
            </w:pPr>
          </w:p>
        </w:tc>
      </w:tr>
      <w:tr w:rsidR="00F14A6F" w14:paraId="50BB0E16" w14:textId="77777777" w:rsidTr="009A5658">
        <w:tc>
          <w:tcPr>
            <w:tcW w:w="1985" w:type="dxa"/>
          </w:tcPr>
          <w:p w14:paraId="131A50C3" w14:textId="77777777" w:rsidR="00F14A6F" w:rsidRDefault="00F14A6F" w:rsidP="009A5658">
            <w:r>
              <w:t>DATUM</w:t>
            </w:r>
          </w:p>
        </w:tc>
        <w:tc>
          <w:tcPr>
            <w:tcW w:w="6463" w:type="dxa"/>
          </w:tcPr>
          <w:p w14:paraId="73990754" w14:textId="77777777" w:rsidR="00F14A6F" w:rsidRDefault="00F14A6F" w:rsidP="009A5658">
            <w:r>
              <w:t>2019-11-26</w:t>
            </w:r>
          </w:p>
        </w:tc>
      </w:tr>
      <w:tr w:rsidR="00F14A6F" w14:paraId="615BC371" w14:textId="77777777" w:rsidTr="009A5658">
        <w:tc>
          <w:tcPr>
            <w:tcW w:w="1985" w:type="dxa"/>
          </w:tcPr>
          <w:p w14:paraId="3318437A" w14:textId="77777777" w:rsidR="00F14A6F" w:rsidRDefault="00F14A6F" w:rsidP="009A5658">
            <w:r>
              <w:t>TID</w:t>
            </w:r>
          </w:p>
        </w:tc>
        <w:tc>
          <w:tcPr>
            <w:tcW w:w="6463" w:type="dxa"/>
          </w:tcPr>
          <w:p w14:paraId="44E15EDC" w14:textId="706AF3D6" w:rsidR="00F14A6F" w:rsidRDefault="00F14A6F" w:rsidP="009A5658">
            <w:r>
              <w:t>11:00-11.</w:t>
            </w:r>
            <w:r w:rsidR="007545D0">
              <w:t>3</w:t>
            </w:r>
            <w:r>
              <w:t>0</w:t>
            </w:r>
            <w:r>
              <w:br/>
            </w:r>
          </w:p>
          <w:p w14:paraId="1500F8F6" w14:textId="77777777" w:rsidR="00F14A6F" w:rsidRDefault="00F14A6F" w:rsidP="009A5658"/>
        </w:tc>
      </w:tr>
      <w:tr w:rsidR="00F14A6F" w14:paraId="35BB7FCD" w14:textId="77777777" w:rsidTr="009A5658">
        <w:tc>
          <w:tcPr>
            <w:tcW w:w="1985" w:type="dxa"/>
          </w:tcPr>
          <w:p w14:paraId="1865AA3C" w14:textId="77777777" w:rsidR="00F14A6F" w:rsidRDefault="00F14A6F" w:rsidP="009A5658">
            <w:r>
              <w:t>NÄRVARANDE</w:t>
            </w:r>
          </w:p>
        </w:tc>
        <w:tc>
          <w:tcPr>
            <w:tcW w:w="6463" w:type="dxa"/>
          </w:tcPr>
          <w:p w14:paraId="0F406DA8" w14:textId="77777777" w:rsidR="00F14A6F" w:rsidRDefault="00F14A6F" w:rsidP="009A5658">
            <w:r>
              <w:t>Se bilaga 1</w:t>
            </w:r>
          </w:p>
        </w:tc>
      </w:tr>
    </w:tbl>
    <w:p w14:paraId="7522B708" w14:textId="77777777" w:rsidR="00F14A6F" w:rsidRDefault="00F14A6F" w:rsidP="00F14A6F"/>
    <w:tbl>
      <w:tblPr>
        <w:tblW w:w="0" w:type="auto"/>
        <w:tblInd w:w="220" w:type="dxa"/>
        <w:tblLayout w:type="fixed"/>
        <w:tblCellMar>
          <w:left w:w="70" w:type="dxa"/>
          <w:right w:w="70" w:type="dxa"/>
        </w:tblCellMar>
        <w:tblLook w:val="00A0" w:firstRow="1" w:lastRow="0" w:firstColumn="1" w:lastColumn="0" w:noHBand="0" w:noVBand="0"/>
      </w:tblPr>
      <w:tblGrid>
        <w:gridCol w:w="1268"/>
        <w:gridCol w:w="567"/>
        <w:gridCol w:w="1598"/>
        <w:gridCol w:w="355"/>
        <w:gridCol w:w="356"/>
        <w:gridCol w:w="314"/>
        <w:gridCol w:w="398"/>
        <w:gridCol w:w="356"/>
        <w:gridCol w:w="356"/>
        <w:gridCol w:w="449"/>
        <w:gridCol w:w="263"/>
        <w:gridCol w:w="356"/>
        <w:gridCol w:w="356"/>
        <w:gridCol w:w="359"/>
        <w:gridCol w:w="359"/>
        <w:gridCol w:w="356"/>
        <w:gridCol w:w="430"/>
        <w:gridCol w:w="285"/>
      </w:tblGrid>
      <w:tr w:rsidR="00F14A6F" w:rsidRPr="009C51B0" w14:paraId="5795D7FA" w14:textId="77777777" w:rsidTr="009A5658">
        <w:trPr>
          <w:gridBefore w:val="1"/>
          <w:wBefore w:w="1268" w:type="dxa"/>
        </w:trPr>
        <w:tc>
          <w:tcPr>
            <w:tcW w:w="567" w:type="dxa"/>
          </w:tcPr>
          <w:p w14:paraId="4FD4ACC2" w14:textId="77777777" w:rsidR="00F14A6F" w:rsidRDefault="00F14A6F" w:rsidP="009A5658">
            <w:pPr>
              <w:tabs>
                <w:tab w:val="left" w:pos="1701"/>
              </w:tabs>
              <w:rPr>
                <w:b/>
                <w:snapToGrid w:val="0"/>
              </w:rPr>
            </w:pPr>
            <w:r>
              <w:rPr>
                <w:b/>
                <w:snapToGrid w:val="0"/>
              </w:rPr>
              <w:t>§ 1</w:t>
            </w:r>
          </w:p>
        </w:tc>
        <w:tc>
          <w:tcPr>
            <w:tcW w:w="6946" w:type="dxa"/>
            <w:gridSpan w:val="16"/>
          </w:tcPr>
          <w:p w14:paraId="2CF47C3F" w14:textId="77777777" w:rsidR="00F14A6F" w:rsidRDefault="00F14A6F" w:rsidP="009A5658">
            <w:pPr>
              <w:tabs>
                <w:tab w:val="left" w:pos="1701"/>
              </w:tabs>
              <w:rPr>
                <w:b/>
                <w:snapToGrid w:val="0"/>
              </w:rPr>
            </w:pPr>
            <w:r>
              <w:rPr>
                <w:b/>
                <w:snapToGrid w:val="0"/>
              </w:rPr>
              <w:t>Justering av protokoll</w:t>
            </w:r>
          </w:p>
          <w:p w14:paraId="3A4F5AB3" w14:textId="77777777" w:rsidR="00F14A6F" w:rsidRDefault="00F14A6F" w:rsidP="009A5658">
            <w:pPr>
              <w:tabs>
                <w:tab w:val="left" w:pos="1701"/>
              </w:tabs>
              <w:rPr>
                <w:b/>
                <w:snapToGrid w:val="0"/>
              </w:rPr>
            </w:pPr>
          </w:p>
          <w:p w14:paraId="11574864" w14:textId="77777777" w:rsidR="00F14A6F" w:rsidRPr="00C64B12" w:rsidRDefault="00F14A6F" w:rsidP="009A5658">
            <w:pPr>
              <w:spacing w:line="256" w:lineRule="auto"/>
              <w:rPr>
                <w:lang w:eastAsia="en-US"/>
              </w:rPr>
            </w:pPr>
            <w:r w:rsidRPr="00C64B12">
              <w:rPr>
                <w:bCs/>
                <w:lang w:eastAsia="en-US"/>
              </w:rPr>
              <w:t>Utskottet justerade protokoll 2019/20:9.</w:t>
            </w:r>
          </w:p>
          <w:p w14:paraId="5C80E31E" w14:textId="77777777" w:rsidR="00F14A6F" w:rsidRPr="009C51B0" w:rsidRDefault="00F14A6F" w:rsidP="009A5658">
            <w:pPr>
              <w:rPr>
                <w:snapToGrid w:val="0"/>
              </w:rPr>
            </w:pPr>
          </w:p>
        </w:tc>
      </w:tr>
      <w:tr w:rsidR="00F14A6F" w:rsidRPr="009C51B0" w14:paraId="73096557" w14:textId="77777777" w:rsidTr="009A5658">
        <w:trPr>
          <w:gridBefore w:val="1"/>
          <w:wBefore w:w="1268" w:type="dxa"/>
        </w:trPr>
        <w:tc>
          <w:tcPr>
            <w:tcW w:w="567" w:type="dxa"/>
          </w:tcPr>
          <w:p w14:paraId="2A8B891C" w14:textId="77777777" w:rsidR="00F14A6F" w:rsidRDefault="00F14A6F" w:rsidP="009A5658">
            <w:pPr>
              <w:tabs>
                <w:tab w:val="left" w:pos="1701"/>
              </w:tabs>
              <w:rPr>
                <w:b/>
                <w:snapToGrid w:val="0"/>
              </w:rPr>
            </w:pPr>
            <w:r>
              <w:rPr>
                <w:b/>
                <w:snapToGrid w:val="0"/>
              </w:rPr>
              <w:t>§ 2</w:t>
            </w:r>
          </w:p>
        </w:tc>
        <w:tc>
          <w:tcPr>
            <w:tcW w:w="6946" w:type="dxa"/>
            <w:gridSpan w:val="16"/>
          </w:tcPr>
          <w:p w14:paraId="4617B13E" w14:textId="77777777" w:rsidR="00F14A6F" w:rsidRDefault="00F14A6F" w:rsidP="00A2618A">
            <w:pPr>
              <w:tabs>
                <w:tab w:val="left" w:pos="1701"/>
              </w:tabs>
              <w:rPr>
                <w:rFonts w:eastAsiaTheme="minorHAnsi"/>
                <w:b/>
                <w:bCs/>
                <w:color w:val="000000"/>
                <w:szCs w:val="24"/>
                <w:lang w:eastAsia="en-US"/>
              </w:rPr>
            </w:pPr>
            <w:r>
              <w:rPr>
                <w:rFonts w:eastAsiaTheme="minorHAnsi"/>
                <w:b/>
                <w:bCs/>
                <w:color w:val="000000"/>
                <w:szCs w:val="24"/>
                <w:lang w:eastAsia="en-US"/>
              </w:rPr>
              <w:t>TTE-rådet (telekom) den 3 december 2019</w:t>
            </w:r>
          </w:p>
          <w:p w14:paraId="15F76899" w14:textId="77777777" w:rsidR="00C64B12" w:rsidRDefault="00C64B12" w:rsidP="00A2618A">
            <w:pPr>
              <w:tabs>
                <w:tab w:val="left" w:pos="1701"/>
              </w:tabs>
              <w:rPr>
                <w:rFonts w:eastAsiaTheme="minorHAnsi"/>
                <w:bCs/>
                <w:color w:val="000000"/>
                <w:szCs w:val="24"/>
                <w:lang w:eastAsia="en-US"/>
              </w:rPr>
            </w:pPr>
          </w:p>
          <w:p w14:paraId="4F747D96" w14:textId="77777777" w:rsidR="00C64B12" w:rsidRPr="00A2618A" w:rsidRDefault="00870302" w:rsidP="00A2618A">
            <w:pPr>
              <w:tabs>
                <w:tab w:val="left" w:pos="1701"/>
              </w:tabs>
              <w:rPr>
                <w:rFonts w:eastAsiaTheme="minorHAnsi"/>
                <w:b/>
                <w:bCs/>
                <w:color w:val="000000"/>
                <w:szCs w:val="24"/>
                <w:lang w:eastAsia="en-US"/>
              </w:rPr>
            </w:pPr>
            <w:r>
              <w:rPr>
                <w:rFonts w:eastAsiaTheme="minorHAnsi"/>
                <w:b/>
                <w:bCs/>
                <w:color w:val="000000"/>
                <w:szCs w:val="24"/>
                <w:lang w:eastAsia="en-US"/>
              </w:rPr>
              <w:t xml:space="preserve">Överläggning </w:t>
            </w:r>
            <w:r w:rsidR="00C64B12" w:rsidRPr="00A2618A">
              <w:rPr>
                <w:rFonts w:eastAsiaTheme="minorHAnsi"/>
                <w:b/>
                <w:bCs/>
                <w:color w:val="000000"/>
                <w:szCs w:val="24"/>
                <w:lang w:eastAsia="en-US"/>
              </w:rPr>
              <w:t>om EU som center för etisk data</w:t>
            </w:r>
            <w:r w:rsidR="000D2025">
              <w:rPr>
                <w:rFonts w:eastAsiaTheme="minorHAnsi"/>
                <w:b/>
                <w:bCs/>
                <w:color w:val="000000"/>
                <w:szCs w:val="24"/>
                <w:lang w:eastAsia="en-US"/>
              </w:rPr>
              <w:t>a</w:t>
            </w:r>
            <w:r w:rsidR="00C64B12" w:rsidRPr="00A2618A">
              <w:rPr>
                <w:rFonts w:eastAsiaTheme="minorHAnsi"/>
                <w:b/>
                <w:bCs/>
                <w:color w:val="000000"/>
                <w:szCs w:val="24"/>
                <w:lang w:eastAsia="en-US"/>
              </w:rPr>
              <w:t>nvändning</w:t>
            </w:r>
          </w:p>
          <w:p w14:paraId="4302D2B0" w14:textId="77777777" w:rsidR="00C64B12" w:rsidRPr="00A2618A" w:rsidRDefault="00C64B12" w:rsidP="00A2618A">
            <w:pPr>
              <w:tabs>
                <w:tab w:val="left" w:pos="1701"/>
              </w:tabs>
              <w:rPr>
                <w:rFonts w:eastAsiaTheme="minorHAnsi"/>
                <w:bCs/>
                <w:color w:val="000000"/>
                <w:szCs w:val="24"/>
                <w:lang w:eastAsia="en-US"/>
              </w:rPr>
            </w:pPr>
          </w:p>
          <w:p w14:paraId="5E5972B1" w14:textId="77777777" w:rsidR="00870302" w:rsidRPr="00870302" w:rsidRDefault="00870302" w:rsidP="00870302">
            <w:pPr>
              <w:tabs>
                <w:tab w:val="left" w:pos="1701"/>
              </w:tabs>
              <w:rPr>
                <w:rFonts w:eastAsiaTheme="minorHAnsi"/>
                <w:bCs/>
                <w:color w:val="000000"/>
                <w:szCs w:val="24"/>
                <w:lang w:eastAsia="en-US"/>
              </w:rPr>
            </w:pPr>
            <w:r w:rsidRPr="00870302">
              <w:rPr>
                <w:rFonts w:eastAsiaTheme="minorHAnsi"/>
                <w:bCs/>
                <w:color w:val="000000"/>
                <w:szCs w:val="24"/>
                <w:lang w:eastAsia="en-US"/>
              </w:rPr>
              <w:t>Utskottet överlade med statsrådet Anders Ygeman, Infrastrukturdepartementet, om rådets dagordningspunkt 10. Riktlinjedebatt om EU som center för etisk data</w:t>
            </w:r>
            <w:r w:rsidR="000D2025">
              <w:rPr>
                <w:rFonts w:eastAsiaTheme="minorHAnsi"/>
                <w:bCs/>
                <w:color w:val="000000"/>
                <w:szCs w:val="24"/>
                <w:lang w:eastAsia="en-US"/>
              </w:rPr>
              <w:t>a</w:t>
            </w:r>
            <w:r w:rsidRPr="00870302">
              <w:rPr>
                <w:rFonts w:eastAsiaTheme="minorHAnsi"/>
                <w:bCs/>
                <w:color w:val="000000"/>
                <w:szCs w:val="24"/>
                <w:lang w:eastAsia="en-US"/>
              </w:rPr>
              <w:t>nvändning</w:t>
            </w:r>
            <w:r>
              <w:rPr>
                <w:rFonts w:eastAsiaTheme="minorHAnsi"/>
                <w:bCs/>
                <w:color w:val="000000"/>
                <w:szCs w:val="24"/>
                <w:lang w:eastAsia="en-US"/>
              </w:rPr>
              <w:t xml:space="preserve">. </w:t>
            </w:r>
          </w:p>
          <w:p w14:paraId="2891D874" w14:textId="77777777" w:rsidR="00870302" w:rsidRDefault="00870302" w:rsidP="00A2618A">
            <w:pPr>
              <w:tabs>
                <w:tab w:val="left" w:pos="1701"/>
              </w:tabs>
              <w:rPr>
                <w:rFonts w:eastAsiaTheme="minorHAnsi"/>
                <w:bCs/>
                <w:color w:val="000000"/>
                <w:szCs w:val="24"/>
                <w:lang w:eastAsia="en-US"/>
              </w:rPr>
            </w:pPr>
          </w:p>
          <w:p w14:paraId="7E29A00C" w14:textId="77777777" w:rsidR="00C64B12" w:rsidRPr="00A2618A" w:rsidRDefault="00C64B12" w:rsidP="00A2618A">
            <w:pPr>
              <w:tabs>
                <w:tab w:val="left" w:pos="1701"/>
              </w:tabs>
              <w:rPr>
                <w:rFonts w:eastAsiaTheme="minorHAnsi"/>
                <w:bCs/>
                <w:color w:val="000000"/>
                <w:szCs w:val="24"/>
                <w:lang w:eastAsia="en-US"/>
              </w:rPr>
            </w:pPr>
            <w:r w:rsidRPr="00A2618A">
              <w:rPr>
                <w:rFonts w:eastAsiaTheme="minorHAnsi"/>
                <w:bCs/>
                <w:color w:val="000000"/>
                <w:szCs w:val="24"/>
                <w:lang w:eastAsia="en-US"/>
              </w:rPr>
              <w:t>Underlaget utgjordes av Regeringskansliets kommenterade dagordning, daterad den 25 november 2019, inför rådets möte (telekom) den 3 december 2019.</w:t>
            </w:r>
          </w:p>
          <w:p w14:paraId="1DEDD842" w14:textId="77777777" w:rsidR="00C64B12" w:rsidRPr="00A2618A" w:rsidRDefault="00C64B12" w:rsidP="00A2618A">
            <w:pPr>
              <w:tabs>
                <w:tab w:val="left" w:pos="1701"/>
              </w:tabs>
              <w:rPr>
                <w:rFonts w:eastAsiaTheme="minorHAnsi"/>
                <w:bCs/>
                <w:color w:val="000000"/>
                <w:szCs w:val="24"/>
                <w:lang w:eastAsia="en-US"/>
              </w:rPr>
            </w:pPr>
          </w:p>
          <w:p w14:paraId="488E2508" w14:textId="77777777" w:rsidR="00C64B12" w:rsidRPr="00A2618A" w:rsidRDefault="00C64B12" w:rsidP="00A2618A">
            <w:pPr>
              <w:tabs>
                <w:tab w:val="left" w:pos="1701"/>
              </w:tabs>
              <w:rPr>
                <w:rFonts w:eastAsiaTheme="minorHAnsi"/>
                <w:bCs/>
                <w:color w:val="000000"/>
                <w:szCs w:val="24"/>
                <w:lang w:eastAsia="en-US"/>
              </w:rPr>
            </w:pPr>
            <w:r w:rsidRPr="00A2618A">
              <w:rPr>
                <w:rFonts w:eastAsiaTheme="minorHAnsi"/>
                <w:bCs/>
                <w:color w:val="000000"/>
                <w:szCs w:val="24"/>
                <w:lang w:eastAsia="en-US"/>
              </w:rPr>
              <w:t>Statsrådet redogjorde för regeringens ståndpunkt i enlighet med den kommenterade dagordningen</w:t>
            </w:r>
            <w:r w:rsidR="00870302">
              <w:rPr>
                <w:rFonts w:eastAsiaTheme="minorHAnsi"/>
                <w:bCs/>
                <w:color w:val="000000"/>
                <w:szCs w:val="24"/>
                <w:lang w:eastAsia="en-US"/>
              </w:rPr>
              <w:t xml:space="preserve"> (bilaga 2). </w:t>
            </w:r>
          </w:p>
          <w:p w14:paraId="102F8192" w14:textId="77777777" w:rsidR="00C64B12" w:rsidRPr="00A2618A" w:rsidRDefault="00C64B12" w:rsidP="00A2618A">
            <w:pPr>
              <w:tabs>
                <w:tab w:val="left" w:pos="1701"/>
              </w:tabs>
              <w:rPr>
                <w:rFonts w:eastAsiaTheme="minorHAnsi"/>
                <w:bCs/>
                <w:color w:val="000000"/>
                <w:szCs w:val="24"/>
                <w:lang w:eastAsia="en-US"/>
              </w:rPr>
            </w:pPr>
          </w:p>
          <w:p w14:paraId="098A7377" w14:textId="77777777" w:rsidR="00C64B12" w:rsidRDefault="00683C85" w:rsidP="00A2618A">
            <w:pPr>
              <w:tabs>
                <w:tab w:val="left" w:pos="1701"/>
              </w:tabs>
              <w:rPr>
                <w:rFonts w:eastAsiaTheme="minorHAnsi"/>
                <w:bCs/>
                <w:color w:val="000000"/>
                <w:szCs w:val="24"/>
                <w:lang w:eastAsia="en-US"/>
              </w:rPr>
            </w:pPr>
            <w:r>
              <w:rPr>
                <w:rFonts w:eastAsiaTheme="minorHAnsi"/>
                <w:bCs/>
                <w:color w:val="000000"/>
                <w:szCs w:val="24"/>
                <w:lang w:eastAsia="en-US"/>
              </w:rPr>
              <w:t>Utskottet delade regeringens ståndpunkt</w:t>
            </w:r>
            <w:r w:rsidR="00A2618A">
              <w:rPr>
                <w:rFonts w:eastAsiaTheme="minorHAnsi"/>
                <w:bCs/>
                <w:color w:val="000000"/>
                <w:szCs w:val="24"/>
                <w:lang w:eastAsia="en-US"/>
              </w:rPr>
              <w:t xml:space="preserve">. </w:t>
            </w:r>
          </w:p>
          <w:p w14:paraId="1F7C6344" w14:textId="77777777" w:rsidR="00A2618A" w:rsidRPr="00A2618A" w:rsidRDefault="00A2618A" w:rsidP="00A2618A">
            <w:pPr>
              <w:tabs>
                <w:tab w:val="left" w:pos="1701"/>
              </w:tabs>
              <w:rPr>
                <w:rFonts w:eastAsiaTheme="minorHAnsi"/>
                <w:bCs/>
                <w:color w:val="000000"/>
                <w:szCs w:val="24"/>
                <w:lang w:eastAsia="en-US"/>
              </w:rPr>
            </w:pPr>
          </w:p>
          <w:p w14:paraId="01F8E2AD" w14:textId="77777777" w:rsidR="00A2618A" w:rsidRDefault="00870302" w:rsidP="00A2618A">
            <w:pPr>
              <w:tabs>
                <w:tab w:val="left" w:pos="1701"/>
              </w:tabs>
              <w:rPr>
                <w:rFonts w:eastAsiaTheme="minorHAnsi"/>
                <w:b/>
                <w:bCs/>
                <w:color w:val="000000"/>
                <w:szCs w:val="24"/>
                <w:lang w:eastAsia="en-US"/>
              </w:rPr>
            </w:pPr>
            <w:r>
              <w:rPr>
                <w:rFonts w:eastAsiaTheme="minorHAnsi"/>
                <w:b/>
                <w:bCs/>
                <w:color w:val="000000"/>
                <w:szCs w:val="24"/>
                <w:lang w:eastAsia="en-US"/>
              </w:rPr>
              <w:t>Överläggning om</w:t>
            </w:r>
            <w:r w:rsidR="00C64B12">
              <w:rPr>
                <w:rFonts w:eastAsiaTheme="minorHAnsi"/>
                <w:b/>
                <w:bCs/>
                <w:color w:val="000000"/>
                <w:szCs w:val="24"/>
                <w:lang w:eastAsia="en-US"/>
              </w:rPr>
              <w:t xml:space="preserve"> betydelsen av 5G för europeisk ekonomi och behovet av att hantera säkerhetsrisker som hör till 5G</w:t>
            </w:r>
          </w:p>
          <w:p w14:paraId="441CB873" w14:textId="77777777" w:rsidR="00870302" w:rsidRDefault="00870302" w:rsidP="00870302">
            <w:pPr>
              <w:tabs>
                <w:tab w:val="left" w:pos="1701"/>
              </w:tabs>
              <w:rPr>
                <w:rFonts w:eastAsiaTheme="minorHAnsi"/>
                <w:b/>
                <w:bCs/>
                <w:color w:val="000000"/>
                <w:szCs w:val="24"/>
                <w:lang w:eastAsia="en-US"/>
              </w:rPr>
            </w:pPr>
          </w:p>
          <w:p w14:paraId="1CDCF710" w14:textId="77777777" w:rsidR="00870302" w:rsidRPr="00870302" w:rsidRDefault="00870302" w:rsidP="00870302">
            <w:pPr>
              <w:tabs>
                <w:tab w:val="left" w:pos="1701"/>
              </w:tabs>
              <w:rPr>
                <w:rFonts w:eastAsiaTheme="minorHAnsi"/>
                <w:b/>
                <w:bCs/>
                <w:color w:val="000000"/>
                <w:szCs w:val="24"/>
                <w:lang w:eastAsia="en-US"/>
              </w:rPr>
            </w:pPr>
            <w:r w:rsidRPr="00870302">
              <w:rPr>
                <w:rFonts w:eastAsiaTheme="minorHAnsi"/>
                <w:bCs/>
                <w:color w:val="000000"/>
                <w:szCs w:val="24"/>
                <w:lang w:eastAsia="en-US"/>
              </w:rPr>
              <w:t>Utskottet överlade med statsrådet Anders Ygeman, Infrastrukturdepartementet, om rådets dagordningspunkt 1</w:t>
            </w:r>
            <w:r>
              <w:rPr>
                <w:rFonts w:eastAsiaTheme="minorHAnsi"/>
                <w:bCs/>
                <w:color w:val="000000"/>
                <w:szCs w:val="24"/>
                <w:lang w:eastAsia="en-US"/>
              </w:rPr>
              <w:t>1</w:t>
            </w:r>
            <w:r w:rsidRPr="00870302">
              <w:rPr>
                <w:rFonts w:eastAsiaTheme="minorHAnsi"/>
                <w:bCs/>
                <w:color w:val="000000"/>
                <w:szCs w:val="24"/>
                <w:lang w:eastAsia="en-US"/>
              </w:rPr>
              <w:t xml:space="preserve">. Förslag till rådets slutsatser om betydelsen av 5G för europeisk ekonomi och behovet av att hantera säkerhetsrisker som hör till 5G. </w:t>
            </w:r>
          </w:p>
          <w:p w14:paraId="63FEDEC7" w14:textId="77777777" w:rsidR="00A2618A" w:rsidRDefault="00A2618A" w:rsidP="00A2618A">
            <w:pPr>
              <w:tabs>
                <w:tab w:val="left" w:pos="1701"/>
              </w:tabs>
              <w:rPr>
                <w:rFonts w:eastAsiaTheme="minorHAnsi"/>
                <w:b/>
                <w:bCs/>
                <w:color w:val="000000"/>
                <w:szCs w:val="24"/>
                <w:lang w:eastAsia="en-US"/>
              </w:rPr>
            </w:pPr>
          </w:p>
          <w:p w14:paraId="43B55A73" w14:textId="77777777" w:rsidR="00A2618A" w:rsidRPr="00A2618A" w:rsidRDefault="00A2618A" w:rsidP="00A2618A">
            <w:pPr>
              <w:tabs>
                <w:tab w:val="left" w:pos="1701"/>
              </w:tabs>
              <w:rPr>
                <w:rFonts w:eastAsiaTheme="minorHAnsi"/>
                <w:bCs/>
                <w:color w:val="000000"/>
                <w:szCs w:val="24"/>
                <w:lang w:eastAsia="en-US"/>
              </w:rPr>
            </w:pPr>
            <w:r w:rsidRPr="00A2618A">
              <w:rPr>
                <w:rFonts w:eastAsiaTheme="minorHAnsi"/>
                <w:bCs/>
                <w:color w:val="000000"/>
                <w:szCs w:val="24"/>
                <w:lang w:eastAsia="en-US"/>
              </w:rPr>
              <w:t>Underlaget utgjordes av Regeringskansliets kommenterade dagordning, daterad den 25 november 2019, inför rådets möte (telekom) den 3 december 2019.</w:t>
            </w:r>
          </w:p>
          <w:p w14:paraId="1F5BC5AC" w14:textId="77777777" w:rsidR="00C64B12" w:rsidRDefault="00C64B12" w:rsidP="00A2618A">
            <w:pPr>
              <w:tabs>
                <w:tab w:val="left" w:pos="1701"/>
              </w:tabs>
              <w:rPr>
                <w:rFonts w:eastAsiaTheme="minorHAnsi"/>
                <w:b/>
                <w:bCs/>
                <w:color w:val="000000"/>
                <w:szCs w:val="24"/>
                <w:lang w:eastAsia="en-US"/>
              </w:rPr>
            </w:pPr>
          </w:p>
          <w:p w14:paraId="1EBB0D6F" w14:textId="77777777" w:rsidR="00A2618A" w:rsidRPr="00A2618A" w:rsidRDefault="00A2618A" w:rsidP="00A2618A">
            <w:pPr>
              <w:tabs>
                <w:tab w:val="left" w:pos="1701"/>
              </w:tabs>
              <w:rPr>
                <w:rFonts w:eastAsiaTheme="minorHAnsi"/>
                <w:bCs/>
                <w:color w:val="000000"/>
                <w:szCs w:val="24"/>
                <w:lang w:eastAsia="en-US"/>
              </w:rPr>
            </w:pPr>
            <w:r w:rsidRPr="00A2618A">
              <w:rPr>
                <w:rFonts w:eastAsiaTheme="minorHAnsi"/>
                <w:bCs/>
                <w:color w:val="000000"/>
                <w:szCs w:val="24"/>
                <w:lang w:eastAsia="en-US"/>
              </w:rPr>
              <w:t>Statsrådet redogjorde för regeringens ståndpunkt i enlighet med den kommenterade dagordningen</w:t>
            </w:r>
            <w:r w:rsidR="00870302">
              <w:rPr>
                <w:rFonts w:eastAsiaTheme="minorHAnsi"/>
                <w:bCs/>
                <w:color w:val="000000"/>
                <w:szCs w:val="24"/>
                <w:lang w:eastAsia="en-US"/>
              </w:rPr>
              <w:t xml:space="preserve"> (bilaga 3). </w:t>
            </w:r>
          </w:p>
          <w:p w14:paraId="08FF2CC6" w14:textId="77777777" w:rsidR="00A2618A" w:rsidRDefault="00A2618A" w:rsidP="00A2618A">
            <w:pPr>
              <w:tabs>
                <w:tab w:val="left" w:pos="1701"/>
              </w:tabs>
              <w:rPr>
                <w:rFonts w:eastAsiaTheme="minorHAnsi"/>
                <w:bCs/>
                <w:color w:val="000000"/>
                <w:szCs w:val="24"/>
                <w:lang w:eastAsia="en-US"/>
              </w:rPr>
            </w:pPr>
          </w:p>
          <w:p w14:paraId="40656C6A" w14:textId="77777777" w:rsidR="00A2618A" w:rsidRDefault="00BD409D" w:rsidP="00A2618A">
            <w:pPr>
              <w:tabs>
                <w:tab w:val="left" w:pos="1701"/>
              </w:tabs>
              <w:rPr>
                <w:rFonts w:eastAsiaTheme="minorHAnsi"/>
                <w:bCs/>
                <w:color w:val="000000"/>
                <w:szCs w:val="24"/>
                <w:lang w:eastAsia="en-US"/>
              </w:rPr>
            </w:pPr>
            <w:r>
              <w:rPr>
                <w:rFonts w:eastAsiaTheme="minorHAnsi"/>
                <w:bCs/>
                <w:color w:val="000000"/>
                <w:szCs w:val="24"/>
                <w:lang w:eastAsia="en-US"/>
              </w:rPr>
              <w:t xml:space="preserve">Utskottet delade regeringens ståndpunkt. </w:t>
            </w:r>
          </w:p>
          <w:p w14:paraId="0DFCF919" w14:textId="77777777" w:rsidR="000D2025" w:rsidRDefault="000D2025" w:rsidP="00A2618A">
            <w:pPr>
              <w:tabs>
                <w:tab w:val="left" w:pos="1701"/>
              </w:tabs>
              <w:rPr>
                <w:rFonts w:eastAsiaTheme="minorHAnsi"/>
                <w:bCs/>
                <w:color w:val="000000"/>
                <w:szCs w:val="24"/>
                <w:lang w:eastAsia="en-US"/>
              </w:rPr>
            </w:pPr>
          </w:p>
          <w:p w14:paraId="3CECFEB6" w14:textId="77777777" w:rsidR="00870302" w:rsidRPr="00870302" w:rsidRDefault="00870302" w:rsidP="00870302">
            <w:pPr>
              <w:tabs>
                <w:tab w:val="left" w:pos="1701"/>
              </w:tabs>
              <w:rPr>
                <w:rFonts w:eastAsiaTheme="minorHAnsi"/>
                <w:b/>
                <w:bCs/>
                <w:color w:val="000000"/>
                <w:szCs w:val="24"/>
                <w:lang w:eastAsia="en-US"/>
              </w:rPr>
            </w:pPr>
            <w:r w:rsidRPr="00870302">
              <w:rPr>
                <w:rFonts w:eastAsiaTheme="minorHAnsi"/>
                <w:b/>
                <w:bCs/>
                <w:color w:val="000000"/>
                <w:szCs w:val="24"/>
                <w:lang w:eastAsia="en-US"/>
              </w:rPr>
              <w:t>Information inför TTE-rådet (telekom) den 3 december 2019</w:t>
            </w:r>
          </w:p>
          <w:p w14:paraId="6AF462A8" w14:textId="77777777" w:rsidR="00870302" w:rsidRDefault="00870302" w:rsidP="00A2618A">
            <w:pPr>
              <w:tabs>
                <w:tab w:val="left" w:pos="1701"/>
              </w:tabs>
              <w:rPr>
                <w:rFonts w:eastAsiaTheme="minorHAnsi"/>
                <w:bCs/>
                <w:color w:val="000000"/>
                <w:szCs w:val="24"/>
                <w:lang w:eastAsia="en-US"/>
              </w:rPr>
            </w:pPr>
          </w:p>
          <w:p w14:paraId="3C79BF5E" w14:textId="77777777" w:rsidR="00A2618A" w:rsidRDefault="00A2618A" w:rsidP="00A2618A">
            <w:pPr>
              <w:tabs>
                <w:tab w:val="left" w:pos="1701"/>
              </w:tabs>
              <w:rPr>
                <w:rFonts w:eastAsiaTheme="minorHAnsi"/>
                <w:bCs/>
                <w:color w:val="000000"/>
                <w:szCs w:val="24"/>
                <w:lang w:eastAsia="en-US"/>
              </w:rPr>
            </w:pPr>
            <w:r>
              <w:rPr>
                <w:rFonts w:eastAsiaTheme="minorHAnsi"/>
                <w:bCs/>
                <w:color w:val="000000"/>
                <w:szCs w:val="24"/>
                <w:lang w:eastAsia="en-US"/>
              </w:rPr>
              <w:t>Statsrådet</w:t>
            </w:r>
            <w:r w:rsidRPr="00A2618A">
              <w:rPr>
                <w:rFonts w:eastAsiaTheme="minorHAnsi"/>
                <w:bCs/>
                <w:color w:val="000000"/>
                <w:szCs w:val="24"/>
                <w:lang w:eastAsia="en-US"/>
              </w:rPr>
              <w:t xml:space="preserve"> </w:t>
            </w:r>
            <w:r w:rsidR="00870302">
              <w:rPr>
                <w:rFonts w:eastAsiaTheme="minorHAnsi"/>
                <w:bCs/>
                <w:color w:val="000000"/>
                <w:szCs w:val="24"/>
                <w:lang w:eastAsia="en-US"/>
              </w:rPr>
              <w:t xml:space="preserve">Anders Ygeman </w:t>
            </w:r>
            <w:r w:rsidRPr="00A2618A">
              <w:rPr>
                <w:rFonts w:eastAsiaTheme="minorHAnsi"/>
                <w:bCs/>
                <w:color w:val="000000"/>
                <w:szCs w:val="24"/>
                <w:lang w:eastAsia="en-US"/>
              </w:rPr>
              <w:t xml:space="preserve">lämnade </w:t>
            </w:r>
            <w:r>
              <w:rPr>
                <w:rFonts w:eastAsiaTheme="minorHAnsi"/>
                <w:bCs/>
                <w:color w:val="000000"/>
                <w:szCs w:val="24"/>
                <w:lang w:eastAsia="en-US"/>
              </w:rPr>
              <w:t>även information om</w:t>
            </w:r>
            <w:r w:rsidRPr="00A2618A">
              <w:rPr>
                <w:rFonts w:eastAsiaTheme="minorHAnsi"/>
                <w:bCs/>
                <w:color w:val="000000"/>
                <w:szCs w:val="24"/>
                <w:lang w:eastAsia="en-US"/>
              </w:rPr>
              <w:t xml:space="preserve"> övriga punkter på dagordningen inför </w:t>
            </w:r>
            <w:r>
              <w:rPr>
                <w:rFonts w:eastAsiaTheme="minorHAnsi"/>
                <w:bCs/>
                <w:color w:val="000000"/>
                <w:szCs w:val="24"/>
                <w:lang w:eastAsia="en-US"/>
              </w:rPr>
              <w:t>TTE-rådet (telekom)</w:t>
            </w:r>
            <w:r w:rsidRPr="00A2618A">
              <w:rPr>
                <w:rFonts w:eastAsiaTheme="minorHAnsi"/>
                <w:bCs/>
                <w:color w:val="000000"/>
                <w:szCs w:val="24"/>
                <w:lang w:eastAsia="en-US"/>
              </w:rPr>
              <w:t xml:space="preserve"> den </w:t>
            </w:r>
            <w:r>
              <w:rPr>
                <w:rFonts w:eastAsiaTheme="minorHAnsi"/>
                <w:bCs/>
                <w:color w:val="000000"/>
                <w:szCs w:val="24"/>
                <w:lang w:eastAsia="en-US"/>
              </w:rPr>
              <w:t>3</w:t>
            </w:r>
            <w:r w:rsidRPr="00A2618A">
              <w:rPr>
                <w:rFonts w:eastAsiaTheme="minorHAnsi"/>
                <w:bCs/>
                <w:color w:val="000000"/>
                <w:szCs w:val="24"/>
                <w:lang w:eastAsia="en-US"/>
              </w:rPr>
              <w:t xml:space="preserve"> </w:t>
            </w:r>
            <w:r>
              <w:rPr>
                <w:rFonts w:eastAsiaTheme="minorHAnsi"/>
                <w:bCs/>
                <w:color w:val="000000"/>
                <w:szCs w:val="24"/>
                <w:lang w:eastAsia="en-US"/>
              </w:rPr>
              <w:t>december</w:t>
            </w:r>
            <w:r w:rsidRPr="00A2618A">
              <w:rPr>
                <w:rFonts w:eastAsiaTheme="minorHAnsi"/>
                <w:bCs/>
                <w:color w:val="000000"/>
                <w:szCs w:val="24"/>
                <w:lang w:eastAsia="en-US"/>
              </w:rPr>
              <w:t xml:space="preserve"> 2019. </w:t>
            </w:r>
          </w:p>
          <w:p w14:paraId="25AF4833" w14:textId="77777777" w:rsidR="00A2618A" w:rsidRDefault="00A2618A" w:rsidP="00A2618A">
            <w:pPr>
              <w:tabs>
                <w:tab w:val="left" w:pos="1701"/>
              </w:tabs>
              <w:rPr>
                <w:rFonts w:eastAsiaTheme="minorHAnsi"/>
                <w:bCs/>
                <w:color w:val="000000"/>
                <w:szCs w:val="24"/>
                <w:lang w:eastAsia="en-US"/>
              </w:rPr>
            </w:pPr>
          </w:p>
          <w:p w14:paraId="50719834" w14:textId="77777777" w:rsidR="00A2618A" w:rsidRPr="00A2618A" w:rsidRDefault="00A2618A" w:rsidP="00A2618A">
            <w:pPr>
              <w:tabs>
                <w:tab w:val="left" w:pos="1701"/>
              </w:tabs>
              <w:rPr>
                <w:rFonts w:eastAsiaTheme="minorHAnsi"/>
                <w:bCs/>
                <w:color w:val="000000"/>
                <w:szCs w:val="24"/>
                <w:lang w:eastAsia="en-US"/>
              </w:rPr>
            </w:pPr>
            <w:r>
              <w:rPr>
                <w:rFonts w:eastAsiaTheme="minorHAnsi"/>
                <w:bCs/>
                <w:color w:val="000000"/>
                <w:szCs w:val="24"/>
                <w:lang w:eastAsia="en-US"/>
              </w:rPr>
              <w:t xml:space="preserve">Denna paragraf förklarades omedelbart justerad. </w:t>
            </w:r>
          </w:p>
          <w:p w14:paraId="30E8EE44" w14:textId="77777777" w:rsidR="00F14A6F" w:rsidRPr="009C51B0" w:rsidRDefault="00F14A6F" w:rsidP="00A2618A">
            <w:pPr>
              <w:tabs>
                <w:tab w:val="left" w:pos="1701"/>
              </w:tabs>
              <w:rPr>
                <w:snapToGrid w:val="0"/>
              </w:rPr>
            </w:pPr>
          </w:p>
        </w:tc>
      </w:tr>
      <w:tr w:rsidR="00F14A6F" w14:paraId="3AAF2E29" w14:textId="77777777" w:rsidTr="009A5658">
        <w:trPr>
          <w:gridBefore w:val="1"/>
          <w:wBefore w:w="1268" w:type="dxa"/>
        </w:trPr>
        <w:tc>
          <w:tcPr>
            <w:tcW w:w="567" w:type="dxa"/>
          </w:tcPr>
          <w:p w14:paraId="4A81B51D" w14:textId="77777777" w:rsidR="00F14A6F" w:rsidRDefault="00F14A6F" w:rsidP="009A5658">
            <w:pPr>
              <w:tabs>
                <w:tab w:val="left" w:pos="1701"/>
              </w:tabs>
              <w:rPr>
                <w:b/>
                <w:snapToGrid w:val="0"/>
              </w:rPr>
            </w:pPr>
            <w:r>
              <w:rPr>
                <w:b/>
                <w:snapToGrid w:val="0"/>
              </w:rPr>
              <w:lastRenderedPageBreak/>
              <w:t>§ 3</w:t>
            </w:r>
          </w:p>
          <w:p w14:paraId="6D0DF2C6" w14:textId="77777777" w:rsidR="009740E3" w:rsidRDefault="009740E3" w:rsidP="009A5658">
            <w:pPr>
              <w:tabs>
                <w:tab w:val="left" w:pos="1701"/>
              </w:tabs>
              <w:rPr>
                <w:b/>
                <w:snapToGrid w:val="0"/>
              </w:rPr>
            </w:pPr>
          </w:p>
          <w:p w14:paraId="4B277C95" w14:textId="77777777" w:rsidR="009740E3" w:rsidRDefault="009740E3" w:rsidP="009A5658">
            <w:pPr>
              <w:tabs>
                <w:tab w:val="left" w:pos="1701"/>
              </w:tabs>
              <w:rPr>
                <w:b/>
                <w:snapToGrid w:val="0"/>
              </w:rPr>
            </w:pPr>
          </w:p>
          <w:p w14:paraId="44E33446" w14:textId="77777777" w:rsidR="009740E3" w:rsidRDefault="009740E3" w:rsidP="009A5658">
            <w:pPr>
              <w:tabs>
                <w:tab w:val="left" w:pos="1701"/>
              </w:tabs>
              <w:rPr>
                <w:b/>
                <w:snapToGrid w:val="0"/>
              </w:rPr>
            </w:pPr>
          </w:p>
          <w:p w14:paraId="5B593A98" w14:textId="77777777" w:rsidR="009740E3" w:rsidRDefault="009740E3" w:rsidP="009A5658">
            <w:pPr>
              <w:tabs>
                <w:tab w:val="left" w:pos="1701"/>
              </w:tabs>
              <w:rPr>
                <w:b/>
                <w:snapToGrid w:val="0"/>
              </w:rPr>
            </w:pPr>
          </w:p>
          <w:p w14:paraId="0929B8E8" w14:textId="77777777" w:rsidR="009740E3" w:rsidRDefault="009740E3" w:rsidP="009A5658">
            <w:pPr>
              <w:tabs>
                <w:tab w:val="left" w:pos="1701"/>
              </w:tabs>
              <w:rPr>
                <w:b/>
                <w:snapToGrid w:val="0"/>
              </w:rPr>
            </w:pPr>
          </w:p>
          <w:p w14:paraId="20A74E09" w14:textId="77777777" w:rsidR="009740E3" w:rsidRDefault="009740E3" w:rsidP="009A5658">
            <w:pPr>
              <w:tabs>
                <w:tab w:val="left" w:pos="1701"/>
              </w:tabs>
              <w:rPr>
                <w:b/>
                <w:snapToGrid w:val="0"/>
              </w:rPr>
            </w:pPr>
          </w:p>
          <w:p w14:paraId="4D697A1F" w14:textId="77777777" w:rsidR="006A6722" w:rsidRDefault="006A6722" w:rsidP="009A5658">
            <w:pPr>
              <w:tabs>
                <w:tab w:val="left" w:pos="1701"/>
              </w:tabs>
              <w:rPr>
                <w:b/>
                <w:snapToGrid w:val="0"/>
              </w:rPr>
            </w:pPr>
          </w:p>
          <w:p w14:paraId="627EE2B5" w14:textId="77777777" w:rsidR="009740E3" w:rsidRDefault="009740E3" w:rsidP="009A5658">
            <w:pPr>
              <w:tabs>
                <w:tab w:val="left" w:pos="1701"/>
              </w:tabs>
              <w:rPr>
                <w:b/>
                <w:snapToGrid w:val="0"/>
              </w:rPr>
            </w:pPr>
            <w:r>
              <w:rPr>
                <w:b/>
                <w:snapToGrid w:val="0"/>
              </w:rPr>
              <w:t>§ 4</w:t>
            </w:r>
          </w:p>
          <w:p w14:paraId="38CC25BA" w14:textId="77777777" w:rsidR="009740E3" w:rsidRDefault="009740E3" w:rsidP="009A5658">
            <w:pPr>
              <w:tabs>
                <w:tab w:val="left" w:pos="1701"/>
              </w:tabs>
              <w:rPr>
                <w:b/>
                <w:snapToGrid w:val="0"/>
              </w:rPr>
            </w:pPr>
          </w:p>
          <w:p w14:paraId="0AD02099" w14:textId="77777777" w:rsidR="009740E3" w:rsidRDefault="009740E3" w:rsidP="009A5658">
            <w:pPr>
              <w:tabs>
                <w:tab w:val="left" w:pos="1701"/>
              </w:tabs>
              <w:rPr>
                <w:b/>
                <w:snapToGrid w:val="0"/>
              </w:rPr>
            </w:pPr>
          </w:p>
          <w:p w14:paraId="6D7F40C1" w14:textId="77777777" w:rsidR="009740E3" w:rsidRDefault="009740E3" w:rsidP="009A5658">
            <w:pPr>
              <w:tabs>
                <w:tab w:val="left" w:pos="1701"/>
              </w:tabs>
              <w:rPr>
                <w:b/>
                <w:snapToGrid w:val="0"/>
              </w:rPr>
            </w:pPr>
          </w:p>
          <w:p w14:paraId="45E42EA3" w14:textId="77777777" w:rsidR="009740E3" w:rsidRDefault="009740E3" w:rsidP="009A5658">
            <w:pPr>
              <w:tabs>
                <w:tab w:val="left" w:pos="1701"/>
              </w:tabs>
              <w:rPr>
                <w:b/>
                <w:snapToGrid w:val="0"/>
              </w:rPr>
            </w:pPr>
          </w:p>
          <w:p w14:paraId="5DDE0D3D" w14:textId="77777777" w:rsidR="009740E3" w:rsidRDefault="009740E3" w:rsidP="009A5658">
            <w:pPr>
              <w:tabs>
                <w:tab w:val="left" w:pos="1701"/>
              </w:tabs>
              <w:rPr>
                <w:b/>
                <w:snapToGrid w:val="0"/>
              </w:rPr>
            </w:pPr>
          </w:p>
          <w:p w14:paraId="2AAEB7D3" w14:textId="77777777" w:rsidR="00F14A6F" w:rsidRDefault="00F14A6F" w:rsidP="009A5658">
            <w:pPr>
              <w:tabs>
                <w:tab w:val="left" w:pos="1701"/>
              </w:tabs>
              <w:rPr>
                <w:b/>
                <w:snapToGrid w:val="0"/>
              </w:rPr>
            </w:pPr>
            <w:r>
              <w:rPr>
                <w:b/>
                <w:snapToGrid w:val="0"/>
              </w:rPr>
              <w:t>§ 5</w:t>
            </w:r>
          </w:p>
          <w:p w14:paraId="0BCEEB41" w14:textId="77777777" w:rsidR="00F14A6F" w:rsidRDefault="00F14A6F" w:rsidP="009A5658">
            <w:pPr>
              <w:tabs>
                <w:tab w:val="left" w:pos="1701"/>
              </w:tabs>
              <w:rPr>
                <w:b/>
                <w:snapToGrid w:val="0"/>
              </w:rPr>
            </w:pPr>
          </w:p>
          <w:p w14:paraId="1C23C8AC" w14:textId="77777777" w:rsidR="00F14A6F" w:rsidRDefault="00F14A6F" w:rsidP="009A5658">
            <w:pPr>
              <w:tabs>
                <w:tab w:val="left" w:pos="1701"/>
              </w:tabs>
              <w:rPr>
                <w:b/>
                <w:snapToGrid w:val="0"/>
              </w:rPr>
            </w:pPr>
          </w:p>
          <w:p w14:paraId="23D640D5" w14:textId="77777777" w:rsidR="00F14A6F" w:rsidRDefault="00F14A6F" w:rsidP="009A5658">
            <w:pPr>
              <w:tabs>
                <w:tab w:val="left" w:pos="1701"/>
              </w:tabs>
              <w:rPr>
                <w:b/>
                <w:snapToGrid w:val="0"/>
              </w:rPr>
            </w:pPr>
          </w:p>
          <w:p w14:paraId="6D81F6C1" w14:textId="77777777" w:rsidR="00F14A6F" w:rsidRDefault="00F14A6F" w:rsidP="009A5658">
            <w:pPr>
              <w:tabs>
                <w:tab w:val="left" w:pos="1701"/>
              </w:tabs>
              <w:rPr>
                <w:b/>
                <w:snapToGrid w:val="0"/>
              </w:rPr>
            </w:pPr>
          </w:p>
          <w:p w14:paraId="2DE43FFA" w14:textId="77777777" w:rsidR="00F14A6F" w:rsidRDefault="00F14A6F" w:rsidP="009A5658">
            <w:pPr>
              <w:tabs>
                <w:tab w:val="left" w:pos="1701"/>
              </w:tabs>
              <w:rPr>
                <w:b/>
                <w:snapToGrid w:val="0"/>
              </w:rPr>
            </w:pPr>
          </w:p>
          <w:p w14:paraId="28772905" w14:textId="77777777" w:rsidR="00F14A6F" w:rsidRDefault="00F14A6F" w:rsidP="009A5658">
            <w:pPr>
              <w:tabs>
                <w:tab w:val="left" w:pos="1701"/>
              </w:tabs>
              <w:rPr>
                <w:b/>
                <w:snapToGrid w:val="0"/>
              </w:rPr>
            </w:pPr>
          </w:p>
          <w:p w14:paraId="7E6D7E6D" w14:textId="77777777" w:rsidR="00F14A6F" w:rsidRDefault="00F14A6F" w:rsidP="009A5658">
            <w:pPr>
              <w:tabs>
                <w:tab w:val="left" w:pos="1701"/>
              </w:tabs>
              <w:rPr>
                <w:b/>
                <w:snapToGrid w:val="0"/>
              </w:rPr>
            </w:pPr>
          </w:p>
          <w:p w14:paraId="49982517" w14:textId="77777777" w:rsidR="00F14A6F" w:rsidRDefault="00F14A6F" w:rsidP="009A5658">
            <w:pPr>
              <w:tabs>
                <w:tab w:val="left" w:pos="1701"/>
              </w:tabs>
              <w:rPr>
                <w:b/>
                <w:snapToGrid w:val="0"/>
              </w:rPr>
            </w:pPr>
          </w:p>
          <w:p w14:paraId="6CD3C92E" w14:textId="77777777" w:rsidR="00F14A6F" w:rsidRDefault="00F14A6F" w:rsidP="009A5658">
            <w:pPr>
              <w:tabs>
                <w:tab w:val="left" w:pos="1701"/>
              </w:tabs>
              <w:rPr>
                <w:b/>
                <w:snapToGrid w:val="0"/>
              </w:rPr>
            </w:pPr>
          </w:p>
          <w:p w14:paraId="13D9E426" w14:textId="77777777" w:rsidR="00F14A6F" w:rsidRDefault="00F14A6F" w:rsidP="009A5658">
            <w:pPr>
              <w:tabs>
                <w:tab w:val="left" w:pos="1701"/>
              </w:tabs>
              <w:rPr>
                <w:b/>
                <w:snapToGrid w:val="0"/>
              </w:rPr>
            </w:pPr>
          </w:p>
        </w:tc>
        <w:tc>
          <w:tcPr>
            <w:tcW w:w="6946" w:type="dxa"/>
            <w:gridSpan w:val="16"/>
          </w:tcPr>
          <w:p w14:paraId="291231CA" w14:textId="77777777" w:rsidR="00F14A6F" w:rsidRDefault="00F14A6F" w:rsidP="009A5658">
            <w:pPr>
              <w:tabs>
                <w:tab w:val="left" w:pos="1701"/>
              </w:tabs>
              <w:spacing w:line="256" w:lineRule="auto"/>
              <w:rPr>
                <w:rFonts w:eastAsiaTheme="minorHAnsi"/>
                <w:b/>
                <w:bCs/>
                <w:color w:val="000000"/>
                <w:szCs w:val="24"/>
                <w:lang w:eastAsia="en-US"/>
              </w:rPr>
            </w:pPr>
            <w:r>
              <w:rPr>
                <w:rFonts w:eastAsiaTheme="minorHAnsi"/>
                <w:b/>
                <w:bCs/>
                <w:color w:val="000000"/>
                <w:szCs w:val="24"/>
                <w:lang w:eastAsia="en-US"/>
              </w:rPr>
              <w:t>Utgiftsområde 22 kommunikationer (TU1)</w:t>
            </w:r>
          </w:p>
          <w:p w14:paraId="3A0CDDC3" w14:textId="77777777" w:rsidR="00F14A6F" w:rsidRDefault="00F14A6F" w:rsidP="009A5658">
            <w:pPr>
              <w:tabs>
                <w:tab w:val="left" w:pos="1701"/>
              </w:tabs>
              <w:spacing w:line="256" w:lineRule="auto"/>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Utskottet fortsatte behandlingen av proposition 2019/20:1 och motioner.</w:t>
            </w:r>
          </w:p>
          <w:p w14:paraId="1AA45157" w14:textId="77777777" w:rsidR="00F14A6F" w:rsidRDefault="00F14A6F" w:rsidP="009A5658">
            <w:pPr>
              <w:tabs>
                <w:tab w:val="left" w:pos="1701"/>
              </w:tabs>
              <w:spacing w:line="256" w:lineRule="auto"/>
              <w:rPr>
                <w:rFonts w:eastAsiaTheme="minorHAnsi"/>
                <w:color w:val="000000"/>
                <w:szCs w:val="24"/>
                <w:lang w:eastAsia="en-US"/>
              </w:rPr>
            </w:pPr>
          </w:p>
          <w:p w14:paraId="2CD145BB" w14:textId="77777777" w:rsidR="00F14A6F" w:rsidRDefault="00F14A6F" w:rsidP="009A5658">
            <w:pPr>
              <w:tabs>
                <w:tab w:val="left" w:pos="1701"/>
              </w:tabs>
              <w:spacing w:line="256" w:lineRule="auto"/>
              <w:rPr>
                <w:rFonts w:eastAsiaTheme="minorHAnsi"/>
                <w:color w:val="000000"/>
                <w:szCs w:val="24"/>
                <w:lang w:eastAsia="en-US"/>
              </w:rPr>
            </w:pPr>
            <w:r>
              <w:rPr>
                <w:rFonts w:eastAsiaTheme="minorHAnsi"/>
                <w:color w:val="000000"/>
                <w:szCs w:val="24"/>
                <w:lang w:eastAsia="en-US"/>
              </w:rPr>
              <w:t>Ärendet bordlades.</w:t>
            </w:r>
          </w:p>
          <w:p w14:paraId="736CE994" w14:textId="77777777" w:rsidR="009740E3" w:rsidRPr="00C64B12" w:rsidRDefault="009740E3" w:rsidP="009A5658">
            <w:pPr>
              <w:tabs>
                <w:tab w:val="left" w:pos="1701"/>
              </w:tabs>
              <w:spacing w:line="256" w:lineRule="auto"/>
              <w:rPr>
                <w:rFonts w:eastAsiaTheme="minorHAnsi"/>
                <w:b/>
                <w:bCs/>
                <w:color w:val="000000"/>
                <w:szCs w:val="24"/>
                <w:lang w:eastAsia="en-US"/>
              </w:rPr>
            </w:pPr>
          </w:p>
          <w:p w14:paraId="3449BA05" w14:textId="77777777" w:rsidR="00F14A6F" w:rsidRDefault="00F14A6F" w:rsidP="009A5658">
            <w:pPr>
              <w:tabs>
                <w:tab w:val="left" w:pos="1701"/>
              </w:tabs>
              <w:spacing w:line="256" w:lineRule="auto"/>
              <w:rPr>
                <w:rFonts w:eastAsiaTheme="minorHAnsi"/>
                <w:b/>
                <w:bCs/>
                <w:color w:val="000000"/>
                <w:szCs w:val="24"/>
                <w:lang w:eastAsia="en-US"/>
              </w:rPr>
            </w:pPr>
            <w:r>
              <w:rPr>
                <w:rFonts w:eastAsiaTheme="minorHAnsi"/>
                <w:b/>
                <w:bCs/>
                <w:color w:val="000000"/>
                <w:szCs w:val="24"/>
                <w:lang w:eastAsia="en-US"/>
              </w:rPr>
              <w:t>It- och postfrågor (TU5)</w:t>
            </w:r>
          </w:p>
          <w:p w14:paraId="0B7210FC" w14:textId="77777777" w:rsidR="00F14A6F" w:rsidRDefault="00F14A6F" w:rsidP="009A5658">
            <w:pPr>
              <w:tabs>
                <w:tab w:val="left" w:pos="1701"/>
              </w:tabs>
              <w:spacing w:line="256" w:lineRule="auto"/>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Utskottet behandlade motioner.</w:t>
            </w:r>
          </w:p>
          <w:p w14:paraId="32024BBF" w14:textId="77777777" w:rsidR="00F14A6F" w:rsidRDefault="00F14A6F" w:rsidP="009A5658">
            <w:pPr>
              <w:tabs>
                <w:tab w:val="left" w:pos="1701"/>
              </w:tabs>
              <w:spacing w:line="256" w:lineRule="auto"/>
              <w:rPr>
                <w:rFonts w:eastAsiaTheme="minorHAnsi"/>
                <w:color w:val="000000"/>
                <w:szCs w:val="24"/>
                <w:lang w:eastAsia="en-US"/>
              </w:rPr>
            </w:pPr>
            <w:r>
              <w:rPr>
                <w:rFonts w:eastAsiaTheme="minorHAnsi"/>
                <w:color w:val="000000"/>
                <w:szCs w:val="24"/>
                <w:lang w:eastAsia="en-US"/>
              </w:rPr>
              <w:br/>
              <w:t>Ärendet bordlades.</w:t>
            </w:r>
          </w:p>
          <w:p w14:paraId="1D209AB5" w14:textId="77777777" w:rsidR="00F14A6F" w:rsidRPr="00C64B12" w:rsidRDefault="00F14A6F" w:rsidP="009A5658">
            <w:pPr>
              <w:tabs>
                <w:tab w:val="left" w:pos="1701"/>
              </w:tabs>
              <w:spacing w:line="256" w:lineRule="auto"/>
              <w:rPr>
                <w:rFonts w:eastAsiaTheme="minorHAnsi"/>
                <w:b/>
                <w:bCs/>
                <w:color w:val="000000"/>
                <w:szCs w:val="24"/>
                <w:lang w:eastAsia="en-US"/>
              </w:rPr>
            </w:pPr>
          </w:p>
          <w:p w14:paraId="06DBCDB3" w14:textId="77777777" w:rsidR="00F14A6F" w:rsidRPr="00C64B12" w:rsidRDefault="00F14A6F" w:rsidP="009A5658">
            <w:pPr>
              <w:tabs>
                <w:tab w:val="left" w:pos="1701"/>
              </w:tabs>
              <w:spacing w:line="256" w:lineRule="auto"/>
              <w:rPr>
                <w:rFonts w:eastAsiaTheme="minorHAnsi"/>
                <w:b/>
                <w:bCs/>
                <w:color w:val="000000"/>
                <w:szCs w:val="24"/>
                <w:lang w:eastAsia="en-US"/>
              </w:rPr>
            </w:pPr>
            <w:r w:rsidRPr="00C64B12">
              <w:rPr>
                <w:rFonts w:eastAsiaTheme="minorHAnsi"/>
                <w:b/>
                <w:bCs/>
                <w:color w:val="000000"/>
                <w:szCs w:val="24"/>
                <w:lang w:eastAsia="en-US"/>
              </w:rPr>
              <w:t>Nästa sammanträde</w:t>
            </w:r>
          </w:p>
          <w:p w14:paraId="396F0B7E" w14:textId="77777777" w:rsidR="00F14A6F" w:rsidRPr="00C64B12" w:rsidRDefault="00F14A6F" w:rsidP="009A5658">
            <w:pPr>
              <w:tabs>
                <w:tab w:val="left" w:pos="1701"/>
              </w:tabs>
              <w:spacing w:line="256" w:lineRule="auto"/>
              <w:rPr>
                <w:rFonts w:eastAsiaTheme="minorHAnsi"/>
                <w:b/>
                <w:bCs/>
                <w:color w:val="000000"/>
                <w:szCs w:val="24"/>
                <w:lang w:eastAsia="en-US"/>
              </w:rPr>
            </w:pPr>
          </w:p>
          <w:p w14:paraId="7418B4D7" w14:textId="77777777" w:rsidR="00F14A6F" w:rsidRPr="00C64B12" w:rsidRDefault="00F14A6F" w:rsidP="009A5658">
            <w:pPr>
              <w:tabs>
                <w:tab w:val="left" w:pos="1701"/>
              </w:tabs>
              <w:spacing w:line="256" w:lineRule="auto"/>
              <w:rPr>
                <w:lang w:eastAsia="en-US"/>
              </w:rPr>
            </w:pPr>
            <w:r w:rsidRPr="00C64B12">
              <w:rPr>
                <w:rFonts w:eastAsiaTheme="minorHAnsi"/>
                <w:color w:val="000000"/>
                <w:szCs w:val="24"/>
                <w:lang w:eastAsia="en-US"/>
              </w:rPr>
              <w:t>Torsdagen den 28 november kl 10.00.</w:t>
            </w:r>
          </w:p>
          <w:p w14:paraId="72DE94AA" w14:textId="77777777" w:rsidR="00F14A6F" w:rsidRDefault="00F14A6F" w:rsidP="009A5658">
            <w:pPr>
              <w:tabs>
                <w:tab w:val="left" w:pos="1701"/>
              </w:tabs>
              <w:rPr>
                <w:b/>
                <w:snapToGrid w:val="0"/>
              </w:rPr>
            </w:pPr>
          </w:p>
          <w:p w14:paraId="5FFA21A3" w14:textId="77777777" w:rsidR="00F14A6F" w:rsidRPr="00C64B12" w:rsidRDefault="00F14A6F" w:rsidP="009A5658">
            <w:pPr>
              <w:tabs>
                <w:tab w:val="left" w:pos="1701"/>
              </w:tabs>
              <w:spacing w:line="256" w:lineRule="auto"/>
              <w:rPr>
                <w:lang w:eastAsia="en-US"/>
              </w:rPr>
            </w:pPr>
            <w:r w:rsidRPr="00C64B12">
              <w:rPr>
                <w:lang w:eastAsia="en-US"/>
              </w:rPr>
              <w:t>Vid protokollet</w:t>
            </w:r>
          </w:p>
          <w:p w14:paraId="19E94900" w14:textId="77777777" w:rsidR="00F14A6F" w:rsidRPr="00C64B12" w:rsidRDefault="00F14A6F" w:rsidP="009A5658">
            <w:pPr>
              <w:tabs>
                <w:tab w:val="left" w:pos="1701"/>
              </w:tabs>
              <w:spacing w:line="256" w:lineRule="auto"/>
              <w:rPr>
                <w:lang w:eastAsia="en-US"/>
              </w:rPr>
            </w:pPr>
          </w:p>
          <w:p w14:paraId="25A25639" w14:textId="77777777" w:rsidR="00F14A6F" w:rsidRPr="00C64B12" w:rsidRDefault="00F14A6F" w:rsidP="009A5658">
            <w:pPr>
              <w:tabs>
                <w:tab w:val="left" w:pos="1701"/>
              </w:tabs>
              <w:spacing w:line="256" w:lineRule="auto"/>
              <w:rPr>
                <w:lang w:eastAsia="en-US"/>
              </w:rPr>
            </w:pPr>
          </w:p>
          <w:p w14:paraId="5FD29EA6" w14:textId="76FA5384" w:rsidR="00F14A6F" w:rsidRPr="00C64B12" w:rsidRDefault="00F14A6F" w:rsidP="009A5658">
            <w:pPr>
              <w:tabs>
                <w:tab w:val="left" w:pos="1701"/>
              </w:tabs>
              <w:spacing w:line="256" w:lineRule="auto"/>
              <w:rPr>
                <w:lang w:eastAsia="en-US"/>
              </w:rPr>
            </w:pPr>
            <w:bookmarkStart w:id="0" w:name="_GoBack"/>
            <w:bookmarkEnd w:id="0"/>
          </w:p>
          <w:p w14:paraId="2E1D2D42" w14:textId="77777777" w:rsidR="00F14A6F" w:rsidRPr="00C64B12" w:rsidRDefault="00F14A6F" w:rsidP="009A5658">
            <w:pPr>
              <w:tabs>
                <w:tab w:val="left" w:pos="1701"/>
              </w:tabs>
              <w:spacing w:line="256" w:lineRule="auto"/>
              <w:rPr>
                <w:lang w:eastAsia="en-US"/>
              </w:rPr>
            </w:pPr>
          </w:p>
          <w:p w14:paraId="305E067C" w14:textId="77777777" w:rsidR="00F14A6F" w:rsidRPr="00C64B12" w:rsidRDefault="00F14A6F" w:rsidP="009A5658">
            <w:pPr>
              <w:tabs>
                <w:tab w:val="left" w:pos="1701"/>
              </w:tabs>
              <w:spacing w:line="256" w:lineRule="auto"/>
              <w:rPr>
                <w:lang w:eastAsia="en-US"/>
              </w:rPr>
            </w:pPr>
            <w:r w:rsidRPr="00C64B12">
              <w:rPr>
                <w:lang w:eastAsia="en-US"/>
              </w:rPr>
              <w:t>Justeras den 28 november</w:t>
            </w:r>
          </w:p>
          <w:p w14:paraId="222B7DCB" w14:textId="77777777" w:rsidR="00F14A6F" w:rsidRPr="00C64B12" w:rsidRDefault="00F14A6F" w:rsidP="009A5658">
            <w:pPr>
              <w:tabs>
                <w:tab w:val="left" w:pos="1701"/>
              </w:tabs>
              <w:spacing w:line="256" w:lineRule="auto"/>
              <w:rPr>
                <w:lang w:eastAsia="en-US"/>
              </w:rPr>
            </w:pPr>
          </w:p>
          <w:p w14:paraId="798597CE" w14:textId="77777777" w:rsidR="00F14A6F" w:rsidRPr="00C64B12" w:rsidRDefault="00F14A6F" w:rsidP="009A5658">
            <w:pPr>
              <w:tabs>
                <w:tab w:val="left" w:pos="1701"/>
              </w:tabs>
              <w:spacing w:line="256" w:lineRule="auto"/>
              <w:rPr>
                <w:lang w:eastAsia="en-US"/>
              </w:rPr>
            </w:pPr>
          </w:p>
          <w:p w14:paraId="151DA97B" w14:textId="77777777" w:rsidR="00F14A6F" w:rsidRPr="00F16554" w:rsidRDefault="00F14A6F" w:rsidP="009A5658">
            <w:pPr>
              <w:tabs>
                <w:tab w:val="left" w:pos="1701"/>
              </w:tabs>
              <w:spacing w:line="256" w:lineRule="auto"/>
              <w:rPr>
                <w:lang w:val="en-GB" w:eastAsia="en-US"/>
              </w:rPr>
            </w:pPr>
            <w:r>
              <w:rPr>
                <w:lang w:val="en-GB" w:eastAsia="en-US"/>
              </w:rPr>
              <w:t>Jens Holm</w:t>
            </w:r>
          </w:p>
          <w:p w14:paraId="2DFBA009" w14:textId="77777777" w:rsidR="00F14A6F" w:rsidRDefault="00F14A6F" w:rsidP="009A5658">
            <w:pPr>
              <w:tabs>
                <w:tab w:val="left" w:pos="1701"/>
              </w:tabs>
              <w:rPr>
                <w:snapToGrid w:val="0"/>
              </w:rPr>
            </w:pPr>
          </w:p>
          <w:p w14:paraId="293756A2" w14:textId="77777777" w:rsidR="00F14A6F" w:rsidRDefault="00F14A6F" w:rsidP="009A5658">
            <w:pPr>
              <w:tabs>
                <w:tab w:val="left" w:pos="1701"/>
              </w:tabs>
              <w:rPr>
                <w:snapToGrid w:val="0"/>
              </w:rPr>
            </w:pPr>
          </w:p>
          <w:p w14:paraId="4B0344C4" w14:textId="77777777" w:rsidR="00870302" w:rsidRDefault="00870302" w:rsidP="009A5658">
            <w:pPr>
              <w:tabs>
                <w:tab w:val="left" w:pos="1701"/>
              </w:tabs>
              <w:rPr>
                <w:snapToGrid w:val="0"/>
              </w:rPr>
            </w:pPr>
          </w:p>
          <w:p w14:paraId="5771EAB8" w14:textId="77777777" w:rsidR="00870302" w:rsidRDefault="00870302" w:rsidP="009A5658">
            <w:pPr>
              <w:tabs>
                <w:tab w:val="left" w:pos="1701"/>
              </w:tabs>
              <w:rPr>
                <w:snapToGrid w:val="0"/>
              </w:rPr>
            </w:pPr>
          </w:p>
          <w:p w14:paraId="484674AD" w14:textId="77777777" w:rsidR="00870302" w:rsidRDefault="00870302" w:rsidP="009A5658">
            <w:pPr>
              <w:tabs>
                <w:tab w:val="left" w:pos="1701"/>
              </w:tabs>
              <w:rPr>
                <w:snapToGrid w:val="0"/>
              </w:rPr>
            </w:pPr>
          </w:p>
          <w:p w14:paraId="51F6F6E6" w14:textId="77777777" w:rsidR="00870302" w:rsidRDefault="00870302" w:rsidP="009A5658">
            <w:pPr>
              <w:tabs>
                <w:tab w:val="left" w:pos="1701"/>
              </w:tabs>
              <w:rPr>
                <w:snapToGrid w:val="0"/>
              </w:rPr>
            </w:pPr>
          </w:p>
          <w:p w14:paraId="0A6ABE88" w14:textId="77777777" w:rsidR="00870302" w:rsidRDefault="00870302" w:rsidP="009A5658">
            <w:pPr>
              <w:tabs>
                <w:tab w:val="left" w:pos="1701"/>
              </w:tabs>
              <w:rPr>
                <w:snapToGrid w:val="0"/>
              </w:rPr>
            </w:pPr>
          </w:p>
          <w:p w14:paraId="3C1C2D3D" w14:textId="77777777" w:rsidR="00870302" w:rsidRDefault="00870302" w:rsidP="009A5658">
            <w:pPr>
              <w:tabs>
                <w:tab w:val="left" w:pos="1701"/>
              </w:tabs>
              <w:rPr>
                <w:snapToGrid w:val="0"/>
              </w:rPr>
            </w:pPr>
          </w:p>
          <w:p w14:paraId="20006217" w14:textId="77777777" w:rsidR="00870302" w:rsidRDefault="00870302" w:rsidP="009A5658">
            <w:pPr>
              <w:tabs>
                <w:tab w:val="left" w:pos="1701"/>
              </w:tabs>
              <w:rPr>
                <w:snapToGrid w:val="0"/>
              </w:rPr>
            </w:pPr>
          </w:p>
          <w:p w14:paraId="49BFD988" w14:textId="77777777" w:rsidR="00870302" w:rsidRDefault="00870302" w:rsidP="009A5658">
            <w:pPr>
              <w:tabs>
                <w:tab w:val="left" w:pos="1701"/>
              </w:tabs>
              <w:rPr>
                <w:snapToGrid w:val="0"/>
              </w:rPr>
            </w:pPr>
          </w:p>
          <w:p w14:paraId="600913B1" w14:textId="77777777" w:rsidR="00870302" w:rsidRDefault="00870302" w:rsidP="009A5658">
            <w:pPr>
              <w:tabs>
                <w:tab w:val="left" w:pos="1701"/>
              </w:tabs>
              <w:rPr>
                <w:snapToGrid w:val="0"/>
              </w:rPr>
            </w:pPr>
          </w:p>
          <w:p w14:paraId="57454C9C" w14:textId="77777777" w:rsidR="00870302" w:rsidRDefault="00870302" w:rsidP="009A5658">
            <w:pPr>
              <w:tabs>
                <w:tab w:val="left" w:pos="1701"/>
              </w:tabs>
              <w:rPr>
                <w:snapToGrid w:val="0"/>
              </w:rPr>
            </w:pPr>
          </w:p>
          <w:p w14:paraId="1898D850" w14:textId="77777777" w:rsidR="00870302" w:rsidRPr="00D52626" w:rsidRDefault="00870302" w:rsidP="009A5658">
            <w:pPr>
              <w:tabs>
                <w:tab w:val="left" w:pos="1701"/>
              </w:tabs>
              <w:rPr>
                <w:snapToGrid w:val="0"/>
              </w:rPr>
            </w:pPr>
          </w:p>
        </w:tc>
      </w:tr>
      <w:tr w:rsidR="00F14A6F" w14:paraId="2C5E5581" w14:textId="77777777" w:rsidTr="009A5658">
        <w:trPr>
          <w:gridBefore w:val="1"/>
          <w:wBefore w:w="1268" w:type="dxa"/>
        </w:trPr>
        <w:tc>
          <w:tcPr>
            <w:tcW w:w="567" w:type="dxa"/>
          </w:tcPr>
          <w:p w14:paraId="6D8A9E1A" w14:textId="77777777" w:rsidR="00F14A6F" w:rsidRDefault="00F14A6F" w:rsidP="009A5658">
            <w:pPr>
              <w:tabs>
                <w:tab w:val="left" w:pos="1701"/>
              </w:tabs>
              <w:rPr>
                <w:b/>
                <w:snapToGrid w:val="0"/>
              </w:rPr>
            </w:pPr>
          </w:p>
        </w:tc>
        <w:tc>
          <w:tcPr>
            <w:tcW w:w="6946" w:type="dxa"/>
            <w:gridSpan w:val="16"/>
          </w:tcPr>
          <w:p w14:paraId="79E04906" w14:textId="77777777" w:rsidR="00F14A6F" w:rsidRPr="003E4EC0" w:rsidRDefault="00F14A6F" w:rsidP="009A5658">
            <w:pPr>
              <w:tabs>
                <w:tab w:val="left" w:pos="1701"/>
              </w:tabs>
              <w:rPr>
                <w:rFonts w:eastAsiaTheme="minorHAnsi"/>
                <w:color w:val="000000"/>
                <w:szCs w:val="24"/>
                <w:lang w:eastAsia="en-US"/>
              </w:rPr>
            </w:pPr>
          </w:p>
        </w:tc>
      </w:tr>
      <w:tr w:rsidR="00F14A6F" w:rsidRPr="006870ED" w14:paraId="1839DD6C" w14:textId="77777777" w:rsidTr="009A5658">
        <w:tblPrEx>
          <w:tblLook w:val="04A0" w:firstRow="1" w:lastRow="0" w:firstColumn="1" w:lastColumn="0" w:noHBand="0" w:noVBand="1"/>
        </w:tblPrEx>
        <w:trPr>
          <w:gridAfter w:val="1"/>
          <w:wAfter w:w="285" w:type="dxa"/>
          <w:cantSplit/>
        </w:trPr>
        <w:tc>
          <w:tcPr>
            <w:tcW w:w="3433" w:type="dxa"/>
            <w:gridSpan w:val="3"/>
            <w:tcBorders>
              <w:top w:val="single" w:sz="6" w:space="0" w:color="auto"/>
              <w:left w:val="single" w:sz="6" w:space="0" w:color="auto"/>
              <w:bottom w:val="single" w:sz="6" w:space="0" w:color="auto"/>
              <w:right w:val="single" w:sz="6" w:space="0" w:color="auto"/>
            </w:tcBorders>
            <w:hideMark/>
          </w:tcPr>
          <w:p w14:paraId="3A03061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18"/>
                <w:szCs w:val="18"/>
              </w:rPr>
            </w:pPr>
            <w:r>
              <w:rPr>
                <w:b/>
                <w:sz w:val="18"/>
                <w:szCs w:val="18"/>
              </w:rPr>
              <w:lastRenderedPageBreak/>
              <w:t>TRA</w:t>
            </w:r>
            <w:r w:rsidRPr="006870ED">
              <w:rPr>
                <w:b/>
                <w:sz w:val="18"/>
                <w:szCs w:val="18"/>
              </w:rPr>
              <w:t>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14:paraId="210E4E9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18"/>
                <w:szCs w:val="18"/>
              </w:rPr>
            </w:pPr>
            <w:r w:rsidRPr="006870ED">
              <w:rPr>
                <w:b/>
                <w:sz w:val="18"/>
                <w:szCs w:val="18"/>
              </w:rPr>
              <w:t>NÄRVAROFÖRTECKNING</w:t>
            </w:r>
          </w:p>
        </w:tc>
        <w:tc>
          <w:tcPr>
            <w:tcW w:w="2216" w:type="dxa"/>
            <w:gridSpan w:val="6"/>
            <w:tcBorders>
              <w:top w:val="single" w:sz="6" w:space="0" w:color="auto"/>
              <w:left w:val="single" w:sz="6" w:space="0" w:color="auto"/>
              <w:bottom w:val="single" w:sz="6" w:space="0" w:color="auto"/>
              <w:right w:val="single" w:sz="6" w:space="0" w:color="auto"/>
            </w:tcBorders>
            <w:hideMark/>
          </w:tcPr>
          <w:p w14:paraId="3CEAD33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6870ED">
              <w:rPr>
                <w:b/>
                <w:sz w:val="18"/>
                <w:szCs w:val="18"/>
              </w:rPr>
              <w:t>Bilaga 1 till protokoll</w:t>
            </w:r>
            <w:r w:rsidRPr="006870ED">
              <w:rPr>
                <w:sz w:val="18"/>
                <w:szCs w:val="18"/>
              </w:rPr>
              <w:t xml:space="preserve"> </w:t>
            </w:r>
          </w:p>
          <w:p w14:paraId="17B5102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6870ED">
              <w:rPr>
                <w:b/>
                <w:sz w:val="18"/>
                <w:szCs w:val="18"/>
              </w:rPr>
              <w:t>201</w:t>
            </w:r>
            <w:r>
              <w:rPr>
                <w:b/>
                <w:sz w:val="18"/>
                <w:szCs w:val="18"/>
              </w:rPr>
              <w:t>9</w:t>
            </w:r>
            <w:r w:rsidRPr="006870ED">
              <w:rPr>
                <w:b/>
                <w:sz w:val="18"/>
                <w:szCs w:val="18"/>
              </w:rPr>
              <w:t>/</w:t>
            </w:r>
            <w:r>
              <w:rPr>
                <w:b/>
                <w:sz w:val="18"/>
                <w:szCs w:val="18"/>
              </w:rPr>
              <w:t>20</w:t>
            </w:r>
            <w:r w:rsidRPr="006870ED">
              <w:rPr>
                <w:b/>
                <w:sz w:val="18"/>
                <w:szCs w:val="18"/>
              </w:rPr>
              <w:t>:</w:t>
            </w:r>
            <w:r>
              <w:rPr>
                <w:b/>
                <w:sz w:val="18"/>
                <w:szCs w:val="18"/>
              </w:rPr>
              <w:t>10</w:t>
            </w:r>
          </w:p>
        </w:tc>
      </w:tr>
      <w:tr w:rsidR="00F14A6F" w:rsidRPr="006870ED" w14:paraId="0F8C13AE" w14:textId="77777777" w:rsidTr="009A5658">
        <w:tblPrEx>
          <w:tblLook w:val="04A0" w:firstRow="1" w:lastRow="0" w:firstColumn="1" w:lastColumn="0" w:noHBand="0" w:noVBand="1"/>
        </w:tblPrEx>
        <w:trPr>
          <w:gridAfter w:val="1"/>
          <w:wAfter w:w="285" w:type="dxa"/>
          <w:cantSplit/>
        </w:trPr>
        <w:tc>
          <w:tcPr>
            <w:tcW w:w="3433" w:type="dxa"/>
            <w:gridSpan w:val="3"/>
            <w:tcBorders>
              <w:top w:val="single" w:sz="6" w:space="0" w:color="auto"/>
              <w:left w:val="single" w:sz="6" w:space="0" w:color="auto"/>
              <w:bottom w:val="single" w:sz="6" w:space="0" w:color="auto"/>
              <w:right w:val="single" w:sz="6" w:space="0" w:color="auto"/>
            </w:tcBorders>
          </w:tcPr>
          <w:p w14:paraId="7EF03A9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711" w:type="dxa"/>
            <w:gridSpan w:val="2"/>
            <w:tcBorders>
              <w:top w:val="single" w:sz="6" w:space="0" w:color="auto"/>
              <w:left w:val="single" w:sz="6" w:space="0" w:color="auto"/>
              <w:bottom w:val="single" w:sz="6" w:space="0" w:color="auto"/>
              <w:right w:val="single" w:sz="6" w:space="0" w:color="auto"/>
            </w:tcBorders>
            <w:hideMark/>
          </w:tcPr>
          <w:p w14:paraId="6105BD0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6870ED">
              <w:rPr>
                <w:sz w:val="18"/>
                <w:szCs w:val="18"/>
              </w:rPr>
              <w:t xml:space="preserve">§ </w:t>
            </w:r>
            <w:proofErr w:type="gramStart"/>
            <w:r w:rsidRPr="006870ED">
              <w:rPr>
                <w:sz w:val="18"/>
                <w:szCs w:val="18"/>
              </w:rPr>
              <w:t>1</w:t>
            </w:r>
            <w:r>
              <w:rPr>
                <w:sz w:val="18"/>
                <w:szCs w:val="18"/>
              </w:rPr>
              <w:t>-</w:t>
            </w:r>
            <w:r w:rsidR="00E8726F">
              <w:rPr>
                <w:sz w:val="18"/>
                <w:szCs w:val="18"/>
              </w:rPr>
              <w:t>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34328D1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Pr>
                <w:sz w:val="18"/>
                <w:szCs w:val="18"/>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125B7E6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6870ED">
              <w:rPr>
                <w:sz w:val="18"/>
                <w:szCs w:val="18"/>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5B0C0C9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712" w:type="dxa"/>
            <w:gridSpan w:val="2"/>
            <w:tcBorders>
              <w:top w:val="single" w:sz="6" w:space="0" w:color="auto"/>
              <w:left w:val="single" w:sz="6" w:space="0" w:color="auto"/>
              <w:bottom w:val="single" w:sz="6" w:space="0" w:color="auto"/>
              <w:right w:val="single" w:sz="6" w:space="0" w:color="auto"/>
            </w:tcBorders>
          </w:tcPr>
          <w:p w14:paraId="784C671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718" w:type="dxa"/>
            <w:gridSpan w:val="2"/>
            <w:tcBorders>
              <w:top w:val="single" w:sz="6" w:space="0" w:color="auto"/>
              <w:left w:val="single" w:sz="6" w:space="0" w:color="auto"/>
              <w:bottom w:val="single" w:sz="6" w:space="0" w:color="auto"/>
              <w:right w:val="single" w:sz="6" w:space="0" w:color="auto"/>
            </w:tcBorders>
          </w:tcPr>
          <w:p w14:paraId="261B632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786" w:type="dxa"/>
            <w:gridSpan w:val="2"/>
            <w:tcBorders>
              <w:top w:val="single" w:sz="6" w:space="0" w:color="auto"/>
              <w:left w:val="single" w:sz="6" w:space="0" w:color="auto"/>
              <w:bottom w:val="single" w:sz="6" w:space="0" w:color="auto"/>
              <w:right w:val="single" w:sz="6" w:space="0" w:color="auto"/>
            </w:tcBorders>
          </w:tcPr>
          <w:p w14:paraId="03B69C0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r>
      <w:tr w:rsidR="00F14A6F" w:rsidRPr="006870ED" w14:paraId="417066B8" w14:textId="77777777" w:rsidTr="009A5658">
        <w:tblPrEx>
          <w:tblLook w:val="04A0" w:firstRow="1" w:lastRow="0" w:firstColumn="1" w:lastColumn="0" w:noHBand="0" w:noVBand="1"/>
        </w:tblPrEx>
        <w:trPr>
          <w:gridAfter w:val="1"/>
          <w:wAfter w:w="285" w:type="dxa"/>
          <w:trHeight w:val="467"/>
        </w:trPr>
        <w:tc>
          <w:tcPr>
            <w:tcW w:w="3433" w:type="dxa"/>
            <w:gridSpan w:val="3"/>
            <w:tcBorders>
              <w:top w:val="single" w:sz="6" w:space="0" w:color="auto"/>
              <w:left w:val="single" w:sz="6" w:space="0" w:color="auto"/>
              <w:bottom w:val="single" w:sz="6" w:space="0" w:color="auto"/>
              <w:right w:val="single" w:sz="6" w:space="0" w:color="auto"/>
            </w:tcBorders>
            <w:hideMark/>
          </w:tcPr>
          <w:p w14:paraId="0BDBC5F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6870ED">
              <w:rPr>
                <w:b/>
                <w:i/>
                <w:sz w:val="18"/>
                <w:szCs w:val="18"/>
              </w:rPr>
              <w:t>LEDAMÖTER</w:t>
            </w:r>
          </w:p>
        </w:tc>
        <w:tc>
          <w:tcPr>
            <w:tcW w:w="355" w:type="dxa"/>
            <w:tcBorders>
              <w:top w:val="single" w:sz="6" w:space="0" w:color="auto"/>
              <w:left w:val="single" w:sz="6" w:space="0" w:color="auto"/>
              <w:bottom w:val="single" w:sz="6" w:space="0" w:color="auto"/>
              <w:right w:val="single" w:sz="6" w:space="0" w:color="auto"/>
            </w:tcBorders>
          </w:tcPr>
          <w:p w14:paraId="094660B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6BF8E0A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45CEA1B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231F7EF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0A55AEA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419307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256597E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4582569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34416DA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4D183E0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360FE89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1B5A80C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7A0A6A2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7C96D4D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r>
      <w:tr w:rsidR="00F14A6F" w:rsidRPr="006870ED" w14:paraId="7FEEBEA6"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hideMark/>
          </w:tcPr>
          <w:p w14:paraId="10216B40" w14:textId="77777777" w:rsidR="00F14A6F" w:rsidRPr="006870ED" w:rsidRDefault="00F14A6F" w:rsidP="009A5658">
            <w:pPr>
              <w:rPr>
                <w:sz w:val="18"/>
                <w:szCs w:val="18"/>
                <w:lang w:val="en-US"/>
              </w:rPr>
            </w:pPr>
            <w:r w:rsidRPr="006870ED">
              <w:rPr>
                <w:color w:val="000000"/>
                <w:sz w:val="18"/>
                <w:szCs w:val="18"/>
                <w:lang w:val="en-US"/>
              </w:rPr>
              <w:t xml:space="preserve">Jens Holm (V), </w:t>
            </w:r>
            <w:proofErr w:type="spellStart"/>
            <w:r w:rsidRPr="006870ED">
              <w:rPr>
                <w:i/>
                <w:color w:val="000000"/>
                <w:sz w:val="18"/>
                <w:szCs w:val="18"/>
                <w:lang w:val="en-US"/>
              </w:rPr>
              <w:t>ordf</w:t>
            </w:r>
            <w:proofErr w:type="spellEnd"/>
            <w:r w:rsidRPr="006870ED">
              <w:rPr>
                <w:i/>
                <w:color w:val="000000"/>
                <w:sz w:val="18"/>
                <w:szCs w:val="18"/>
                <w:lang w:val="en-US"/>
              </w:rPr>
              <w:t xml:space="preserve">. </w:t>
            </w:r>
          </w:p>
        </w:tc>
        <w:tc>
          <w:tcPr>
            <w:tcW w:w="355" w:type="dxa"/>
            <w:tcBorders>
              <w:top w:val="single" w:sz="6" w:space="0" w:color="auto"/>
              <w:left w:val="single" w:sz="6" w:space="0" w:color="auto"/>
              <w:bottom w:val="single" w:sz="6" w:space="0" w:color="auto"/>
              <w:right w:val="single" w:sz="6" w:space="0" w:color="auto"/>
            </w:tcBorders>
          </w:tcPr>
          <w:p w14:paraId="6D1C37E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r>
              <w:rPr>
                <w:sz w:val="18"/>
                <w:szCs w:val="18"/>
                <w:lang w:val="en-US"/>
              </w:rPr>
              <w:t>X</w:t>
            </w:r>
          </w:p>
        </w:tc>
        <w:tc>
          <w:tcPr>
            <w:tcW w:w="356" w:type="dxa"/>
            <w:tcBorders>
              <w:top w:val="single" w:sz="6" w:space="0" w:color="auto"/>
              <w:left w:val="single" w:sz="6" w:space="0" w:color="auto"/>
              <w:bottom w:val="single" w:sz="6" w:space="0" w:color="auto"/>
              <w:right w:val="single" w:sz="6" w:space="0" w:color="auto"/>
            </w:tcBorders>
          </w:tcPr>
          <w:p w14:paraId="6E98DDC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7981CF5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03FB728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6064802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0A942D7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71A1AA1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6206149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E51749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35F3CA5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64A5FF2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4F3AB16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19B43FF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3305C8A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247426D9"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0514D14E" w14:textId="77777777" w:rsidR="00F14A6F" w:rsidRPr="006870ED" w:rsidRDefault="00F14A6F" w:rsidP="009A5658">
            <w:pPr>
              <w:rPr>
                <w:color w:val="000000"/>
                <w:sz w:val="18"/>
                <w:szCs w:val="18"/>
              </w:rPr>
            </w:pPr>
            <w:r w:rsidRPr="006870ED">
              <w:rPr>
                <w:color w:val="000000"/>
                <w:sz w:val="18"/>
                <w:szCs w:val="18"/>
              </w:rPr>
              <w:t xml:space="preserve">Anders Åkesson (C), </w:t>
            </w:r>
            <w:r w:rsidRPr="006870ED">
              <w:rPr>
                <w:i/>
                <w:color w:val="000000"/>
                <w:sz w:val="18"/>
                <w:szCs w:val="18"/>
              </w:rPr>
              <w:t xml:space="preserve">förste vice </w:t>
            </w:r>
            <w:proofErr w:type="spellStart"/>
            <w:r w:rsidRPr="006870ED">
              <w:rPr>
                <w:i/>
                <w:color w:val="000000"/>
                <w:sz w:val="18"/>
                <w:szCs w:val="18"/>
              </w:rPr>
              <w:t>ordf</w:t>
            </w:r>
            <w:proofErr w:type="spellEnd"/>
          </w:p>
        </w:tc>
        <w:tc>
          <w:tcPr>
            <w:tcW w:w="355" w:type="dxa"/>
            <w:tcBorders>
              <w:top w:val="single" w:sz="6" w:space="0" w:color="auto"/>
              <w:left w:val="single" w:sz="6" w:space="0" w:color="auto"/>
              <w:bottom w:val="single" w:sz="6" w:space="0" w:color="auto"/>
              <w:right w:val="single" w:sz="6" w:space="0" w:color="auto"/>
            </w:tcBorders>
          </w:tcPr>
          <w:p w14:paraId="0AAE5F80" w14:textId="77777777" w:rsidR="00F14A6F" w:rsidRPr="006870ED" w:rsidRDefault="00E872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14:paraId="5E9273E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3374A2C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1C94B76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04CDCD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6FC0BF3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50750AD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352D637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94DE77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CB6415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66F4558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46830AF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2C48928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772A14F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FB1DE1" w14:paraId="43D8DBA8"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17030CE7" w14:textId="77777777" w:rsidR="00F14A6F" w:rsidRPr="006870ED" w:rsidRDefault="00F14A6F" w:rsidP="009A5658">
            <w:pPr>
              <w:rPr>
                <w:i/>
                <w:sz w:val="18"/>
                <w:szCs w:val="18"/>
                <w:lang w:val="fr-FR"/>
              </w:rPr>
            </w:pPr>
            <w:r w:rsidRPr="006870ED">
              <w:rPr>
                <w:sz w:val="18"/>
                <w:szCs w:val="18"/>
                <w:lang w:val="fr-FR"/>
              </w:rPr>
              <w:t xml:space="preserve">Magnus Jacobsson (KD) </w:t>
            </w:r>
            <w:proofErr w:type="spellStart"/>
            <w:r w:rsidRPr="006870ED">
              <w:rPr>
                <w:i/>
                <w:sz w:val="18"/>
                <w:szCs w:val="18"/>
                <w:lang w:val="fr-FR"/>
              </w:rPr>
              <w:t>andre</w:t>
            </w:r>
            <w:proofErr w:type="spellEnd"/>
            <w:r w:rsidRPr="006870ED">
              <w:rPr>
                <w:i/>
                <w:sz w:val="18"/>
                <w:szCs w:val="18"/>
                <w:lang w:val="fr-FR"/>
              </w:rPr>
              <w:t xml:space="preserve"> vice </w:t>
            </w:r>
            <w:proofErr w:type="spellStart"/>
            <w:r w:rsidRPr="006870ED">
              <w:rPr>
                <w:i/>
                <w:sz w:val="18"/>
                <w:szCs w:val="18"/>
                <w:lang w:val="fr-FR"/>
              </w:rPr>
              <w:t>ordf</w:t>
            </w:r>
            <w:proofErr w:type="spellEnd"/>
            <w:r w:rsidRPr="006870ED">
              <w:rPr>
                <w:i/>
                <w:sz w:val="18"/>
                <w:szCs w:val="18"/>
                <w:lang w:val="fr-FR"/>
              </w:rPr>
              <w:t>.</w:t>
            </w:r>
          </w:p>
        </w:tc>
        <w:tc>
          <w:tcPr>
            <w:tcW w:w="355" w:type="dxa"/>
            <w:tcBorders>
              <w:top w:val="single" w:sz="6" w:space="0" w:color="auto"/>
              <w:left w:val="single" w:sz="6" w:space="0" w:color="auto"/>
              <w:bottom w:val="single" w:sz="6" w:space="0" w:color="auto"/>
              <w:right w:val="single" w:sz="6" w:space="0" w:color="auto"/>
            </w:tcBorders>
          </w:tcPr>
          <w:p w14:paraId="6B12CAF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rPr>
            </w:pPr>
            <w:r>
              <w:rPr>
                <w:sz w:val="18"/>
                <w:szCs w:val="18"/>
                <w:lang w:val="fr-FR"/>
              </w:rPr>
              <w:t>X</w:t>
            </w:r>
          </w:p>
        </w:tc>
        <w:tc>
          <w:tcPr>
            <w:tcW w:w="356" w:type="dxa"/>
            <w:tcBorders>
              <w:top w:val="single" w:sz="6" w:space="0" w:color="auto"/>
              <w:left w:val="single" w:sz="6" w:space="0" w:color="auto"/>
              <w:bottom w:val="single" w:sz="6" w:space="0" w:color="auto"/>
              <w:right w:val="single" w:sz="6" w:space="0" w:color="auto"/>
            </w:tcBorders>
          </w:tcPr>
          <w:p w14:paraId="4B023A4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rPr>
            </w:pPr>
          </w:p>
        </w:tc>
        <w:tc>
          <w:tcPr>
            <w:tcW w:w="314" w:type="dxa"/>
            <w:tcBorders>
              <w:top w:val="single" w:sz="6" w:space="0" w:color="auto"/>
              <w:left w:val="single" w:sz="6" w:space="0" w:color="auto"/>
              <w:bottom w:val="single" w:sz="6" w:space="0" w:color="auto"/>
              <w:right w:val="single" w:sz="6" w:space="0" w:color="auto"/>
            </w:tcBorders>
          </w:tcPr>
          <w:p w14:paraId="2F82A51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rPr>
            </w:pPr>
          </w:p>
        </w:tc>
        <w:tc>
          <w:tcPr>
            <w:tcW w:w="398" w:type="dxa"/>
            <w:tcBorders>
              <w:top w:val="single" w:sz="6" w:space="0" w:color="auto"/>
              <w:left w:val="single" w:sz="6" w:space="0" w:color="auto"/>
              <w:bottom w:val="single" w:sz="6" w:space="0" w:color="auto"/>
              <w:right w:val="single" w:sz="6" w:space="0" w:color="auto"/>
            </w:tcBorders>
          </w:tcPr>
          <w:p w14:paraId="4203268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rPr>
            </w:pPr>
          </w:p>
        </w:tc>
        <w:tc>
          <w:tcPr>
            <w:tcW w:w="356" w:type="dxa"/>
            <w:tcBorders>
              <w:top w:val="single" w:sz="6" w:space="0" w:color="auto"/>
              <w:left w:val="single" w:sz="6" w:space="0" w:color="auto"/>
              <w:bottom w:val="single" w:sz="6" w:space="0" w:color="auto"/>
              <w:right w:val="single" w:sz="6" w:space="0" w:color="auto"/>
            </w:tcBorders>
          </w:tcPr>
          <w:p w14:paraId="0DEA39C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rPr>
            </w:pPr>
          </w:p>
        </w:tc>
        <w:tc>
          <w:tcPr>
            <w:tcW w:w="356" w:type="dxa"/>
            <w:tcBorders>
              <w:top w:val="single" w:sz="6" w:space="0" w:color="auto"/>
              <w:left w:val="single" w:sz="6" w:space="0" w:color="auto"/>
              <w:bottom w:val="single" w:sz="6" w:space="0" w:color="auto"/>
              <w:right w:val="single" w:sz="6" w:space="0" w:color="auto"/>
            </w:tcBorders>
          </w:tcPr>
          <w:p w14:paraId="6DB833C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rPr>
            </w:pPr>
          </w:p>
        </w:tc>
        <w:tc>
          <w:tcPr>
            <w:tcW w:w="449" w:type="dxa"/>
            <w:tcBorders>
              <w:top w:val="single" w:sz="6" w:space="0" w:color="auto"/>
              <w:left w:val="single" w:sz="6" w:space="0" w:color="auto"/>
              <w:bottom w:val="single" w:sz="6" w:space="0" w:color="auto"/>
              <w:right w:val="single" w:sz="6" w:space="0" w:color="auto"/>
            </w:tcBorders>
          </w:tcPr>
          <w:p w14:paraId="4EA65B7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rPr>
            </w:pPr>
          </w:p>
        </w:tc>
        <w:tc>
          <w:tcPr>
            <w:tcW w:w="263" w:type="dxa"/>
            <w:tcBorders>
              <w:top w:val="single" w:sz="6" w:space="0" w:color="auto"/>
              <w:left w:val="single" w:sz="6" w:space="0" w:color="auto"/>
              <w:bottom w:val="single" w:sz="6" w:space="0" w:color="auto"/>
              <w:right w:val="single" w:sz="6" w:space="0" w:color="auto"/>
            </w:tcBorders>
          </w:tcPr>
          <w:p w14:paraId="5F10A54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rPr>
            </w:pPr>
          </w:p>
        </w:tc>
        <w:tc>
          <w:tcPr>
            <w:tcW w:w="356" w:type="dxa"/>
            <w:tcBorders>
              <w:top w:val="single" w:sz="6" w:space="0" w:color="auto"/>
              <w:left w:val="single" w:sz="6" w:space="0" w:color="auto"/>
              <w:bottom w:val="single" w:sz="6" w:space="0" w:color="auto"/>
              <w:right w:val="single" w:sz="6" w:space="0" w:color="auto"/>
            </w:tcBorders>
          </w:tcPr>
          <w:p w14:paraId="1CA23B1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rPr>
            </w:pPr>
          </w:p>
        </w:tc>
        <w:tc>
          <w:tcPr>
            <w:tcW w:w="356" w:type="dxa"/>
            <w:tcBorders>
              <w:top w:val="single" w:sz="6" w:space="0" w:color="auto"/>
              <w:left w:val="single" w:sz="6" w:space="0" w:color="auto"/>
              <w:bottom w:val="single" w:sz="6" w:space="0" w:color="auto"/>
              <w:right w:val="single" w:sz="6" w:space="0" w:color="auto"/>
            </w:tcBorders>
          </w:tcPr>
          <w:p w14:paraId="16C28D9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rPr>
            </w:pPr>
          </w:p>
        </w:tc>
        <w:tc>
          <w:tcPr>
            <w:tcW w:w="359" w:type="dxa"/>
            <w:tcBorders>
              <w:top w:val="single" w:sz="6" w:space="0" w:color="auto"/>
              <w:left w:val="single" w:sz="6" w:space="0" w:color="auto"/>
              <w:bottom w:val="single" w:sz="6" w:space="0" w:color="auto"/>
              <w:right w:val="single" w:sz="6" w:space="0" w:color="auto"/>
            </w:tcBorders>
          </w:tcPr>
          <w:p w14:paraId="40BED3B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rPr>
            </w:pPr>
          </w:p>
        </w:tc>
        <w:tc>
          <w:tcPr>
            <w:tcW w:w="359" w:type="dxa"/>
            <w:tcBorders>
              <w:top w:val="single" w:sz="6" w:space="0" w:color="auto"/>
              <w:left w:val="single" w:sz="6" w:space="0" w:color="auto"/>
              <w:bottom w:val="single" w:sz="6" w:space="0" w:color="auto"/>
              <w:right w:val="single" w:sz="6" w:space="0" w:color="auto"/>
            </w:tcBorders>
          </w:tcPr>
          <w:p w14:paraId="73CBEE1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rPr>
            </w:pPr>
          </w:p>
        </w:tc>
        <w:tc>
          <w:tcPr>
            <w:tcW w:w="356" w:type="dxa"/>
            <w:tcBorders>
              <w:top w:val="single" w:sz="6" w:space="0" w:color="auto"/>
              <w:left w:val="single" w:sz="6" w:space="0" w:color="auto"/>
              <w:bottom w:val="single" w:sz="6" w:space="0" w:color="auto"/>
              <w:right w:val="single" w:sz="4" w:space="0" w:color="auto"/>
            </w:tcBorders>
          </w:tcPr>
          <w:p w14:paraId="717AACF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rPr>
            </w:pPr>
          </w:p>
        </w:tc>
        <w:tc>
          <w:tcPr>
            <w:tcW w:w="430" w:type="dxa"/>
            <w:tcBorders>
              <w:top w:val="single" w:sz="4" w:space="0" w:color="auto"/>
              <w:left w:val="single" w:sz="4" w:space="0" w:color="auto"/>
              <w:bottom w:val="single" w:sz="4" w:space="0" w:color="auto"/>
              <w:right w:val="single" w:sz="4" w:space="0" w:color="auto"/>
            </w:tcBorders>
          </w:tcPr>
          <w:p w14:paraId="0A4994A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rPr>
            </w:pPr>
          </w:p>
        </w:tc>
      </w:tr>
      <w:tr w:rsidR="00F14A6F" w:rsidRPr="006870ED" w14:paraId="5162491C"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716F81B6" w14:textId="77777777" w:rsidR="00F14A6F" w:rsidRPr="006870ED" w:rsidRDefault="00F14A6F" w:rsidP="009A5658">
            <w:pPr>
              <w:rPr>
                <w:sz w:val="18"/>
                <w:szCs w:val="18"/>
              </w:rPr>
            </w:pPr>
            <w:r w:rsidRPr="006870ED">
              <w:rPr>
                <w:sz w:val="18"/>
                <w:szCs w:val="18"/>
              </w:rPr>
              <w:t xml:space="preserve">Anna-Caren Sätherberg (S) </w:t>
            </w:r>
            <w:r w:rsidRPr="006870ED">
              <w:rPr>
                <w:i/>
                <w:sz w:val="18"/>
                <w:szCs w:val="18"/>
              </w:rPr>
              <w:t xml:space="preserve">tredje vice </w:t>
            </w:r>
            <w:proofErr w:type="spellStart"/>
            <w:r w:rsidRPr="006870ED">
              <w:rPr>
                <w:i/>
                <w:sz w:val="18"/>
                <w:szCs w:val="18"/>
              </w:rPr>
              <w:t>ordf</w:t>
            </w:r>
            <w:proofErr w:type="spellEnd"/>
          </w:p>
        </w:tc>
        <w:tc>
          <w:tcPr>
            <w:tcW w:w="355" w:type="dxa"/>
            <w:tcBorders>
              <w:top w:val="single" w:sz="6" w:space="0" w:color="auto"/>
              <w:left w:val="single" w:sz="6" w:space="0" w:color="auto"/>
              <w:bottom w:val="single" w:sz="6" w:space="0" w:color="auto"/>
              <w:right w:val="single" w:sz="6" w:space="0" w:color="auto"/>
            </w:tcBorders>
          </w:tcPr>
          <w:p w14:paraId="5DD0207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14:paraId="147A977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3E10FA4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2C5E7E6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40237AD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C2BC8D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26C4D84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68AA763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6E85BB9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B7ACF7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517533C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18508B0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64F2395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3B8DFE5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030FF7AD"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429B8F4A" w14:textId="77777777" w:rsidR="00F14A6F" w:rsidRPr="006870ED" w:rsidRDefault="00F14A6F" w:rsidP="009A5658">
            <w:pPr>
              <w:rPr>
                <w:sz w:val="18"/>
                <w:szCs w:val="18"/>
                <w:lang w:val="en-US"/>
              </w:rPr>
            </w:pPr>
            <w:r w:rsidRPr="006870ED">
              <w:rPr>
                <w:sz w:val="18"/>
                <w:szCs w:val="18"/>
                <w:lang w:val="en-US"/>
              </w:rPr>
              <w:t>Jessika Roswall (M)</w:t>
            </w:r>
          </w:p>
        </w:tc>
        <w:tc>
          <w:tcPr>
            <w:tcW w:w="355" w:type="dxa"/>
            <w:tcBorders>
              <w:top w:val="single" w:sz="6" w:space="0" w:color="auto"/>
              <w:left w:val="single" w:sz="6" w:space="0" w:color="auto"/>
              <w:bottom w:val="single" w:sz="6" w:space="0" w:color="auto"/>
              <w:right w:val="single" w:sz="6" w:space="0" w:color="auto"/>
            </w:tcBorders>
          </w:tcPr>
          <w:p w14:paraId="64D4D4B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53F21BB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0A1F340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6A1A8DA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7B965F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3E885DF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108A766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2AEDD9F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01CF8C3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2429EE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20D7C37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107377A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38C1914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74EEAA8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4487F61E"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169D4F0A" w14:textId="77777777" w:rsidR="00F14A6F" w:rsidRPr="006870ED" w:rsidRDefault="00F14A6F" w:rsidP="009A5658">
            <w:pPr>
              <w:rPr>
                <w:sz w:val="18"/>
                <w:szCs w:val="18"/>
              </w:rPr>
            </w:pPr>
            <w:r w:rsidRPr="006870ED">
              <w:rPr>
                <w:sz w:val="18"/>
                <w:szCs w:val="18"/>
              </w:rPr>
              <w:t>Jasenko Omanovic (S)</w:t>
            </w:r>
          </w:p>
        </w:tc>
        <w:tc>
          <w:tcPr>
            <w:tcW w:w="355" w:type="dxa"/>
            <w:tcBorders>
              <w:top w:val="single" w:sz="6" w:space="0" w:color="auto"/>
              <w:left w:val="single" w:sz="6" w:space="0" w:color="auto"/>
              <w:bottom w:val="single" w:sz="6" w:space="0" w:color="auto"/>
              <w:right w:val="single" w:sz="6" w:space="0" w:color="auto"/>
            </w:tcBorders>
          </w:tcPr>
          <w:p w14:paraId="2BEDE60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14:paraId="609EC8F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4690F34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41D1466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485C67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6B1A904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751EBD1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3749744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7FE759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7F1619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2238D75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79AABC8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260FC4F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4604E31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448215B6"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2EF9A8CD" w14:textId="77777777" w:rsidR="00F14A6F" w:rsidRPr="006870ED" w:rsidRDefault="00F14A6F" w:rsidP="009A5658">
            <w:pPr>
              <w:rPr>
                <w:sz w:val="18"/>
                <w:szCs w:val="18"/>
                <w:lang w:val="en-US"/>
              </w:rPr>
            </w:pPr>
            <w:r w:rsidRPr="006870ED">
              <w:rPr>
                <w:sz w:val="18"/>
                <w:szCs w:val="18"/>
                <w:lang w:val="en-US"/>
              </w:rPr>
              <w:t>Sten Bergheden (M)</w:t>
            </w:r>
          </w:p>
        </w:tc>
        <w:tc>
          <w:tcPr>
            <w:tcW w:w="355" w:type="dxa"/>
            <w:tcBorders>
              <w:top w:val="single" w:sz="6" w:space="0" w:color="auto"/>
              <w:left w:val="single" w:sz="6" w:space="0" w:color="auto"/>
              <w:bottom w:val="single" w:sz="6" w:space="0" w:color="auto"/>
              <w:right w:val="single" w:sz="6" w:space="0" w:color="auto"/>
            </w:tcBorders>
          </w:tcPr>
          <w:p w14:paraId="3ACD9A6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14:paraId="7CA8A09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6C262F9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0FFC0F8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53EC113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25C87A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52CBE48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730A31D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692693B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07FDBD8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2C5BD88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5A8E84A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28835A0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5220845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4B7506C0" w14:textId="77777777" w:rsidTr="009A5658">
        <w:tblPrEx>
          <w:tblLook w:val="04A0" w:firstRow="1" w:lastRow="0" w:firstColumn="1" w:lastColumn="0" w:noHBand="0" w:noVBand="1"/>
        </w:tblPrEx>
        <w:trPr>
          <w:gridAfter w:val="1"/>
          <w:wAfter w:w="285" w:type="dxa"/>
          <w:trHeight w:val="276"/>
        </w:trPr>
        <w:tc>
          <w:tcPr>
            <w:tcW w:w="3433" w:type="dxa"/>
            <w:gridSpan w:val="3"/>
            <w:tcBorders>
              <w:top w:val="single" w:sz="6" w:space="0" w:color="auto"/>
              <w:left w:val="single" w:sz="6" w:space="0" w:color="auto"/>
              <w:bottom w:val="single" w:sz="6" w:space="0" w:color="auto"/>
              <w:right w:val="single" w:sz="6" w:space="0" w:color="auto"/>
            </w:tcBorders>
          </w:tcPr>
          <w:p w14:paraId="4D87B69E" w14:textId="77777777" w:rsidR="00F14A6F" w:rsidRPr="006870ED" w:rsidRDefault="00F14A6F" w:rsidP="009A5658">
            <w:pPr>
              <w:rPr>
                <w:sz w:val="18"/>
                <w:szCs w:val="18"/>
              </w:rPr>
            </w:pPr>
            <w:r w:rsidRPr="006870ED">
              <w:rPr>
                <w:sz w:val="18"/>
                <w:szCs w:val="18"/>
              </w:rPr>
              <w:t>Jimmy Ståhl (SD)</w:t>
            </w:r>
          </w:p>
        </w:tc>
        <w:tc>
          <w:tcPr>
            <w:tcW w:w="355" w:type="dxa"/>
            <w:tcBorders>
              <w:top w:val="single" w:sz="6" w:space="0" w:color="auto"/>
              <w:left w:val="single" w:sz="6" w:space="0" w:color="auto"/>
              <w:bottom w:val="single" w:sz="6" w:space="0" w:color="auto"/>
              <w:right w:val="single" w:sz="6" w:space="0" w:color="auto"/>
            </w:tcBorders>
          </w:tcPr>
          <w:p w14:paraId="6A759A8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14:paraId="3CB5D95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275F2C6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093750C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A2372B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CF55AD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5BAB651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5952F66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5EC3CAB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844037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04463FF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16113FC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2EC9571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7D1FE3D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74921F30" w14:textId="77777777" w:rsidTr="009A5658">
        <w:tblPrEx>
          <w:tblLook w:val="04A0" w:firstRow="1" w:lastRow="0" w:firstColumn="1" w:lastColumn="0" w:noHBand="0" w:noVBand="1"/>
        </w:tblPrEx>
        <w:trPr>
          <w:gridAfter w:val="1"/>
          <w:wAfter w:w="285" w:type="dxa"/>
          <w:trHeight w:val="138"/>
        </w:trPr>
        <w:tc>
          <w:tcPr>
            <w:tcW w:w="3433" w:type="dxa"/>
            <w:gridSpan w:val="3"/>
            <w:tcBorders>
              <w:top w:val="single" w:sz="6" w:space="0" w:color="auto"/>
              <w:left w:val="single" w:sz="6" w:space="0" w:color="auto"/>
              <w:bottom w:val="single" w:sz="6" w:space="0" w:color="auto"/>
              <w:right w:val="single" w:sz="6" w:space="0" w:color="auto"/>
            </w:tcBorders>
          </w:tcPr>
          <w:p w14:paraId="6390C499" w14:textId="77777777" w:rsidR="00F14A6F" w:rsidRPr="006870ED" w:rsidRDefault="00F14A6F" w:rsidP="009A5658">
            <w:pPr>
              <w:rPr>
                <w:sz w:val="18"/>
                <w:szCs w:val="18"/>
              </w:rPr>
            </w:pPr>
            <w:r w:rsidRPr="006870ED">
              <w:rPr>
                <w:sz w:val="18"/>
                <w:szCs w:val="18"/>
              </w:rPr>
              <w:t>Teres Lindberg (S)</w:t>
            </w:r>
          </w:p>
        </w:tc>
        <w:tc>
          <w:tcPr>
            <w:tcW w:w="355" w:type="dxa"/>
            <w:tcBorders>
              <w:top w:val="single" w:sz="6" w:space="0" w:color="auto"/>
              <w:left w:val="single" w:sz="6" w:space="0" w:color="auto"/>
              <w:bottom w:val="single" w:sz="6" w:space="0" w:color="auto"/>
              <w:right w:val="single" w:sz="6" w:space="0" w:color="auto"/>
            </w:tcBorders>
          </w:tcPr>
          <w:p w14:paraId="43D2FB0C" w14:textId="77777777" w:rsidR="00F14A6F" w:rsidRPr="006870ED" w:rsidRDefault="00E872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14:paraId="0FF5D08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644E9F3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373EF3B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0517D10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7DBAB97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7F69950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1086C0A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C99866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48C719E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19399AF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51FBE79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47EFE26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58CE11E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31A0B8D0"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24C364D5" w14:textId="77777777" w:rsidR="00F14A6F" w:rsidRPr="006870ED" w:rsidRDefault="00F14A6F" w:rsidP="009A5658">
            <w:pPr>
              <w:rPr>
                <w:sz w:val="18"/>
                <w:szCs w:val="18"/>
              </w:rPr>
            </w:pPr>
            <w:r w:rsidRPr="006870ED">
              <w:rPr>
                <w:sz w:val="18"/>
                <w:szCs w:val="18"/>
              </w:rPr>
              <w:t>Anders Hansson (M)</w:t>
            </w:r>
          </w:p>
        </w:tc>
        <w:tc>
          <w:tcPr>
            <w:tcW w:w="355" w:type="dxa"/>
            <w:tcBorders>
              <w:top w:val="single" w:sz="6" w:space="0" w:color="auto"/>
              <w:left w:val="single" w:sz="6" w:space="0" w:color="auto"/>
              <w:bottom w:val="single" w:sz="6" w:space="0" w:color="auto"/>
              <w:right w:val="single" w:sz="6" w:space="0" w:color="auto"/>
            </w:tcBorders>
          </w:tcPr>
          <w:p w14:paraId="7700048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14:paraId="56BAEEB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5C64882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17C8C17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0BB30F5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6F60EC1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744D82D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5CA09E1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8DE80B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AFC156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23CE5AC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3E7E356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0AD37C7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6E5AEF7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2359FE5D"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7DDED9A7" w14:textId="77777777" w:rsidR="00F14A6F" w:rsidRPr="006870ED" w:rsidRDefault="00F14A6F" w:rsidP="009A5658">
            <w:pPr>
              <w:rPr>
                <w:sz w:val="18"/>
                <w:szCs w:val="18"/>
              </w:rPr>
            </w:pPr>
            <w:r w:rsidRPr="006870ED">
              <w:rPr>
                <w:sz w:val="18"/>
                <w:szCs w:val="18"/>
              </w:rPr>
              <w:t>Thomas Morell (SD)</w:t>
            </w:r>
          </w:p>
        </w:tc>
        <w:tc>
          <w:tcPr>
            <w:tcW w:w="355" w:type="dxa"/>
            <w:tcBorders>
              <w:top w:val="single" w:sz="6" w:space="0" w:color="auto"/>
              <w:left w:val="single" w:sz="6" w:space="0" w:color="auto"/>
              <w:bottom w:val="single" w:sz="6" w:space="0" w:color="auto"/>
              <w:right w:val="single" w:sz="6" w:space="0" w:color="auto"/>
            </w:tcBorders>
          </w:tcPr>
          <w:p w14:paraId="6950D08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X</w:t>
            </w:r>
          </w:p>
        </w:tc>
        <w:tc>
          <w:tcPr>
            <w:tcW w:w="356" w:type="dxa"/>
            <w:tcBorders>
              <w:top w:val="single" w:sz="6" w:space="0" w:color="auto"/>
              <w:left w:val="single" w:sz="6" w:space="0" w:color="auto"/>
              <w:bottom w:val="single" w:sz="6" w:space="0" w:color="auto"/>
              <w:right w:val="single" w:sz="6" w:space="0" w:color="auto"/>
            </w:tcBorders>
          </w:tcPr>
          <w:p w14:paraId="5C5DBF3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137D5C7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4B51705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0E4F800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AEFCF9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7CFB59B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51AD084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7624A84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77585CA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13E7104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2267D0F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03C7E8B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2737D10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0C26986F"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4E7FF7F2" w14:textId="77777777" w:rsidR="00F14A6F" w:rsidRPr="006870ED" w:rsidRDefault="00F14A6F" w:rsidP="009A5658">
            <w:pPr>
              <w:rPr>
                <w:sz w:val="18"/>
                <w:szCs w:val="18"/>
              </w:rPr>
            </w:pPr>
            <w:r w:rsidRPr="006870ED">
              <w:rPr>
                <w:sz w:val="18"/>
                <w:szCs w:val="18"/>
              </w:rPr>
              <w:t>Johan Büser (S)</w:t>
            </w:r>
          </w:p>
        </w:tc>
        <w:tc>
          <w:tcPr>
            <w:tcW w:w="355" w:type="dxa"/>
            <w:tcBorders>
              <w:top w:val="single" w:sz="6" w:space="0" w:color="auto"/>
              <w:left w:val="single" w:sz="6" w:space="0" w:color="auto"/>
              <w:bottom w:val="single" w:sz="6" w:space="0" w:color="auto"/>
              <w:right w:val="single" w:sz="6" w:space="0" w:color="auto"/>
            </w:tcBorders>
          </w:tcPr>
          <w:p w14:paraId="1E57E7A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D5F3C0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398F89A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52A097B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75E955B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3895E1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17EA61E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15BACFC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3AC2F97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64E905B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5A8D6C9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7E8BA34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4E041DD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0EF9470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4C0C922F"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3FB29957" w14:textId="77777777" w:rsidR="00F14A6F" w:rsidRPr="006870ED" w:rsidRDefault="00F14A6F" w:rsidP="009A5658">
            <w:pPr>
              <w:rPr>
                <w:sz w:val="18"/>
                <w:szCs w:val="18"/>
              </w:rPr>
            </w:pPr>
            <w:r w:rsidRPr="006870ED">
              <w:rPr>
                <w:sz w:val="18"/>
                <w:szCs w:val="18"/>
              </w:rPr>
              <w:t>Elin Gustafsson (S)</w:t>
            </w:r>
          </w:p>
        </w:tc>
        <w:tc>
          <w:tcPr>
            <w:tcW w:w="355" w:type="dxa"/>
            <w:tcBorders>
              <w:top w:val="single" w:sz="6" w:space="0" w:color="auto"/>
              <w:left w:val="single" w:sz="6" w:space="0" w:color="auto"/>
              <w:bottom w:val="single" w:sz="6" w:space="0" w:color="auto"/>
              <w:right w:val="single" w:sz="6" w:space="0" w:color="auto"/>
            </w:tcBorders>
          </w:tcPr>
          <w:p w14:paraId="41B16F3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14:paraId="4F04EEF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0B5167D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4D091CE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71A6076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0976090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1046187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6C25071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638DB4E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4E60E62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7669DB1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56066C9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4F811DC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2760EA6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1D9282F4"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1950F416" w14:textId="77777777" w:rsidR="00F14A6F" w:rsidRPr="006870ED" w:rsidRDefault="00F14A6F" w:rsidP="009A5658">
            <w:pPr>
              <w:rPr>
                <w:sz w:val="18"/>
                <w:szCs w:val="18"/>
              </w:rPr>
            </w:pPr>
            <w:r w:rsidRPr="006870ED">
              <w:rPr>
                <w:sz w:val="18"/>
                <w:szCs w:val="18"/>
              </w:rPr>
              <w:t>Helena Gellerman (L)</w:t>
            </w:r>
          </w:p>
        </w:tc>
        <w:tc>
          <w:tcPr>
            <w:tcW w:w="355" w:type="dxa"/>
            <w:tcBorders>
              <w:top w:val="single" w:sz="6" w:space="0" w:color="auto"/>
              <w:left w:val="single" w:sz="6" w:space="0" w:color="auto"/>
              <w:bottom w:val="single" w:sz="6" w:space="0" w:color="auto"/>
              <w:right w:val="single" w:sz="6" w:space="0" w:color="auto"/>
            </w:tcBorders>
          </w:tcPr>
          <w:p w14:paraId="51B0AFC1" w14:textId="77777777" w:rsidR="00F14A6F" w:rsidRPr="006870ED" w:rsidRDefault="00E872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14:paraId="02536F0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55D8542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67218E3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0D591B3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E74C00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4FF894B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0E6E93E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432C500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606A08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1748B37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5B1A531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1BF3932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6A60C5D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2AAF7C7D"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hideMark/>
          </w:tcPr>
          <w:p w14:paraId="18B686D0" w14:textId="77777777" w:rsidR="00F14A6F" w:rsidRPr="006870ED" w:rsidRDefault="00F14A6F" w:rsidP="009A5658">
            <w:pPr>
              <w:rPr>
                <w:sz w:val="18"/>
                <w:szCs w:val="18"/>
              </w:rPr>
            </w:pPr>
            <w:r w:rsidRPr="006870ED">
              <w:rPr>
                <w:sz w:val="18"/>
                <w:szCs w:val="18"/>
              </w:rPr>
              <w:t>Patrik Jönsson (SD)</w:t>
            </w:r>
          </w:p>
        </w:tc>
        <w:tc>
          <w:tcPr>
            <w:tcW w:w="355" w:type="dxa"/>
            <w:tcBorders>
              <w:top w:val="single" w:sz="6" w:space="0" w:color="auto"/>
              <w:left w:val="single" w:sz="6" w:space="0" w:color="auto"/>
              <w:bottom w:val="single" w:sz="6" w:space="0" w:color="auto"/>
              <w:right w:val="single" w:sz="6" w:space="0" w:color="auto"/>
            </w:tcBorders>
          </w:tcPr>
          <w:p w14:paraId="2D5E879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E83B3B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3D9379B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5DB0EDF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67A70FE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0F1ACB1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11EE22F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77BF85D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097E607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5047D40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6E9D003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181EB76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6D6F519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629935B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1FC44A34"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29477F4F" w14:textId="77777777" w:rsidR="00F14A6F" w:rsidRPr="006870ED" w:rsidRDefault="00F14A6F" w:rsidP="009A5658">
            <w:pPr>
              <w:rPr>
                <w:sz w:val="18"/>
                <w:szCs w:val="18"/>
              </w:rPr>
            </w:pPr>
            <w:r w:rsidRPr="006870ED">
              <w:rPr>
                <w:sz w:val="18"/>
                <w:szCs w:val="18"/>
              </w:rPr>
              <w:t>Emma Berginger (MP)</w:t>
            </w:r>
          </w:p>
        </w:tc>
        <w:tc>
          <w:tcPr>
            <w:tcW w:w="355" w:type="dxa"/>
            <w:tcBorders>
              <w:top w:val="single" w:sz="6" w:space="0" w:color="auto"/>
              <w:left w:val="single" w:sz="6" w:space="0" w:color="auto"/>
              <w:bottom w:val="single" w:sz="6" w:space="0" w:color="auto"/>
              <w:right w:val="single" w:sz="6" w:space="0" w:color="auto"/>
            </w:tcBorders>
          </w:tcPr>
          <w:p w14:paraId="36EBC08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14:paraId="0D4507A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2C43760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331299C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6BA2D8A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615DC18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64D6297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07028B4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07A53D9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6937AE4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1826BCE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2128D5B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369B760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050B5B9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7CF9AFC4"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485F6AC8" w14:textId="77777777" w:rsidR="00F14A6F" w:rsidRPr="006870ED" w:rsidRDefault="00F14A6F" w:rsidP="009A5658">
            <w:pPr>
              <w:rPr>
                <w:sz w:val="18"/>
                <w:szCs w:val="18"/>
              </w:rPr>
            </w:pPr>
            <w:r w:rsidRPr="006870ED">
              <w:rPr>
                <w:sz w:val="18"/>
                <w:szCs w:val="18"/>
              </w:rPr>
              <w:t>Åsa Coenraads (M)</w:t>
            </w:r>
          </w:p>
        </w:tc>
        <w:tc>
          <w:tcPr>
            <w:tcW w:w="355" w:type="dxa"/>
            <w:tcBorders>
              <w:top w:val="single" w:sz="6" w:space="0" w:color="auto"/>
              <w:left w:val="single" w:sz="6" w:space="0" w:color="auto"/>
              <w:bottom w:val="single" w:sz="6" w:space="0" w:color="auto"/>
              <w:right w:val="single" w:sz="6" w:space="0" w:color="auto"/>
            </w:tcBorders>
          </w:tcPr>
          <w:p w14:paraId="0F9055D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14:paraId="2F3A1B7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633D199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3A0CBDB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5D7880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088A26E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3702FB6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0874757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76CA38A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46EC5F3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750EC20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5236BE6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1933DF1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7603705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3CB6903B"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hideMark/>
          </w:tcPr>
          <w:p w14:paraId="11D8DD4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6870ED">
              <w:rPr>
                <w:b/>
                <w:i/>
                <w:sz w:val="18"/>
                <w:szCs w:val="18"/>
              </w:rPr>
              <w:t>SUPPLEANTER</w:t>
            </w:r>
          </w:p>
        </w:tc>
        <w:tc>
          <w:tcPr>
            <w:tcW w:w="355" w:type="dxa"/>
            <w:tcBorders>
              <w:top w:val="single" w:sz="6" w:space="0" w:color="auto"/>
              <w:left w:val="single" w:sz="6" w:space="0" w:color="auto"/>
              <w:bottom w:val="single" w:sz="6" w:space="0" w:color="auto"/>
              <w:right w:val="single" w:sz="6" w:space="0" w:color="auto"/>
            </w:tcBorders>
          </w:tcPr>
          <w:p w14:paraId="47ADB5F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6E2BE33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24B9485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73191FD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5E6C2E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0D035C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6EAC7BB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6A132CE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7CAEFC9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601C7EF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4040F68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173F20A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6BD40DD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4124D2C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r>
      <w:tr w:rsidR="00F14A6F" w:rsidRPr="006870ED" w14:paraId="14560CD8"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42C7F7E8" w14:textId="77777777" w:rsidR="00F14A6F" w:rsidRPr="006870ED" w:rsidRDefault="00F14A6F" w:rsidP="009A5658">
            <w:pPr>
              <w:rPr>
                <w:sz w:val="18"/>
                <w:szCs w:val="18"/>
              </w:rPr>
            </w:pPr>
            <w:r w:rsidRPr="006870ED">
              <w:rPr>
                <w:sz w:val="18"/>
                <w:szCs w:val="18"/>
              </w:rPr>
              <w:t>Denis Begic (S)</w:t>
            </w:r>
          </w:p>
        </w:tc>
        <w:tc>
          <w:tcPr>
            <w:tcW w:w="355" w:type="dxa"/>
            <w:tcBorders>
              <w:top w:val="single" w:sz="6" w:space="0" w:color="auto"/>
              <w:left w:val="single" w:sz="6" w:space="0" w:color="auto"/>
              <w:bottom w:val="single" w:sz="6" w:space="0" w:color="auto"/>
              <w:right w:val="single" w:sz="6" w:space="0" w:color="auto"/>
            </w:tcBorders>
          </w:tcPr>
          <w:p w14:paraId="0C7E5C4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14:paraId="66A6868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1D82C8A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3D5759B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5B19DF8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0AA034C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3F1572C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34E06CB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0B7AC6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415ECCC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6CE2DFC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56B0E92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5BED7F2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4134741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60EA9DCE"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44376B52" w14:textId="77777777" w:rsidR="00F14A6F" w:rsidRPr="006870ED" w:rsidRDefault="00F14A6F" w:rsidP="009A5658">
            <w:pPr>
              <w:rPr>
                <w:sz w:val="18"/>
                <w:szCs w:val="18"/>
              </w:rPr>
            </w:pPr>
            <w:r>
              <w:rPr>
                <w:sz w:val="18"/>
                <w:szCs w:val="18"/>
              </w:rPr>
              <w:t>Helena Antoni (M)</w:t>
            </w:r>
          </w:p>
        </w:tc>
        <w:tc>
          <w:tcPr>
            <w:tcW w:w="355" w:type="dxa"/>
            <w:tcBorders>
              <w:top w:val="single" w:sz="6" w:space="0" w:color="auto"/>
              <w:left w:val="single" w:sz="6" w:space="0" w:color="auto"/>
              <w:bottom w:val="single" w:sz="6" w:space="0" w:color="auto"/>
              <w:right w:val="single" w:sz="6" w:space="0" w:color="auto"/>
            </w:tcBorders>
          </w:tcPr>
          <w:p w14:paraId="1D1D131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14:paraId="7F730FB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7C2E7A3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1E13FD6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7FEE304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6FBE693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76D7F60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5606D65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5F59B96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02B3AB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6577D66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4168B3B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68C330D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2335C59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79AA0C48"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23B4C127" w14:textId="77777777" w:rsidR="00F14A6F" w:rsidRPr="006870ED" w:rsidRDefault="00F14A6F" w:rsidP="009A5658">
            <w:pPr>
              <w:rPr>
                <w:sz w:val="18"/>
                <w:szCs w:val="18"/>
              </w:rPr>
            </w:pPr>
            <w:r w:rsidRPr="006870ED">
              <w:rPr>
                <w:sz w:val="18"/>
                <w:szCs w:val="18"/>
              </w:rPr>
              <w:t>Gunilla Carlsson (S)</w:t>
            </w:r>
          </w:p>
        </w:tc>
        <w:tc>
          <w:tcPr>
            <w:tcW w:w="355" w:type="dxa"/>
            <w:tcBorders>
              <w:top w:val="single" w:sz="6" w:space="0" w:color="auto"/>
              <w:left w:val="single" w:sz="6" w:space="0" w:color="auto"/>
              <w:bottom w:val="single" w:sz="6" w:space="0" w:color="auto"/>
              <w:right w:val="single" w:sz="6" w:space="0" w:color="auto"/>
            </w:tcBorders>
          </w:tcPr>
          <w:p w14:paraId="6862BC6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EE3717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6684FA8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168D245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3FB879D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326411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0D9AB92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03BD41A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0E8C06D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CEE82C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551ADF2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02EEFDF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25917B5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5935A28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72A00985"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0BA6192D" w14:textId="77777777" w:rsidR="00F14A6F" w:rsidRPr="006870ED" w:rsidRDefault="00F14A6F" w:rsidP="009A5658">
            <w:pPr>
              <w:rPr>
                <w:sz w:val="18"/>
                <w:szCs w:val="18"/>
              </w:rPr>
            </w:pPr>
            <w:r>
              <w:rPr>
                <w:sz w:val="18"/>
                <w:szCs w:val="18"/>
              </w:rPr>
              <w:t>Ann-Sofie Lifvenhage</w:t>
            </w:r>
            <w:r w:rsidRPr="006870ED">
              <w:rPr>
                <w:sz w:val="18"/>
                <w:szCs w:val="18"/>
              </w:rPr>
              <w:t xml:space="preserve"> (M)</w:t>
            </w:r>
          </w:p>
        </w:tc>
        <w:tc>
          <w:tcPr>
            <w:tcW w:w="355" w:type="dxa"/>
            <w:tcBorders>
              <w:top w:val="single" w:sz="6" w:space="0" w:color="auto"/>
              <w:left w:val="single" w:sz="6" w:space="0" w:color="auto"/>
              <w:bottom w:val="single" w:sz="6" w:space="0" w:color="auto"/>
              <w:right w:val="single" w:sz="6" w:space="0" w:color="auto"/>
            </w:tcBorders>
          </w:tcPr>
          <w:p w14:paraId="7E207FE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3FD8AA3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760721B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0AA6A2D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35C0B3F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3CC40F1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4884172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0E795B0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60A530C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3C4CD5A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6AAC2FB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6AAF827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6A2C897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49A24E3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6D44CC1E"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009A163A" w14:textId="77777777" w:rsidR="00F14A6F" w:rsidRPr="006870ED" w:rsidRDefault="00F14A6F" w:rsidP="009A5658">
            <w:pPr>
              <w:rPr>
                <w:sz w:val="18"/>
                <w:szCs w:val="18"/>
              </w:rPr>
            </w:pPr>
            <w:r>
              <w:rPr>
                <w:sz w:val="18"/>
                <w:szCs w:val="18"/>
              </w:rPr>
              <w:t>Anne Oskarsson</w:t>
            </w:r>
            <w:r w:rsidRPr="006870ED">
              <w:rPr>
                <w:sz w:val="18"/>
                <w:szCs w:val="18"/>
              </w:rPr>
              <w:t xml:space="preserve"> (SD)</w:t>
            </w:r>
          </w:p>
        </w:tc>
        <w:tc>
          <w:tcPr>
            <w:tcW w:w="355" w:type="dxa"/>
            <w:tcBorders>
              <w:top w:val="single" w:sz="6" w:space="0" w:color="auto"/>
              <w:left w:val="single" w:sz="6" w:space="0" w:color="auto"/>
              <w:bottom w:val="single" w:sz="6" w:space="0" w:color="auto"/>
              <w:right w:val="single" w:sz="6" w:space="0" w:color="auto"/>
            </w:tcBorders>
          </w:tcPr>
          <w:p w14:paraId="3253598E" w14:textId="77777777" w:rsidR="00F14A6F" w:rsidRPr="006870ED" w:rsidRDefault="00E872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X</w:t>
            </w:r>
          </w:p>
        </w:tc>
        <w:tc>
          <w:tcPr>
            <w:tcW w:w="356" w:type="dxa"/>
            <w:tcBorders>
              <w:top w:val="single" w:sz="6" w:space="0" w:color="auto"/>
              <w:left w:val="single" w:sz="6" w:space="0" w:color="auto"/>
              <w:bottom w:val="single" w:sz="6" w:space="0" w:color="auto"/>
              <w:right w:val="single" w:sz="6" w:space="0" w:color="auto"/>
            </w:tcBorders>
          </w:tcPr>
          <w:p w14:paraId="429F760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7A80B16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36232C3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7E6310D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398AEFE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2222A0C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257EB1A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087353A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4B5DEA2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6CED30A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6271AB3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3DC1A6A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492360C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7595332F"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03579795" w14:textId="77777777" w:rsidR="00F14A6F" w:rsidRPr="006870ED" w:rsidRDefault="00F14A6F" w:rsidP="009A5658">
            <w:pPr>
              <w:rPr>
                <w:sz w:val="18"/>
                <w:szCs w:val="18"/>
              </w:rPr>
            </w:pPr>
            <w:r w:rsidRPr="006870ED">
              <w:rPr>
                <w:sz w:val="18"/>
                <w:szCs w:val="18"/>
              </w:rPr>
              <w:t>Per-Arne Håkansson (S)</w:t>
            </w:r>
          </w:p>
        </w:tc>
        <w:tc>
          <w:tcPr>
            <w:tcW w:w="355" w:type="dxa"/>
            <w:tcBorders>
              <w:top w:val="single" w:sz="6" w:space="0" w:color="auto"/>
              <w:left w:val="single" w:sz="6" w:space="0" w:color="auto"/>
              <w:bottom w:val="single" w:sz="6" w:space="0" w:color="auto"/>
              <w:right w:val="single" w:sz="6" w:space="0" w:color="auto"/>
            </w:tcBorders>
          </w:tcPr>
          <w:p w14:paraId="525EEC3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E98156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4B7AD99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42F9DA9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06435B7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6119068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181C2D2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0BFD0F4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063FF60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5ECE3F3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295BDE3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44680D5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66D5838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2823843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752D3154"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77D98B28" w14:textId="77777777" w:rsidR="00F14A6F" w:rsidRPr="006870ED" w:rsidRDefault="00F14A6F" w:rsidP="009A5658">
            <w:pPr>
              <w:rPr>
                <w:sz w:val="18"/>
                <w:szCs w:val="18"/>
              </w:rPr>
            </w:pPr>
            <w:r w:rsidRPr="006870ED">
              <w:rPr>
                <w:sz w:val="18"/>
                <w:szCs w:val="18"/>
              </w:rPr>
              <w:t>Mikael Larsson (C)</w:t>
            </w:r>
          </w:p>
        </w:tc>
        <w:tc>
          <w:tcPr>
            <w:tcW w:w="355" w:type="dxa"/>
            <w:tcBorders>
              <w:top w:val="single" w:sz="6" w:space="0" w:color="auto"/>
              <w:left w:val="single" w:sz="6" w:space="0" w:color="auto"/>
              <w:bottom w:val="single" w:sz="6" w:space="0" w:color="auto"/>
              <w:right w:val="single" w:sz="6" w:space="0" w:color="auto"/>
            </w:tcBorders>
          </w:tcPr>
          <w:p w14:paraId="6FBC6BC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A7E861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52EAABA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0FC8A95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0166AB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708DA1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49A304C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0DFC675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2715754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7D403A1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240191B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6B411CE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3BFFE0C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625F181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4EDA96D7"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61CA5C13" w14:textId="77777777" w:rsidR="00F14A6F" w:rsidRPr="006870ED" w:rsidRDefault="00F14A6F" w:rsidP="009A5658">
            <w:pPr>
              <w:rPr>
                <w:sz w:val="18"/>
                <w:szCs w:val="18"/>
              </w:rPr>
            </w:pPr>
            <w:r w:rsidRPr="006870ED">
              <w:rPr>
                <w:sz w:val="18"/>
                <w:szCs w:val="18"/>
              </w:rPr>
              <w:t>Jessica Thunander (V)</w:t>
            </w:r>
          </w:p>
        </w:tc>
        <w:tc>
          <w:tcPr>
            <w:tcW w:w="355" w:type="dxa"/>
            <w:tcBorders>
              <w:top w:val="single" w:sz="6" w:space="0" w:color="auto"/>
              <w:left w:val="single" w:sz="6" w:space="0" w:color="auto"/>
              <w:bottom w:val="single" w:sz="6" w:space="0" w:color="auto"/>
              <w:right w:val="single" w:sz="6" w:space="0" w:color="auto"/>
            </w:tcBorders>
          </w:tcPr>
          <w:p w14:paraId="2B3B28C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r>
              <w:rPr>
                <w:sz w:val="18"/>
                <w:szCs w:val="18"/>
              </w:rPr>
              <w:t>O</w:t>
            </w:r>
          </w:p>
        </w:tc>
        <w:tc>
          <w:tcPr>
            <w:tcW w:w="356" w:type="dxa"/>
            <w:tcBorders>
              <w:top w:val="single" w:sz="6" w:space="0" w:color="auto"/>
              <w:left w:val="single" w:sz="6" w:space="0" w:color="auto"/>
              <w:bottom w:val="single" w:sz="6" w:space="0" w:color="auto"/>
              <w:right w:val="single" w:sz="6" w:space="0" w:color="auto"/>
            </w:tcBorders>
          </w:tcPr>
          <w:p w14:paraId="17985F5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4B8F636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56E5407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33E7954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5655F85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3B25FD8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3B7AD8B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72D7B2D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57F42F2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4DC1D79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20788F5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4C1F4A5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677356E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6870ED" w14:paraId="3BA49D1D"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32D9A0A8" w14:textId="77777777" w:rsidR="00F14A6F" w:rsidRPr="006870ED" w:rsidRDefault="00F14A6F" w:rsidP="009A5658">
            <w:pPr>
              <w:rPr>
                <w:sz w:val="18"/>
                <w:szCs w:val="18"/>
              </w:rPr>
            </w:pPr>
            <w:r>
              <w:rPr>
                <w:sz w:val="18"/>
                <w:szCs w:val="18"/>
              </w:rPr>
              <w:t>Betty Malmberg</w:t>
            </w:r>
            <w:r w:rsidRPr="006870ED">
              <w:rPr>
                <w:sz w:val="18"/>
                <w:szCs w:val="18"/>
              </w:rPr>
              <w:t xml:space="preserve"> (M)</w:t>
            </w:r>
          </w:p>
        </w:tc>
        <w:tc>
          <w:tcPr>
            <w:tcW w:w="355" w:type="dxa"/>
            <w:tcBorders>
              <w:top w:val="single" w:sz="6" w:space="0" w:color="auto"/>
              <w:left w:val="single" w:sz="6" w:space="0" w:color="auto"/>
              <w:bottom w:val="single" w:sz="6" w:space="0" w:color="auto"/>
              <w:right w:val="single" w:sz="6" w:space="0" w:color="auto"/>
            </w:tcBorders>
          </w:tcPr>
          <w:p w14:paraId="61F50BB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0D0798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14" w:type="dxa"/>
            <w:tcBorders>
              <w:top w:val="single" w:sz="6" w:space="0" w:color="auto"/>
              <w:left w:val="single" w:sz="6" w:space="0" w:color="auto"/>
              <w:bottom w:val="single" w:sz="6" w:space="0" w:color="auto"/>
              <w:right w:val="single" w:sz="6" w:space="0" w:color="auto"/>
            </w:tcBorders>
          </w:tcPr>
          <w:p w14:paraId="28D1F88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98" w:type="dxa"/>
            <w:tcBorders>
              <w:top w:val="single" w:sz="6" w:space="0" w:color="auto"/>
              <w:left w:val="single" w:sz="6" w:space="0" w:color="auto"/>
              <w:bottom w:val="single" w:sz="6" w:space="0" w:color="auto"/>
              <w:right w:val="single" w:sz="6" w:space="0" w:color="auto"/>
            </w:tcBorders>
          </w:tcPr>
          <w:p w14:paraId="1A38CC8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100C382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3FD4195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449" w:type="dxa"/>
            <w:tcBorders>
              <w:top w:val="single" w:sz="6" w:space="0" w:color="auto"/>
              <w:left w:val="single" w:sz="6" w:space="0" w:color="auto"/>
              <w:bottom w:val="single" w:sz="6" w:space="0" w:color="auto"/>
              <w:right w:val="single" w:sz="6" w:space="0" w:color="auto"/>
            </w:tcBorders>
          </w:tcPr>
          <w:p w14:paraId="46DC4C1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263" w:type="dxa"/>
            <w:tcBorders>
              <w:top w:val="single" w:sz="6" w:space="0" w:color="auto"/>
              <w:left w:val="single" w:sz="6" w:space="0" w:color="auto"/>
              <w:bottom w:val="single" w:sz="6" w:space="0" w:color="auto"/>
              <w:right w:val="single" w:sz="6" w:space="0" w:color="auto"/>
            </w:tcBorders>
          </w:tcPr>
          <w:p w14:paraId="0C60A88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732E6BD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6" w:space="0" w:color="auto"/>
            </w:tcBorders>
          </w:tcPr>
          <w:p w14:paraId="56EC937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4CE20D1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9" w:type="dxa"/>
            <w:tcBorders>
              <w:top w:val="single" w:sz="6" w:space="0" w:color="auto"/>
              <w:left w:val="single" w:sz="6" w:space="0" w:color="auto"/>
              <w:bottom w:val="single" w:sz="6" w:space="0" w:color="auto"/>
              <w:right w:val="single" w:sz="6" w:space="0" w:color="auto"/>
            </w:tcBorders>
          </w:tcPr>
          <w:p w14:paraId="171C91B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6" w:space="0" w:color="auto"/>
              <w:left w:val="single" w:sz="6" w:space="0" w:color="auto"/>
              <w:bottom w:val="single" w:sz="6" w:space="0" w:color="auto"/>
              <w:right w:val="single" w:sz="4" w:space="0" w:color="auto"/>
            </w:tcBorders>
          </w:tcPr>
          <w:p w14:paraId="3E0F882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430" w:type="dxa"/>
            <w:tcBorders>
              <w:top w:val="single" w:sz="4" w:space="0" w:color="auto"/>
              <w:left w:val="single" w:sz="4" w:space="0" w:color="auto"/>
              <w:bottom w:val="single" w:sz="4" w:space="0" w:color="auto"/>
              <w:right w:val="single" w:sz="4" w:space="0" w:color="auto"/>
            </w:tcBorders>
          </w:tcPr>
          <w:p w14:paraId="74E6219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F14A6F" w:rsidRPr="00C64B12" w14:paraId="59EBB584"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352C3EF9" w14:textId="77777777" w:rsidR="00F14A6F" w:rsidRPr="006870ED" w:rsidRDefault="00F14A6F" w:rsidP="009A5658">
            <w:pPr>
              <w:rPr>
                <w:sz w:val="18"/>
                <w:szCs w:val="18"/>
                <w:lang w:val="en-US"/>
              </w:rPr>
            </w:pPr>
            <w:r w:rsidRPr="006870ED">
              <w:rPr>
                <w:sz w:val="18"/>
                <w:szCs w:val="18"/>
                <w:lang w:val="en-US"/>
              </w:rPr>
              <w:t xml:space="preserve">Ann-Christine From </w:t>
            </w:r>
            <w:proofErr w:type="spellStart"/>
            <w:r w:rsidRPr="006870ED">
              <w:rPr>
                <w:sz w:val="18"/>
                <w:szCs w:val="18"/>
                <w:lang w:val="en-US"/>
              </w:rPr>
              <w:t>Utterstedt</w:t>
            </w:r>
            <w:proofErr w:type="spellEnd"/>
            <w:r w:rsidRPr="006870ED">
              <w:rPr>
                <w:sz w:val="18"/>
                <w:szCs w:val="18"/>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14:paraId="7D789D5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738E60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7CDC6E4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2F7FA9A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4F9C624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3D732C3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0674EFF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4F26750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163698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2DD4226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3E39AD4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45B8618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4D82DD8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307A2BB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7267E171"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429F5EF9" w14:textId="77777777" w:rsidR="00F14A6F" w:rsidRPr="006870ED" w:rsidRDefault="00F14A6F" w:rsidP="009A5658">
            <w:pPr>
              <w:rPr>
                <w:sz w:val="18"/>
                <w:szCs w:val="18"/>
                <w:lang w:val="en-US"/>
              </w:rPr>
            </w:pPr>
            <w:r w:rsidRPr="006870ED">
              <w:rPr>
                <w:sz w:val="18"/>
                <w:szCs w:val="18"/>
                <w:lang w:val="en-US"/>
              </w:rPr>
              <w:t xml:space="preserve">Mikael </w:t>
            </w:r>
            <w:proofErr w:type="spellStart"/>
            <w:r w:rsidRPr="006870ED">
              <w:rPr>
                <w:sz w:val="18"/>
                <w:szCs w:val="18"/>
                <w:lang w:val="en-US"/>
              </w:rPr>
              <w:t>Dahlqvist</w:t>
            </w:r>
            <w:proofErr w:type="spellEnd"/>
            <w:r w:rsidRPr="006870ED">
              <w:rPr>
                <w:sz w:val="18"/>
                <w:szCs w:val="18"/>
                <w:lang w:val="en-US"/>
              </w:rPr>
              <w:t xml:space="preserve"> (S)</w:t>
            </w:r>
          </w:p>
        </w:tc>
        <w:tc>
          <w:tcPr>
            <w:tcW w:w="355" w:type="dxa"/>
            <w:tcBorders>
              <w:top w:val="single" w:sz="6" w:space="0" w:color="auto"/>
              <w:left w:val="single" w:sz="6" w:space="0" w:color="auto"/>
              <w:bottom w:val="single" w:sz="6" w:space="0" w:color="auto"/>
              <w:right w:val="single" w:sz="6" w:space="0" w:color="auto"/>
            </w:tcBorders>
          </w:tcPr>
          <w:p w14:paraId="770B3E0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0556E4D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7195C75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1A0E7B5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389EFEA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469BB65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5EAEFC7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7A198C9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41348C9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802A58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3894B44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3BD52D9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7C43926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4753BC3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5A90B53A"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1640A1FE" w14:textId="77777777" w:rsidR="00F14A6F" w:rsidRPr="006870ED" w:rsidRDefault="00F14A6F" w:rsidP="009A5658">
            <w:pPr>
              <w:rPr>
                <w:sz w:val="18"/>
                <w:szCs w:val="18"/>
                <w:lang w:val="en-US"/>
              </w:rPr>
            </w:pPr>
            <w:proofErr w:type="spellStart"/>
            <w:r w:rsidRPr="006870ED">
              <w:rPr>
                <w:sz w:val="18"/>
                <w:szCs w:val="18"/>
                <w:lang w:val="en-US"/>
              </w:rPr>
              <w:t>Kjell</w:t>
            </w:r>
            <w:proofErr w:type="spellEnd"/>
            <w:r w:rsidRPr="006870ED">
              <w:rPr>
                <w:sz w:val="18"/>
                <w:szCs w:val="18"/>
                <w:lang w:val="en-US"/>
              </w:rPr>
              <w:t xml:space="preserve">-Arne </w:t>
            </w:r>
            <w:proofErr w:type="spellStart"/>
            <w:r w:rsidRPr="006870ED">
              <w:rPr>
                <w:sz w:val="18"/>
                <w:szCs w:val="18"/>
                <w:lang w:val="en-US"/>
              </w:rPr>
              <w:t>Ottosson</w:t>
            </w:r>
            <w:proofErr w:type="spellEnd"/>
            <w:r w:rsidRPr="006870ED">
              <w:rPr>
                <w:sz w:val="18"/>
                <w:szCs w:val="18"/>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14:paraId="48933D2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539DDDA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6A4C48D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0B94759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597109B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608F5B3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76AC539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4C0F50D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029D66E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6B809B9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3FDE694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527A46E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37FDD70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202F886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3219CD22"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7C855BCA" w14:textId="77777777" w:rsidR="00F14A6F" w:rsidRPr="006870ED" w:rsidRDefault="00F14A6F" w:rsidP="009A5658">
            <w:pPr>
              <w:tabs>
                <w:tab w:val="left" w:pos="328"/>
              </w:tabs>
              <w:rPr>
                <w:sz w:val="18"/>
                <w:szCs w:val="18"/>
                <w:lang w:val="en-US"/>
              </w:rPr>
            </w:pPr>
            <w:r w:rsidRPr="006870ED">
              <w:rPr>
                <w:sz w:val="18"/>
                <w:szCs w:val="18"/>
                <w:lang w:val="en-US"/>
              </w:rPr>
              <w:t xml:space="preserve">Carina </w:t>
            </w:r>
            <w:proofErr w:type="spellStart"/>
            <w:r w:rsidRPr="006870ED">
              <w:rPr>
                <w:sz w:val="18"/>
                <w:szCs w:val="18"/>
                <w:lang w:val="en-US"/>
              </w:rPr>
              <w:t>Ödebrink</w:t>
            </w:r>
            <w:proofErr w:type="spellEnd"/>
            <w:r w:rsidRPr="006870ED">
              <w:rPr>
                <w:sz w:val="18"/>
                <w:szCs w:val="18"/>
                <w:lang w:val="en-US"/>
              </w:rPr>
              <w:t xml:space="preserve"> (S)</w:t>
            </w:r>
          </w:p>
        </w:tc>
        <w:tc>
          <w:tcPr>
            <w:tcW w:w="355" w:type="dxa"/>
            <w:tcBorders>
              <w:top w:val="single" w:sz="6" w:space="0" w:color="auto"/>
              <w:left w:val="single" w:sz="6" w:space="0" w:color="auto"/>
              <w:bottom w:val="single" w:sz="6" w:space="0" w:color="auto"/>
              <w:right w:val="single" w:sz="6" w:space="0" w:color="auto"/>
            </w:tcBorders>
          </w:tcPr>
          <w:p w14:paraId="231F5FE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05AEDCC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2058E9E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0E1134E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4528604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3902917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3294080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7404E76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7B2E6C1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3EF5194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5BD8775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1A6617D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59ACB25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5143D39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1B9F87AB"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22DF5371" w14:textId="77777777" w:rsidR="00F14A6F" w:rsidRPr="006870ED" w:rsidRDefault="00F14A6F" w:rsidP="009A5658">
            <w:pPr>
              <w:tabs>
                <w:tab w:val="left" w:pos="328"/>
              </w:tabs>
              <w:rPr>
                <w:sz w:val="18"/>
                <w:szCs w:val="18"/>
                <w:lang w:val="en-US"/>
              </w:rPr>
            </w:pPr>
            <w:r w:rsidRPr="006870ED">
              <w:rPr>
                <w:sz w:val="18"/>
                <w:szCs w:val="18"/>
                <w:lang w:val="en-US"/>
              </w:rPr>
              <w:t xml:space="preserve">Arman </w:t>
            </w:r>
            <w:proofErr w:type="spellStart"/>
            <w:r w:rsidRPr="006870ED">
              <w:rPr>
                <w:sz w:val="18"/>
                <w:szCs w:val="18"/>
                <w:lang w:val="en-US"/>
              </w:rPr>
              <w:t>Teimouri</w:t>
            </w:r>
            <w:proofErr w:type="spellEnd"/>
            <w:r w:rsidRPr="006870ED">
              <w:rPr>
                <w:sz w:val="18"/>
                <w:szCs w:val="18"/>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14:paraId="6C90D17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0AC0C40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202C4B4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5E50D8B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5E97540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6E7F5F1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276EF6C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66FEF86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5E8C70C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4CCEF7E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3B08431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47018BD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215F68F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644A90B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2FDA42E8"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522458E7" w14:textId="77777777" w:rsidR="00F14A6F" w:rsidRPr="006870ED" w:rsidRDefault="00F14A6F" w:rsidP="009A5658">
            <w:pPr>
              <w:rPr>
                <w:sz w:val="18"/>
                <w:szCs w:val="18"/>
                <w:lang w:val="en-US"/>
              </w:rPr>
            </w:pPr>
            <w:r w:rsidRPr="006870ED">
              <w:rPr>
                <w:sz w:val="18"/>
                <w:szCs w:val="18"/>
                <w:lang w:val="en-US"/>
              </w:rPr>
              <w:t>Jörgen Grubb (SD)</w:t>
            </w:r>
          </w:p>
        </w:tc>
        <w:tc>
          <w:tcPr>
            <w:tcW w:w="355" w:type="dxa"/>
            <w:tcBorders>
              <w:top w:val="single" w:sz="6" w:space="0" w:color="auto"/>
              <w:left w:val="single" w:sz="6" w:space="0" w:color="auto"/>
              <w:bottom w:val="single" w:sz="6" w:space="0" w:color="auto"/>
              <w:right w:val="single" w:sz="6" w:space="0" w:color="auto"/>
            </w:tcBorders>
          </w:tcPr>
          <w:p w14:paraId="57736F1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0279585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043DCD2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51F5289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45221EC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4902A5B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059CEC0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70185E8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71EF368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010C095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45CF849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451F100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53B6495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13293B7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2ADB7231"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6345847D" w14:textId="77777777" w:rsidR="00F14A6F" w:rsidRPr="006870ED" w:rsidRDefault="00F14A6F" w:rsidP="009A5658">
            <w:pPr>
              <w:rPr>
                <w:sz w:val="18"/>
                <w:szCs w:val="18"/>
                <w:lang w:val="en-US"/>
              </w:rPr>
            </w:pPr>
            <w:r w:rsidRPr="006870ED">
              <w:rPr>
                <w:sz w:val="18"/>
                <w:szCs w:val="18"/>
                <w:lang w:val="en-US"/>
              </w:rPr>
              <w:t>Lorentz Tovatt (MP)</w:t>
            </w:r>
          </w:p>
        </w:tc>
        <w:tc>
          <w:tcPr>
            <w:tcW w:w="355" w:type="dxa"/>
            <w:tcBorders>
              <w:top w:val="single" w:sz="6" w:space="0" w:color="auto"/>
              <w:left w:val="single" w:sz="6" w:space="0" w:color="auto"/>
              <w:bottom w:val="single" w:sz="6" w:space="0" w:color="auto"/>
              <w:right w:val="single" w:sz="6" w:space="0" w:color="auto"/>
            </w:tcBorders>
          </w:tcPr>
          <w:p w14:paraId="7CF890D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66D880D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1AD4572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5F206E3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7A307E1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3162BB0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33AD167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1243ABC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49227F6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4B7EB1D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567A598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2EC88B1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5E8DF54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0706CC6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011FD60A"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3FB88A2F" w14:textId="77777777" w:rsidR="00F14A6F" w:rsidRPr="006870ED" w:rsidRDefault="00F14A6F" w:rsidP="009A5658">
            <w:pPr>
              <w:rPr>
                <w:sz w:val="18"/>
                <w:szCs w:val="18"/>
                <w:lang w:val="en-US"/>
              </w:rPr>
            </w:pPr>
            <w:r>
              <w:rPr>
                <w:sz w:val="18"/>
                <w:szCs w:val="18"/>
                <w:lang w:val="en-US"/>
              </w:rPr>
              <w:t>Lotta Olsson</w:t>
            </w:r>
            <w:r w:rsidRPr="006870ED">
              <w:rPr>
                <w:sz w:val="18"/>
                <w:szCs w:val="18"/>
                <w:lang w:val="en-US"/>
              </w:rPr>
              <w:t xml:space="preserve"> (M)</w:t>
            </w:r>
          </w:p>
        </w:tc>
        <w:tc>
          <w:tcPr>
            <w:tcW w:w="355" w:type="dxa"/>
            <w:tcBorders>
              <w:top w:val="single" w:sz="6" w:space="0" w:color="auto"/>
              <w:left w:val="single" w:sz="6" w:space="0" w:color="auto"/>
              <w:bottom w:val="single" w:sz="6" w:space="0" w:color="auto"/>
              <w:right w:val="single" w:sz="6" w:space="0" w:color="auto"/>
            </w:tcBorders>
          </w:tcPr>
          <w:p w14:paraId="2599F26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DF4741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4617668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0AC6569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75F596A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69A0974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50D82AC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0FEDDFA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33AA98F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32BBCAA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695AFB2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6261083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3F85F18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10900BC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019DE452"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3D62F8D4" w14:textId="77777777" w:rsidR="00F14A6F" w:rsidRPr="006870ED" w:rsidRDefault="00F14A6F" w:rsidP="009A5658">
            <w:pPr>
              <w:rPr>
                <w:sz w:val="18"/>
                <w:szCs w:val="18"/>
                <w:lang w:val="en-US"/>
              </w:rPr>
            </w:pPr>
            <w:r w:rsidRPr="006870ED">
              <w:rPr>
                <w:sz w:val="18"/>
                <w:szCs w:val="18"/>
                <w:lang w:val="en-US"/>
              </w:rPr>
              <w:t>Robert Hannah (L)</w:t>
            </w:r>
          </w:p>
        </w:tc>
        <w:tc>
          <w:tcPr>
            <w:tcW w:w="355" w:type="dxa"/>
            <w:tcBorders>
              <w:top w:val="single" w:sz="6" w:space="0" w:color="auto"/>
              <w:left w:val="single" w:sz="6" w:space="0" w:color="auto"/>
              <w:bottom w:val="single" w:sz="6" w:space="0" w:color="auto"/>
              <w:right w:val="single" w:sz="6" w:space="0" w:color="auto"/>
            </w:tcBorders>
          </w:tcPr>
          <w:p w14:paraId="18F0A38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62BE2E0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34F9E23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71695AD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71CE964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D695B7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6DE7E84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74C7077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277580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0777A8C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1492BDA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5C825D9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104D9DB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0CA71A0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762B7DD5"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214CE19A" w14:textId="77777777" w:rsidR="00F14A6F" w:rsidRPr="006870ED" w:rsidRDefault="00F14A6F" w:rsidP="009A5658">
            <w:pPr>
              <w:rPr>
                <w:sz w:val="18"/>
                <w:szCs w:val="18"/>
                <w:lang w:val="en-US"/>
              </w:rPr>
            </w:pPr>
            <w:r w:rsidRPr="006870ED">
              <w:rPr>
                <w:sz w:val="18"/>
                <w:szCs w:val="18"/>
                <w:lang w:val="en-US"/>
              </w:rPr>
              <w:t>Mats Persson (L)</w:t>
            </w:r>
          </w:p>
        </w:tc>
        <w:tc>
          <w:tcPr>
            <w:tcW w:w="355" w:type="dxa"/>
            <w:tcBorders>
              <w:top w:val="single" w:sz="6" w:space="0" w:color="auto"/>
              <w:left w:val="single" w:sz="6" w:space="0" w:color="auto"/>
              <w:bottom w:val="single" w:sz="6" w:space="0" w:color="auto"/>
              <w:right w:val="single" w:sz="6" w:space="0" w:color="auto"/>
            </w:tcBorders>
          </w:tcPr>
          <w:p w14:paraId="1D77932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0F5646E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7BEBFA4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26ED67E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7CB6B1C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07CFCC8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49E5523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7D8F202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76D0754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362FA57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5CEBB87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5A11BA0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751B5D5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35D98E0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4E881EFE"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7D8750E8" w14:textId="77777777" w:rsidR="00F14A6F" w:rsidRPr="006870ED" w:rsidRDefault="00F14A6F" w:rsidP="009A5658">
            <w:pPr>
              <w:rPr>
                <w:sz w:val="18"/>
                <w:szCs w:val="18"/>
                <w:lang w:val="en-US"/>
              </w:rPr>
            </w:pPr>
            <w:r w:rsidRPr="006870ED">
              <w:rPr>
                <w:sz w:val="18"/>
                <w:szCs w:val="18"/>
                <w:lang w:val="en-US"/>
              </w:rPr>
              <w:t>Yasmine Eriksson (SD)</w:t>
            </w:r>
          </w:p>
        </w:tc>
        <w:tc>
          <w:tcPr>
            <w:tcW w:w="355" w:type="dxa"/>
            <w:tcBorders>
              <w:top w:val="single" w:sz="6" w:space="0" w:color="auto"/>
              <w:left w:val="single" w:sz="6" w:space="0" w:color="auto"/>
              <w:bottom w:val="single" w:sz="6" w:space="0" w:color="auto"/>
              <w:right w:val="single" w:sz="6" w:space="0" w:color="auto"/>
            </w:tcBorders>
          </w:tcPr>
          <w:p w14:paraId="4B37D04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373E720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71A9A43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140E209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7D03DF8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8A3D04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5F7A2C8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6D0A1C3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37EA460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318D236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0E9319D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3C53A35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6FAD8CE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70036D6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09DC5CE4"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5719E0BF" w14:textId="77777777" w:rsidR="00F14A6F" w:rsidRPr="006870ED" w:rsidRDefault="00F14A6F" w:rsidP="009A5658">
            <w:pPr>
              <w:rPr>
                <w:sz w:val="18"/>
                <w:szCs w:val="18"/>
                <w:lang w:val="en-US"/>
              </w:rPr>
            </w:pPr>
            <w:proofErr w:type="spellStart"/>
            <w:r w:rsidRPr="006870ED">
              <w:rPr>
                <w:sz w:val="18"/>
                <w:szCs w:val="18"/>
                <w:lang w:val="en-US"/>
              </w:rPr>
              <w:t>Staffan</w:t>
            </w:r>
            <w:proofErr w:type="spellEnd"/>
            <w:r w:rsidRPr="006870ED">
              <w:rPr>
                <w:sz w:val="18"/>
                <w:szCs w:val="18"/>
                <w:lang w:val="en-US"/>
              </w:rPr>
              <w:t xml:space="preserve"> </w:t>
            </w:r>
            <w:proofErr w:type="spellStart"/>
            <w:r w:rsidRPr="006870ED">
              <w:rPr>
                <w:sz w:val="18"/>
                <w:szCs w:val="18"/>
                <w:lang w:val="en-US"/>
              </w:rPr>
              <w:t>Eklöf</w:t>
            </w:r>
            <w:proofErr w:type="spellEnd"/>
            <w:r w:rsidRPr="006870ED">
              <w:rPr>
                <w:sz w:val="18"/>
                <w:szCs w:val="18"/>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14:paraId="16CFDD8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3F71305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7459812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28BDA54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0E7AF12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D826D3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2FA5919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7DCFB5F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248553C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29EAA01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290BE30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481058A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36250C5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4656C55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5ED58C21"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65E44D99" w14:textId="77777777" w:rsidR="00F14A6F" w:rsidRPr="006870ED" w:rsidRDefault="00F14A6F" w:rsidP="009A5658">
            <w:pPr>
              <w:rPr>
                <w:sz w:val="18"/>
                <w:szCs w:val="18"/>
                <w:lang w:val="en-US"/>
              </w:rPr>
            </w:pPr>
            <w:r w:rsidRPr="006870ED">
              <w:rPr>
                <w:sz w:val="18"/>
                <w:szCs w:val="18"/>
                <w:lang w:val="en-US"/>
              </w:rPr>
              <w:t>Daniel Bäckström (C)</w:t>
            </w:r>
          </w:p>
        </w:tc>
        <w:tc>
          <w:tcPr>
            <w:tcW w:w="355" w:type="dxa"/>
            <w:tcBorders>
              <w:top w:val="single" w:sz="6" w:space="0" w:color="auto"/>
              <w:left w:val="single" w:sz="6" w:space="0" w:color="auto"/>
              <w:bottom w:val="single" w:sz="6" w:space="0" w:color="auto"/>
              <w:right w:val="single" w:sz="6" w:space="0" w:color="auto"/>
            </w:tcBorders>
          </w:tcPr>
          <w:p w14:paraId="0281DE5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4B3AAD4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2517680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0DFF759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C4FFF6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4405AD1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28CE3EA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0B4714D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40F84DF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0D38A8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1E75D3F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2951F87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48B67EA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1C25525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24403B30"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416DBFBB" w14:textId="77777777" w:rsidR="00F14A6F" w:rsidRPr="006870ED" w:rsidRDefault="00F14A6F" w:rsidP="009A5658">
            <w:pPr>
              <w:rPr>
                <w:sz w:val="18"/>
                <w:szCs w:val="18"/>
                <w:lang w:val="en-US"/>
              </w:rPr>
            </w:pPr>
            <w:r w:rsidRPr="006870ED">
              <w:rPr>
                <w:sz w:val="18"/>
                <w:szCs w:val="18"/>
                <w:lang w:val="en-US"/>
              </w:rPr>
              <w:t xml:space="preserve">Vasiliki </w:t>
            </w:r>
            <w:proofErr w:type="spellStart"/>
            <w:r w:rsidRPr="006870ED">
              <w:rPr>
                <w:sz w:val="18"/>
                <w:szCs w:val="18"/>
                <w:lang w:val="en-US"/>
              </w:rPr>
              <w:t>Tsouplaki</w:t>
            </w:r>
            <w:proofErr w:type="spellEnd"/>
            <w:r w:rsidRPr="006870ED">
              <w:rPr>
                <w:sz w:val="18"/>
                <w:szCs w:val="18"/>
                <w:lang w:val="en-US"/>
              </w:rPr>
              <w:t xml:space="preserve"> (V)</w:t>
            </w:r>
          </w:p>
        </w:tc>
        <w:tc>
          <w:tcPr>
            <w:tcW w:w="355" w:type="dxa"/>
            <w:tcBorders>
              <w:top w:val="single" w:sz="6" w:space="0" w:color="auto"/>
              <w:left w:val="single" w:sz="6" w:space="0" w:color="auto"/>
              <w:bottom w:val="single" w:sz="6" w:space="0" w:color="auto"/>
              <w:right w:val="single" w:sz="6" w:space="0" w:color="auto"/>
            </w:tcBorders>
          </w:tcPr>
          <w:p w14:paraId="2A61386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6EBEC97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2843136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304CFD9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4A8434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62A871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788E287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00B361A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7CB535D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4EDEE5C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5821C78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22F1584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1FD4260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28C4E2D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655B020E"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4F2B606D" w14:textId="77777777" w:rsidR="00F14A6F" w:rsidRPr="006870ED" w:rsidRDefault="00F14A6F" w:rsidP="009A5658">
            <w:pPr>
              <w:rPr>
                <w:sz w:val="18"/>
                <w:szCs w:val="18"/>
                <w:lang w:val="en-US"/>
              </w:rPr>
            </w:pPr>
            <w:r w:rsidRPr="006870ED">
              <w:rPr>
                <w:sz w:val="18"/>
                <w:szCs w:val="18"/>
                <w:lang w:val="en-US"/>
              </w:rPr>
              <w:t>Hampus Hagman (KD)</w:t>
            </w:r>
          </w:p>
        </w:tc>
        <w:tc>
          <w:tcPr>
            <w:tcW w:w="355" w:type="dxa"/>
            <w:tcBorders>
              <w:top w:val="single" w:sz="6" w:space="0" w:color="auto"/>
              <w:left w:val="single" w:sz="6" w:space="0" w:color="auto"/>
              <w:bottom w:val="single" w:sz="6" w:space="0" w:color="auto"/>
              <w:right w:val="single" w:sz="6" w:space="0" w:color="auto"/>
            </w:tcBorders>
          </w:tcPr>
          <w:p w14:paraId="4E1F141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952455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043B010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66A3755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27DA220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7657B3E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1D9D13C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2E0BE2E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90C813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0FC54DB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1F43CE5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0750679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32A26F8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1C9D9B4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005A5129"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6F6AB850" w14:textId="77777777" w:rsidR="00F14A6F" w:rsidRPr="006870ED" w:rsidRDefault="00F14A6F" w:rsidP="009A5658">
            <w:pPr>
              <w:rPr>
                <w:sz w:val="18"/>
                <w:szCs w:val="18"/>
                <w:lang w:val="en-US"/>
              </w:rPr>
            </w:pPr>
            <w:r w:rsidRPr="006870ED">
              <w:rPr>
                <w:sz w:val="18"/>
                <w:szCs w:val="18"/>
                <w:lang w:val="en-US"/>
              </w:rPr>
              <w:t xml:space="preserve">Magnus </w:t>
            </w:r>
            <w:proofErr w:type="spellStart"/>
            <w:r w:rsidRPr="006870ED">
              <w:rPr>
                <w:sz w:val="18"/>
                <w:szCs w:val="18"/>
                <w:lang w:val="en-US"/>
              </w:rPr>
              <w:t>Oscarsson</w:t>
            </w:r>
            <w:proofErr w:type="spellEnd"/>
            <w:r w:rsidRPr="006870ED">
              <w:rPr>
                <w:sz w:val="18"/>
                <w:szCs w:val="18"/>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14:paraId="6C2DBE1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31E32B7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730822D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1A2E6AE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01C8DCA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1C5518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59D65D2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0FBF695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3D3A25B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7AC502B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73070E2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70B629C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176CD79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4598574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58FD7767"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23E8551B" w14:textId="77777777" w:rsidR="00F14A6F" w:rsidRPr="006870ED" w:rsidRDefault="00F14A6F" w:rsidP="009A5658">
            <w:pPr>
              <w:rPr>
                <w:sz w:val="18"/>
                <w:szCs w:val="18"/>
                <w:lang w:val="en-US"/>
              </w:rPr>
            </w:pPr>
            <w:r w:rsidRPr="006870ED">
              <w:rPr>
                <w:sz w:val="18"/>
                <w:szCs w:val="18"/>
                <w:lang w:val="en-US"/>
              </w:rPr>
              <w:t xml:space="preserve">Maria </w:t>
            </w:r>
            <w:proofErr w:type="spellStart"/>
            <w:r w:rsidRPr="006870ED">
              <w:rPr>
                <w:sz w:val="18"/>
                <w:szCs w:val="18"/>
                <w:lang w:val="en-US"/>
              </w:rPr>
              <w:t>Gardfjell</w:t>
            </w:r>
            <w:proofErr w:type="spellEnd"/>
            <w:r w:rsidRPr="006870ED">
              <w:rPr>
                <w:sz w:val="18"/>
                <w:szCs w:val="18"/>
                <w:lang w:val="en-US"/>
              </w:rPr>
              <w:t xml:space="preserve"> (MP)</w:t>
            </w:r>
          </w:p>
        </w:tc>
        <w:tc>
          <w:tcPr>
            <w:tcW w:w="355" w:type="dxa"/>
            <w:tcBorders>
              <w:top w:val="single" w:sz="6" w:space="0" w:color="auto"/>
              <w:left w:val="single" w:sz="6" w:space="0" w:color="auto"/>
              <w:bottom w:val="single" w:sz="6" w:space="0" w:color="auto"/>
              <w:right w:val="single" w:sz="6" w:space="0" w:color="auto"/>
            </w:tcBorders>
          </w:tcPr>
          <w:p w14:paraId="2315C40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50E12E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57F7803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4CFE40C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5106FB3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3E125C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3F74371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68722C5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7F1D092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7F4484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11858710"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4A9B3E4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40B16FAE"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7216350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0DB6DF32"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0EDAA23B" w14:textId="77777777" w:rsidR="00F14A6F" w:rsidRPr="006870ED" w:rsidRDefault="00F14A6F" w:rsidP="009A5658">
            <w:pPr>
              <w:rPr>
                <w:sz w:val="18"/>
                <w:szCs w:val="18"/>
                <w:lang w:val="en-US"/>
              </w:rPr>
            </w:pPr>
            <w:r w:rsidRPr="006870ED">
              <w:rPr>
                <w:sz w:val="18"/>
                <w:szCs w:val="18"/>
                <w:lang w:val="en-US"/>
              </w:rPr>
              <w:t>Marlene Burwick (S)</w:t>
            </w:r>
          </w:p>
        </w:tc>
        <w:tc>
          <w:tcPr>
            <w:tcW w:w="355" w:type="dxa"/>
            <w:tcBorders>
              <w:top w:val="single" w:sz="6" w:space="0" w:color="auto"/>
              <w:left w:val="single" w:sz="6" w:space="0" w:color="auto"/>
              <w:bottom w:val="single" w:sz="6" w:space="0" w:color="auto"/>
              <w:right w:val="single" w:sz="6" w:space="0" w:color="auto"/>
            </w:tcBorders>
          </w:tcPr>
          <w:p w14:paraId="748E75EA"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84E92F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1968B21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60843A0C"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4BB3D29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4CA220AD"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02CC6D6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778EF3F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4232573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2049064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2C8323E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3E04C7F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5877CB9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06C9FB3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r w:rsidR="00F14A6F" w:rsidRPr="006870ED" w14:paraId="0215E2F3" w14:textId="77777777" w:rsidTr="009A5658">
        <w:tblPrEx>
          <w:tblLook w:val="04A0" w:firstRow="1" w:lastRow="0" w:firstColumn="1" w:lastColumn="0" w:noHBand="0" w:noVBand="1"/>
        </w:tblPrEx>
        <w:trPr>
          <w:gridAfter w:val="1"/>
          <w:wAfter w:w="285" w:type="dxa"/>
        </w:trPr>
        <w:tc>
          <w:tcPr>
            <w:tcW w:w="3433" w:type="dxa"/>
            <w:gridSpan w:val="3"/>
            <w:tcBorders>
              <w:top w:val="single" w:sz="6" w:space="0" w:color="auto"/>
              <w:left w:val="single" w:sz="6" w:space="0" w:color="auto"/>
              <w:bottom w:val="single" w:sz="6" w:space="0" w:color="auto"/>
              <w:right w:val="single" w:sz="6" w:space="0" w:color="auto"/>
            </w:tcBorders>
          </w:tcPr>
          <w:p w14:paraId="3B9D4AD2" w14:textId="77777777" w:rsidR="00F14A6F" w:rsidRPr="006870ED" w:rsidRDefault="00F14A6F" w:rsidP="009A5658">
            <w:pPr>
              <w:rPr>
                <w:sz w:val="18"/>
                <w:szCs w:val="18"/>
                <w:lang w:val="en-US"/>
              </w:rPr>
            </w:pPr>
          </w:p>
        </w:tc>
        <w:tc>
          <w:tcPr>
            <w:tcW w:w="355" w:type="dxa"/>
            <w:tcBorders>
              <w:top w:val="single" w:sz="6" w:space="0" w:color="auto"/>
              <w:left w:val="single" w:sz="6" w:space="0" w:color="auto"/>
              <w:bottom w:val="single" w:sz="6" w:space="0" w:color="auto"/>
              <w:right w:val="single" w:sz="6" w:space="0" w:color="auto"/>
            </w:tcBorders>
          </w:tcPr>
          <w:p w14:paraId="1C4C22F9"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2FE6654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14" w:type="dxa"/>
            <w:tcBorders>
              <w:top w:val="single" w:sz="6" w:space="0" w:color="auto"/>
              <w:left w:val="single" w:sz="6" w:space="0" w:color="auto"/>
              <w:bottom w:val="single" w:sz="6" w:space="0" w:color="auto"/>
              <w:right w:val="single" w:sz="6" w:space="0" w:color="auto"/>
            </w:tcBorders>
          </w:tcPr>
          <w:p w14:paraId="34C81ED3"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98" w:type="dxa"/>
            <w:tcBorders>
              <w:top w:val="single" w:sz="6" w:space="0" w:color="auto"/>
              <w:left w:val="single" w:sz="6" w:space="0" w:color="auto"/>
              <w:bottom w:val="single" w:sz="6" w:space="0" w:color="auto"/>
              <w:right w:val="single" w:sz="6" w:space="0" w:color="auto"/>
            </w:tcBorders>
          </w:tcPr>
          <w:p w14:paraId="7C5349CF"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22437D24"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12249A22"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449" w:type="dxa"/>
            <w:tcBorders>
              <w:top w:val="single" w:sz="6" w:space="0" w:color="auto"/>
              <w:left w:val="single" w:sz="6" w:space="0" w:color="auto"/>
              <w:bottom w:val="single" w:sz="6" w:space="0" w:color="auto"/>
              <w:right w:val="single" w:sz="6" w:space="0" w:color="auto"/>
            </w:tcBorders>
          </w:tcPr>
          <w:p w14:paraId="2139CBD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263" w:type="dxa"/>
            <w:tcBorders>
              <w:top w:val="single" w:sz="6" w:space="0" w:color="auto"/>
              <w:left w:val="single" w:sz="6" w:space="0" w:color="auto"/>
              <w:bottom w:val="single" w:sz="6" w:space="0" w:color="auto"/>
              <w:right w:val="single" w:sz="6" w:space="0" w:color="auto"/>
            </w:tcBorders>
          </w:tcPr>
          <w:p w14:paraId="414DC78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5FEB75E1"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6" w:space="0" w:color="auto"/>
            </w:tcBorders>
          </w:tcPr>
          <w:p w14:paraId="671626A8"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57D5E6C7"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9" w:type="dxa"/>
            <w:tcBorders>
              <w:top w:val="single" w:sz="6" w:space="0" w:color="auto"/>
              <w:left w:val="single" w:sz="6" w:space="0" w:color="auto"/>
              <w:bottom w:val="single" w:sz="6" w:space="0" w:color="auto"/>
              <w:right w:val="single" w:sz="6" w:space="0" w:color="auto"/>
            </w:tcBorders>
          </w:tcPr>
          <w:p w14:paraId="440341C6"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356" w:type="dxa"/>
            <w:tcBorders>
              <w:top w:val="single" w:sz="6" w:space="0" w:color="auto"/>
              <w:left w:val="single" w:sz="6" w:space="0" w:color="auto"/>
              <w:bottom w:val="single" w:sz="6" w:space="0" w:color="auto"/>
              <w:right w:val="single" w:sz="4" w:space="0" w:color="auto"/>
            </w:tcBorders>
          </w:tcPr>
          <w:p w14:paraId="4BFF2ED5"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c>
          <w:tcPr>
            <w:tcW w:w="430" w:type="dxa"/>
            <w:tcBorders>
              <w:top w:val="single" w:sz="4" w:space="0" w:color="auto"/>
              <w:left w:val="single" w:sz="4" w:space="0" w:color="auto"/>
              <w:bottom w:val="single" w:sz="4" w:space="0" w:color="auto"/>
              <w:right w:val="single" w:sz="4" w:space="0" w:color="auto"/>
            </w:tcBorders>
          </w:tcPr>
          <w:p w14:paraId="17B47C6B" w14:textId="77777777" w:rsidR="00F14A6F" w:rsidRPr="006870ED" w:rsidRDefault="00F14A6F" w:rsidP="009A56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rPr>
            </w:pPr>
          </w:p>
        </w:tc>
      </w:tr>
    </w:tbl>
    <w:p w14:paraId="1CB04218" w14:textId="77777777" w:rsidR="00A37376" w:rsidRDefault="00A37376" w:rsidP="006D3AF9"/>
    <w:p w14:paraId="30E466F1" w14:textId="77777777" w:rsidR="000D2025" w:rsidRDefault="000D2025" w:rsidP="006D3AF9"/>
    <w:p w14:paraId="454DFC53" w14:textId="77777777" w:rsidR="00870302" w:rsidRDefault="00870302" w:rsidP="006D3AF9"/>
    <w:p w14:paraId="5BD5CEA6" w14:textId="77777777" w:rsidR="00870302" w:rsidRDefault="00870302" w:rsidP="006D3AF9"/>
    <w:p w14:paraId="34658F9F" w14:textId="77777777" w:rsidR="00870302" w:rsidRDefault="00870302" w:rsidP="00870302">
      <w:r>
        <w:lastRenderedPageBreak/>
        <w:t xml:space="preserve">TRAFIKUTSKOTTET        2019-11-26                                          </w:t>
      </w:r>
      <w:r>
        <w:tab/>
        <w:t>Bilaga 2 till protokoll</w:t>
      </w:r>
    </w:p>
    <w:p w14:paraId="37438E05" w14:textId="77777777" w:rsidR="00870302" w:rsidRDefault="00870302" w:rsidP="00870302">
      <w:r>
        <w:t xml:space="preserve">                                                                                                            2019/20:10 </w:t>
      </w:r>
    </w:p>
    <w:p w14:paraId="35AC25B1" w14:textId="77777777" w:rsidR="00870302" w:rsidRDefault="00870302" w:rsidP="00870302"/>
    <w:p w14:paraId="282EC2E8" w14:textId="77777777" w:rsidR="007D4A35" w:rsidRPr="0059724D" w:rsidRDefault="007D4A35" w:rsidP="007D4A35">
      <w:pPr>
        <w:rPr>
          <w:rFonts w:eastAsiaTheme="minorHAnsi"/>
          <w:b/>
          <w:bCs/>
          <w:color w:val="000000"/>
          <w:szCs w:val="24"/>
          <w:lang w:eastAsia="en-US"/>
        </w:rPr>
      </w:pPr>
      <w:r w:rsidRPr="0059724D">
        <w:rPr>
          <w:rFonts w:eastAsiaTheme="minorHAnsi"/>
          <w:b/>
          <w:bCs/>
          <w:color w:val="000000"/>
          <w:szCs w:val="24"/>
          <w:lang w:eastAsia="en-US"/>
        </w:rPr>
        <w:t xml:space="preserve">Regeringskansliets kommenterade dagordning, daterad den 25 november 2019, inför rådets möte (telekom) den 3 december 2019. </w:t>
      </w:r>
    </w:p>
    <w:p w14:paraId="24F7FC53" w14:textId="77777777" w:rsidR="007D4A35" w:rsidRDefault="007D4A35" w:rsidP="007D4A35">
      <w:pPr>
        <w:rPr>
          <w:rFonts w:eastAsiaTheme="minorHAnsi"/>
          <w:bCs/>
          <w:color w:val="000000"/>
          <w:szCs w:val="24"/>
          <w:lang w:eastAsia="en-US"/>
        </w:rPr>
      </w:pPr>
    </w:p>
    <w:p w14:paraId="5897BEEA" w14:textId="77777777" w:rsidR="007D4A35" w:rsidRPr="0059724D" w:rsidRDefault="007D4A35" w:rsidP="007D4A35">
      <w:pPr>
        <w:rPr>
          <w:rFonts w:eastAsiaTheme="minorHAnsi"/>
          <w:bCs/>
          <w:color w:val="000000"/>
          <w:szCs w:val="24"/>
          <w:lang w:eastAsia="en-US"/>
        </w:rPr>
      </w:pPr>
      <w:r w:rsidRPr="0059724D">
        <w:rPr>
          <w:rFonts w:eastAsiaTheme="minorHAnsi"/>
          <w:bCs/>
          <w:color w:val="000000"/>
          <w:szCs w:val="24"/>
          <w:lang w:eastAsia="en-US"/>
        </w:rPr>
        <w:t>Rådets dagordningspunkt 10. Riktlinjedebatt om EU som center för etisk data</w:t>
      </w:r>
      <w:r w:rsidR="000D2025">
        <w:rPr>
          <w:rFonts w:eastAsiaTheme="minorHAnsi"/>
          <w:bCs/>
          <w:color w:val="000000"/>
          <w:szCs w:val="24"/>
          <w:lang w:eastAsia="en-US"/>
        </w:rPr>
        <w:t>a</w:t>
      </w:r>
      <w:r w:rsidRPr="0059724D">
        <w:rPr>
          <w:rFonts w:eastAsiaTheme="minorHAnsi"/>
          <w:bCs/>
          <w:color w:val="000000"/>
          <w:szCs w:val="24"/>
          <w:lang w:eastAsia="en-US"/>
        </w:rPr>
        <w:t xml:space="preserve">nvändning </w:t>
      </w:r>
    </w:p>
    <w:p w14:paraId="5083EAC7" w14:textId="77777777" w:rsidR="007D4A35" w:rsidRDefault="007D4A35" w:rsidP="007D4A35">
      <w:pPr>
        <w:rPr>
          <w:b/>
          <w:bCs/>
        </w:rPr>
      </w:pPr>
    </w:p>
    <w:p w14:paraId="6FD2B0FA" w14:textId="77777777" w:rsidR="00870302" w:rsidRPr="007D4A35" w:rsidRDefault="007D4A35" w:rsidP="007D4A35">
      <w:r w:rsidRPr="00D16992">
        <w:rPr>
          <w:bCs/>
        </w:rPr>
        <w:t>Förslag till svensk ståndpunkt:</w:t>
      </w:r>
      <w:r>
        <w:rPr>
          <w:b/>
          <w:bCs/>
        </w:rPr>
        <w:t xml:space="preserve"> </w:t>
      </w:r>
      <w:r w:rsidR="00870302" w:rsidRPr="00870302">
        <w:t xml:space="preserve">Regeringen avser att framhålla vikten av europeiskt samarbete och att en människocentrerad europeisk strategi för dataekonomin bör tas fram. Regeringen avser också framhålla att åtgärder behövs för att förenkla delning av data mellan privata aktörer och den offentliga sektorn, och vikten av att stärka individens förmåga att hantera egna personuppgifter på ett säkert sätt. </w:t>
      </w:r>
    </w:p>
    <w:p w14:paraId="00DC5B1D" w14:textId="77777777" w:rsidR="00870302" w:rsidRPr="00870302" w:rsidRDefault="00870302" w:rsidP="00870302"/>
    <w:p w14:paraId="20A0176B" w14:textId="77777777" w:rsidR="00870302" w:rsidRDefault="00870302" w:rsidP="00870302">
      <w:r w:rsidRPr="00870302">
        <w:t xml:space="preserve">EU bör främja interoperabilitet och standardisering för att möjliggöra effektiv delning av data. Frivilliga datadelningsplattformar bör utgöra grunden för att skapa värde med dataanvändning, t.ex. genom AI. En balans behövs mellan företagens möjligheter att dra fördel av data de själva genererat och främjande av delning med andra företag och offentliga organ, samt ändamålsenlig säkerhetsnivå för </w:t>
      </w:r>
      <w:proofErr w:type="spellStart"/>
      <w:r w:rsidRPr="00870302">
        <w:t>datan</w:t>
      </w:r>
      <w:proofErr w:type="spellEnd"/>
      <w:r w:rsidRPr="00870302">
        <w:t xml:space="preserve"> och den enskilda individen. Innovativa företag bör belönas samtidigt som överdriven koncentration av data som är skadlig för konkurrensen bör undvikas.</w:t>
      </w:r>
    </w:p>
    <w:p w14:paraId="38AF19F9" w14:textId="77777777" w:rsidR="00870302" w:rsidRDefault="00870302" w:rsidP="00870302"/>
    <w:p w14:paraId="308429FB" w14:textId="77777777" w:rsidR="00870302" w:rsidRPr="00A2618A" w:rsidRDefault="00870302" w:rsidP="00870302">
      <w:pPr>
        <w:widowControl/>
        <w:tabs>
          <w:tab w:val="left" w:pos="1701"/>
          <w:tab w:val="left" w:pos="3600"/>
          <w:tab w:val="left" w:pos="5387"/>
        </w:tabs>
        <w:spacing w:after="280"/>
        <w:rPr>
          <w:rFonts w:eastAsia="Garamond"/>
          <w:szCs w:val="24"/>
          <w:lang w:eastAsia="en-US"/>
        </w:rPr>
      </w:pPr>
      <w:bookmarkStart w:id="1" w:name="_Hlk9586018"/>
      <w:r w:rsidRPr="00A2618A">
        <w:rPr>
          <w:rFonts w:eastAsia="Garamond"/>
          <w:szCs w:val="24"/>
          <w:lang w:eastAsia="en-US"/>
        </w:rPr>
        <w:t xml:space="preserve">Informations- och cybersäkerhetsaspekter bör vara en integrerad del i alla digitaliseringsinitiativ, inte minst för att vissa typer av </w:t>
      </w:r>
      <w:proofErr w:type="gramStart"/>
      <w:r w:rsidRPr="00A2618A">
        <w:rPr>
          <w:rFonts w:eastAsia="Garamond"/>
          <w:szCs w:val="24"/>
          <w:lang w:eastAsia="en-US"/>
        </w:rPr>
        <w:t>aggregerad data</w:t>
      </w:r>
      <w:proofErr w:type="gramEnd"/>
      <w:r w:rsidRPr="00A2618A">
        <w:rPr>
          <w:rFonts w:eastAsia="Garamond"/>
          <w:szCs w:val="24"/>
          <w:lang w:eastAsia="en-US"/>
        </w:rPr>
        <w:t xml:space="preserve"> kan innebära hot och risker för den nationella säkerheten.</w:t>
      </w:r>
    </w:p>
    <w:p w14:paraId="594B4D1C" w14:textId="77777777" w:rsidR="00870302" w:rsidRPr="00A2618A" w:rsidRDefault="00870302" w:rsidP="00870302">
      <w:pPr>
        <w:widowControl/>
        <w:tabs>
          <w:tab w:val="left" w:pos="1701"/>
          <w:tab w:val="left" w:pos="3600"/>
          <w:tab w:val="left" w:pos="5387"/>
        </w:tabs>
        <w:spacing w:after="280"/>
        <w:rPr>
          <w:rFonts w:ascii="Garamond" w:eastAsia="Garamond" w:hAnsi="Garamond"/>
          <w:szCs w:val="24"/>
          <w:lang w:eastAsia="en-US"/>
        </w:rPr>
      </w:pPr>
      <w:r w:rsidRPr="00A2618A">
        <w:rPr>
          <w:rFonts w:eastAsia="Garamond"/>
          <w:szCs w:val="24"/>
          <w:lang w:eastAsia="en-US"/>
        </w:rPr>
        <w:t>En europeisk datastrategi måste baseras på gemensamma principer för cybersäkerhet och säkerställa att EU:s dataskyddsförordning (GDPR) efterlevs i medlemsstaterna för att skapa öppenhet, säkerhet och ansvarstagande. Viktiga samhällsintressen, som möjligheterna till en effektiv brottsbekämpning, måste samtidigt kunna tillgodoses.</w:t>
      </w:r>
      <w:bookmarkEnd w:id="1"/>
    </w:p>
    <w:p w14:paraId="38DA1D97" w14:textId="77777777" w:rsidR="00870302" w:rsidRDefault="00870302" w:rsidP="00870302"/>
    <w:p w14:paraId="22ADEB58" w14:textId="77777777" w:rsidR="007D4A35" w:rsidRDefault="007D4A35" w:rsidP="00870302">
      <w:pPr>
        <w:tabs>
          <w:tab w:val="left" w:pos="1701"/>
        </w:tabs>
        <w:rPr>
          <w:rFonts w:eastAsiaTheme="minorHAnsi"/>
          <w:bCs/>
          <w:color w:val="000000"/>
          <w:szCs w:val="24"/>
          <w:lang w:eastAsia="en-US"/>
        </w:rPr>
      </w:pPr>
    </w:p>
    <w:p w14:paraId="052A5F5F" w14:textId="77777777" w:rsidR="007D4A35" w:rsidRDefault="007D4A35" w:rsidP="00870302">
      <w:pPr>
        <w:tabs>
          <w:tab w:val="left" w:pos="1701"/>
        </w:tabs>
        <w:rPr>
          <w:rFonts w:eastAsiaTheme="minorHAnsi"/>
          <w:bCs/>
          <w:color w:val="000000"/>
          <w:szCs w:val="24"/>
          <w:lang w:eastAsia="en-US"/>
        </w:rPr>
      </w:pPr>
    </w:p>
    <w:p w14:paraId="45996F2B" w14:textId="77777777" w:rsidR="007D4A35" w:rsidRDefault="007D4A35" w:rsidP="00870302">
      <w:pPr>
        <w:tabs>
          <w:tab w:val="left" w:pos="1701"/>
        </w:tabs>
        <w:rPr>
          <w:rFonts w:eastAsiaTheme="minorHAnsi"/>
          <w:bCs/>
          <w:color w:val="000000"/>
          <w:szCs w:val="24"/>
          <w:lang w:eastAsia="en-US"/>
        </w:rPr>
      </w:pPr>
    </w:p>
    <w:p w14:paraId="2A4A8C2E" w14:textId="77777777" w:rsidR="007D4A35" w:rsidRDefault="007D4A35" w:rsidP="00870302">
      <w:pPr>
        <w:tabs>
          <w:tab w:val="left" w:pos="1701"/>
        </w:tabs>
        <w:rPr>
          <w:rFonts w:eastAsiaTheme="minorHAnsi"/>
          <w:bCs/>
          <w:color w:val="000000"/>
          <w:szCs w:val="24"/>
          <w:lang w:eastAsia="en-US"/>
        </w:rPr>
      </w:pPr>
    </w:p>
    <w:p w14:paraId="08F08619" w14:textId="77777777" w:rsidR="007D4A35" w:rsidRDefault="007D4A35" w:rsidP="00870302">
      <w:pPr>
        <w:tabs>
          <w:tab w:val="left" w:pos="1701"/>
        </w:tabs>
        <w:rPr>
          <w:rFonts w:eastAsiaTheme="minorHAnsi"/>
          <w:bCs/>
          <w:color w:val="000000"/>
          <w:szCs w:val="24"/>
          <w:lang w:eastAsia="en-US"/>
        </w:rPr>
      </w:pPr>
    </w:p>
    <w:p w14:paraId="0E552834" w14:textId="77777777" w:rsidR="007D4A35" w:rsidRDefault="007D4A35" w:rsidP="00870302">
      <w:pPr>
        <w:tabs>
          <w:tab w:val="left" w:pos="1701"/>
        </w:tabs>
        <w:rPr>
          <w:rFonts w:eastAsiaTheme="minorHAnsi"/>
          <w:bCs/>
          <w:color w:val="000000"/>
          <w:szCs w:val="24"/>
          <w:lang w:eastAsia="en-US"/>
        </w:rPr>
      </w:pPr>
    </w:p>
    <w:p w14:paraId="73F4126D" w14:textId="77777777" w:rsidR="007D4A35" w:rsidRDefault="007D4A35" w:rsidP="00870302">
      <w:pPr>
        <w:tabs>
          <w:tab w:val="left" w:pos="1701"/>
        </w:tabs>
        <w:rPr>
          <w:rFonts w:eastAsiaTheme="minorHAnsi"/>
          <w:bCs/>
          <w:color w:val="000000"/>
          <w:szCs w:val="24"/>
          <w:lang w:eastAsia="en-US"/>
        </w:rPr>
      </w:pPr>
    </w:p>
    <w:p w14:paraId="7573E0FF" w14:textId="77777777" w:rsidR="007D4A35" w:rsidRDefault="007D4A35" w:rsidP="00870302">
      <w:pPr>
        <w:tabs>
          <w:tab w:val="left" w:pos="1701"/>
        </w:tabs>
        <w:rPr>
          <w:rFonts w:eastAsiaTheme="minorHAnsi"/>
          <w:bCs/>
          <w:color w:val="000000"/>
          <w:szCs w:val="24"/>
          <w:lang w:eastAsia="en-US"/>
        </w:rPr>
      </w:pPr>
    </w:p>
    <w:p w14:paraId="798B8B26" w14:textId="77777777" w:rsidR="007D4A35" w:rsidRDefault="007D4A35" w:rsidP="00870302">
      <w:pPr>
        <w:tabs>
          <w:tab w:val="left" w:pos="1701"/>
        </w:tabs>
        <w:rPr>
          <w:rFonts w:eastAsiaTheme="minorHAnsi"/>
          <w:bCs/>
          <w:color w:val="000000"/>
          <w:szCs w:val="24"/>
          <w:lang w:eastAsia="en-US"/>
        </w:rPr>
      </w:pPr>
    </w:p>
    <w:p w14:paraId="79661C06" w14:textId="77777777" w:rsidR="007D4A35" w:rsidRDefault="007D4A35" w:rsidP="00870302">
      <w:pPr>
        <w:tabs>
          <w:tab w:val="left" w:pos="1701"/>
        </w:tabs>
        <w:rPr>
          <w:rFonts w:eastAsiaTheme="minorHAnsi"/>
          <w:bCs/>
          <w:color w:val="000000"/>
          <w:szCs w:val="24"/>
          <w:lang w:eastAsia="en-US"/>
        </w:rPr>
      </w:pPr>
    </w:p>
    <w:p w14:paraId="5D4E0FAF" w14:textId="77777777" w:rsidR="007D4A35" w:rsidRDefault="007D4A35" w:rsidP="00870302">
      <w:pPr>
        <w:tabs>
          <w:tab w:val="left" w:pos="1701"/>
        </w:tabs>
        <w:rPr>
          <w:rFonts w:eastAsiaTheme="minorHAnsi"/>
          <w:bCs/>
          <w:color w:val="000000"/>
          <w:szCs w:val="24"/>
          <w:lang w:eastAsia="en-US"/>
        </w:rPr>
      </w:pPr>
    </w:p>
    <w:p w14:paraId="16BC9002" w14:textId="77777777" w:rsidR="007D4A35" w:rsidRDefault="007D4A35" w:rsidP="00870302">
      <w:pPr>
        <w:tabs>
          <w:tab w:val="left" w:pos="1701"/>
        </w:tabs>
        <w:rPr>
          <w:rFonts w:eastAsiaTheme="minorHAnsi"/>
          <w:bCs/>
          <w:color w:val="000000"/>
          <w:szCs w:val="24"/>
          <w:lang w:eastAsia="en-US"/>
        </w:rPr>
      </w:pPr>
    </w:p>
    <w:p w14:paraId="5AED51A0" w14:textId="77777777" w:rsidR="007D4A35" w:rsidRDefault="007D4A35" w:rsidP="00870302">
      <w:pPr>
        <w:tabs>
          <w:tab w:val="left" w:pos="1701"/>
        </w:tabs>
        <w:rPr>
          <w:rFonts w:eastAsiaTheme="minorHAnsi"/>
          <w:bCs/>
          <w:color w:val="000000"/>
          <w:szCs w:val="24"/>
          <w:lang w:eastAsia="en-US"/>
        </w:rPr>
      </w:pPr>
    </w:p>
    <w:p w14:paraId="5D614A1B" w14:textId="77777777" w:rsidR="007D4A35" w:rsidRDefault="007D4A35" w:rsidP="00870302">
      <w:pPr>
        <w:tabs>
          <w:tab w:val="left" w:pos="1701"/>
        </w:tabs>
        <w:rPr>
          <w:rFonts w:eastAsiaTheme="minorHAnsi"/>
          <w:bCs/>
          <w:color w:val="000000"/>
          <w:szCs w:val="24"/>
          <w:lang w:eastAsia="en-US"/>
        </w:rPr>
      </w:pPr>
    </w:p>
    <w:p w14:paraId="7864C59F" w14:textId="77777777" w:rsidR="007D4A35" w:rsidRDefault="007D4A35" w:rsidP="00870302">
      <w:pPr>
        <w:tabs>
          <w:tab w:val="left" w:pos="1701"/>
        </w:tabs>
        <w:rPr>
          <w:rFonts w:eastAsiaTheme="minorHAnsi"/>
          <w:bCs/>
          <w:color w:val="000000"/>
          <w:szCs w:val="24"/>
          <w:lang w:eastAsia="en-US"/>
        </w:rPr>
      </w:pPr>
    </w:p>
    <w:p w14:paraId="4CFE6078" w14:textId="77777777" w:rsidR="007D4A35" w:rsidRDefault="007D4A35" w:rsidP="00870302">
      <w:pPr>
        <w:tabs>
          <w:tab w:val="left" w:pos="1701"/>
        </w:tabs>
        <w:rPr>
          <w:rFonts w:eastAsiaTheme="minorHAnsi"/>
          <w:bCs/>
          <w:color w:val="000000"/>
          <w:szCs w:val="24"/>
          <w:lang w:eastAsia="en-US"/>
        </w:rPr>
      </w:pPr>
    </w:p>
    <w:p w14:paraId="55C7B13C" w14:textId="77777777" w:rsidR="007D4A35" w:rsidRDefault="007D4A35" w:rsidP="00870302">
      <w:pPr>
        <w:tabs>
          <w:tab w:val="left" w:pos="1701"/>
        </w:tabs>
        <w:rPr>
          <w:rFonts w:eastAsiaTheme="minorHAnsi"/>
          <w:bCs/>
          <w:color w:val="000000"/>
          <w:szCs w:val="24"/>
          <w:lang w:eastAsia="en-US"/>
        </w:rPr>
      </w:pPr>
    </w:p>
    <w:p w14:paraId="68E73C3C" w14:textId="77777777" w:rsidR="007D4A35" w:rsidRDefault="007D4A35" w:rsidP="00870302">
      <w:pPr>
        <w:tabs>
          <w:tab w:val="left" w:pos="1701"/>
        </w:tabs>
        <w:rPr>
          <w:rFonts w:eastAsiaTheme="minorHAnsi"/>
          <w:bCs/>
          <w:color w:val="000000"/>
          <w:szCs w:val="24"/>
          <w:lang w:eastAsia="en-US"/>
        </w:rPr>
      </w:pPr>
    </w:p>
    <w:p w14:paraId="09FECA27" w14:textId="77777777" w:rsidR="007D4A35" w:rsidRDefault="007D4A35" w:rsidP="007D4A35">
      <w:r>
        <w:lastRenderedPageBreak/>
        <w:t xml:space="preserve">TRAFIKUTSKOTTET        2019-11-26                                          </w:t>
      </w:r>
      <w:r>
        <w:tab/>
        <w:t>Bilaga 3 till protokoll</w:t>
      </w:r>
    </w:p>
    <w:p w14:paraId="0E9DF36B" w14:textId="77777777" w:rsidR="007D4A35" w:rsidRDefault="007D4A35" w:rsidP="007D4A35">
      <w:r>
        <w:t xml:space="preserve">                                                                                                            2019/20:10 </w:t>
      </w:r>
    </w:p>
    <w:p w14:paraId="5C8FFAA7" w14:textId="77777777" w:rsidR="0059724D" w:rsidRDefault="0059724D" w:rsidP="007D4A35">
      <w:pPr>
        <w:rPr>
          <w:rFonts w:eastAsiaTheme="minorHAnsi"/>
          <w:b/>
          <w:bCs/>
          <w:color w:val="000000"/>
          <w:szCs w:val="24"/>
          <w:lang w:eastAsia="en-US"/>
        </w:rPr>
      </w:pPr>
    </w:p>
    <w:p w14:paraId="1A8FCE02" w14:textId="77777777" w:rsidR="007D4A35" w:rsidRPr="0059724D" w:rsidRDefault="007D4A35" w:rsidP="007D4A35">
      <w:pPr>
        <w:rPr>
          <w:rFonts w:eastAsiaTheme="minorHAnsi"/>
          <w:b/>
          <w:bCs/>
          <w:color w:val="000000"/>
          <w:szCs w:val="24"/>
          <w:lang w:eastAsia="en-US"/>
        </w:rPr>
      </w:pPr>
      <w:r w:rsidRPr="0059724D">
        <w:rPr>
          <w:rFonts w:eastAsiaTheme="minorHAnsi"/>
          <w:b/>
          <w:bCs/>
          <w:color w:val="000000"/>
          <w:szCs w:val="24"/>
          <w:lang w:eastAsia="en-US"/>
        </w:rPr>
        <w:t xml:space="preserve">Regeringskansliets kommenterade dagordning, daterad den 25 november 2019, inför rådets möte (telekom) den 3 december 2019. </w:t>
      </w:r>
    </w:p>
    <w:p w14:paraId="19DEE770" w14:textId="77777777" w:rsidR="007D4A35" w:rsidRDefault="007D4A35" w:rsidP="007D4A35">
      <w:pPr>
        <w:rPr>
          <w:rFonts w:eastAsiaTheme="minorHAnsi"/>
          <w:bCs/>
          <w:color w:val="000000"/>
          <w:szCs w:val="24"/>
          <w:lang w:eastAsia="en-US"/>
        </w:rPr>
      </w:pPr>
    </w:p>
    <w:p w14:paraId="17617CD2" w14:textId="77777777" w:rsidR="00870302" w:rsidRPr="007D4A35" w:rsidRDefault="007D4A35" w:rsidP="006D3AF9">
      <w:pPr>
        <w:rPr>
          <w:rFonts w:eastAsiaTheme="minorHAnsi"/>
          <w:bCs/>
          <w:color w:val="000000"/>
          <w:szCs w:val="24"/>
          <w:lang w:eastAsia="en-US"/>
        </w:rPr>
      </w:pPr>
      <w:r>
        <w:rPr>
          <w:rFonts w:eastAsiaTheme="minorHAnsi"/>
          <w:bCs/>
          <w:color w:val="000000"/>
          <w:szCs w:val="24"/>
          <w:lang w:eastAsia="en-US"/>
        </w:rPr>
        <w:t xml:space="preserve">Rådets dagordningspunkt 11. </w:t>
      </w:r>
      <w:r w:rsidRPr="007D4A35">
        <w:rPr>
          <w:rFonts w:eastAsiaTheme="minorHAnsi"/>
          <w:bCs/>
          <w:color w:val="000000"/>
          <w:szCs w:val="24"/>
          <w:lang w:eastAsia="en-US"/>
        </w:rPr>
        <w:t>Förslag till rådets slutsatser om betydelsen av 5G för europeisk ekonomi och behovet av att hantera säkerhetsrisker som hör till 5G</w:t>
      </w:r>
    </w:p>
    <w:p w14:paraId="11FE428F" w14:textId="77777777" w:rsidR="007D4A35" w:rsidRPr="00870302" w:rsidRDefault="007D4A35" w:rsidP="007D4A35"/>
    <w:p w14:paraId="624C1940" w14:textId="77777777" w:rsidR="007D4A35" w:rsidRPr="007D4A35" w:rsidRDefault="007D4A35" w:rsidP="007D4A35">
      <w:pPr>
        <w:tabs>
          <w:tab w:val="left" w:pos="1701"/>
          <w:tab w:val="left" w:pos="3600"/>
          <w:tab w:val="left" w:pos="5387"/>
        </w:tabs>
        <w:rPr>
          <w:b/>
          <w:bCs/>
          <w:sz w:val="25"/>
        </w:rPr>
      </w:pPr>
      <w:r w:rsidRPr="00D16992">
        <w:rPr>
          <w:bCs/>
        </w:rPr>
        <w:t>Förslag till svensk ståndpunkt:</w:t>
      </w:r>
      <w:r>
        <w:rPr>
          <w:b/>
          <w:bCs/>
        </w:rPr>
        <w:t xml:space="preserve"> </w:t>
      </w:r>
      <w:r w:rsidRPr="00A2618A">
        <w:rPr>
          <w:rFonts w:eastAsiaTheme="minorHAnsi"/>
          <w:bCs/>
          <w:color w:val="000000"/>
          <w:szCs w:val="24"/>
          <w:lang w:eastAsia="en-US"/>
        </w:rPr>
        <w:t>Regeringen anser att slutsatserna är väl avvägda och balanserar både möjligheterna och säkerhetsutmaningarna med 5G på ett bra sätt. Regeringen föreslår att Sverige stödjer antagandet av rådsslutsatserna.</w:t>
      </w:r>
    </w:p>
    <w:p w14:paraId="1C719A06" w14:textId="77777777" w:rsidR="007D4A35" w:rsidRPr="00A37376" w:rsidRDefault="007D4A35" w:rsidP="006D3AF9"/>
    <w:sectPr w:rsidR="007D4A35"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altName w:val="Calibri"/>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BA58F6"/>
    <w:multiLevelType w:val="hybridMultilevel"/>
    <w:tmpl w:val="BA3E89EC"/>
    <w:lvl w:ilvl="0" w:tplc="0596AB64">
      <w:start w:val="9"/>
      <w:numFmt w:val="decimal"/>
      <w:lvlText w:val="%1."/>
      <w:lvlJc w:val="left"/>
      <w:pPr>
        <w:ind w:left="501" w:hanging="360"/>
      </w:pPr>
      <w:rPr>
        <w:rFonts w:asciiTheme="minorHAnsi" w:eastAsiaTheme="minorHAnsi" w:hAnsiTheme="minorHAnsi" w:cstheme="minorBidi" w:hint="default"/>
      </w:rPr>
    </w:lvl>
    <w:lvl w:ilvl="1" w:tplc="041D0019">
      <w:start w:val="1"/>
      <w:numFmt w:val="lowerLetter"/>
      <w:lvlText w:val="%2."/>
      <w:lvlJc w:val="left"/>
      <w:pPr>
        <w:ind w:left="1221" w:hanging="360"/>
      </w:pPr>
    </w:lvl>
    <w:lvl w:ilvl="2" w:tplc="041D001B">
      <w:start w:val="1"/>
      <w:numFmt w:val="lowerRoman"/>
      <w:lvlText w:val="%3."/>
      <w:lvlJc w:val="right"/>
      <w:pPr>
        <w:ind w:left="1941" w:hanging="180"/>
      </w:pPr>
    </w:lvl>
    <w:lvl w:ilvl="3" w:tplc="041D000F">
      <w:start w:val="1"/>
      <w:numFmt w:val="decimal"/>
      <w:lvlText w:val="%4."/>
      <w:lvlJc w:val="left"/>
      <w:pPr>
        <w:ind w:left="2661" w:hanging="360"/>
      </w:pPr>
    </w:lvl>
    <w:lvl w:ilvl="4" w:tplc="041D0019">
      <w:start w:val="1"/>
      <w:numFmt w:val="lowerLetter"/>
      <w:lvlText w:val="%5."/>
      <w:lvlJc w:val="left"/>
      <w:pPr>
        <w:ind w:left="3381" w:hanging="360"/>
      </w:pPr>
    </w:lvl>
    <w:lvl w:ilvl="5" w:tplc="041D001B">
      <w:start w:val="1"/>
      <w:numFmt w:val="lowerRoman"/>
      <w:lvlText w:val="%6."/>
      <w:lvlJc w:val="right"/>
      <w:pPr>
        <w:ind w:left="4101" w:hanging="180"/>
      </w:pPr>
    </w:lvl>
    <w:lvl w:ilvl="6" w:tplc="041D000F">
      <w:start w:val="1"/>
      <w:numFmt w:val="decimal"/>
      <w:lvlText w:val="%7."/>
      <w:lvlJc w:val="left"/>
      <w:pPr>
        <w:ind w:left="4821" w:hanging="360"/>
      </w:pPr>
    </w:lvl>
    <w:lvl w:ilvl="7" w:tplc="041D0019">
      <w:start w:val="1"/>
      <w:numFmt w:val="lowerLetter"/>
      <w:lvlText w:val="%8."/>
      <w:lvlJc w:val="left"/>
      <w:pPr>
        <w:ind w:left="5541" w:hanging="360"/>
      </w:pPr>
    </w:lvl>
    <w:lvl w:ilvl="8" w:tplc="041D001B">
      <w:start w:val="1"/>
      <w:numFmt w:val="lowerRoman"/>
      <w:lvlText w:val="%9."/>
      <w:lvlJc w:val="right"/>
      <w:pPr>
        <w:ind w:left="6261" w:hanging="180"/>
      </w:p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6F"/>
    <w:rsid w:val="0006043F"/>
    <w:rsid w:val="00072835"/>
    <w:rsid w:val="00094A50"/>
    <w:rsid w:val="000D2025"/>
    <w:rsid w:val="0028015F"/>
    <w:rsid w:val="00280BC7"/>
    <w:rsid w:val="002B7046"/>
    <w:rsid w:val="00386CC5"/>
    <w:rsid w:val="00467055"/>
    <w:rsid w:val="00516A1D"/>
    <w:rsid w:val="005315D0"/>
    <w:rsid w:val="00585C22"/>
    <w:rsid w:val="0059724D"/>
    <w:rsid w:val="00683C85"/>
    <w:rsid w:val="00685EA3"/>
    <w:rsid w:val="006A6722"/>
    <w:rsid w:val="006B06B6"/>
    <w:rsid w:val="006D3AF9"/>
    <w:rsid w:val="00712851"/>
    <w:rsid w:val="007149F6"/>
    <w:rsid w:val="007545D0"/>
    <w:rsid w:val="007B6A85"/>
    <w:rsid w:val="007D4A35"/>
    <w:rsid w:val="00836425"/>
    <w:rsid w:val="00870302"/>
    <w:rsid w:val="00874A67"/>
    <w:rsid w:val="008D3BE8"/>
    <w:rsid w:val="008F5C48"/>
    <w:rsid w:val="00925EF5"/>
    <w:rsid w:val="009740E3"/>
    <w:rsid w:val="00980BA4"/>
    <w:rsid w:val="009855B9"/>
    <w:rsid w:val="00A2618A"/>
    <w:rsid w:val="00A37376"/>
    <w:rsid w:val="00B026D0"/>
    <w:rsid w:val="00BD409D"/>
    <w:rsid w:val="00C64B12"/>
    <w:rsid w:val="00D16992"/>
    <w:rsid w:val="00D66118"/>
    <w:rsid w:val="00D8468E"/>
    <w:rsid w:val="00DE3D8E"/>
    <w:rsid w:val="00E8726F"/>
    <w:rsid w:val="00F063C4"/>
    <w:rsid w:val="00F14A6F"/>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27FD"/>
  <w15:chartTrackingRefBased/>
  <w15:docId w15:val="{76205309-26FD-4A50-B7BC-91912D44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A6F"/>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83642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36425"/>
    <w:rPr>
      <w:rFonts w:ascii="Segoe UI" w:eastAsia="Times New Roman" w:hAnsi="Segoe UI" w:cs="Segoe UI"/>
      <w:sz w:val="18"/>
      <w:szCs w:val="18"/>
      <w:lang w:val="sv-SE" w:eastAsia="sv-SE"/>
    </w:rPr>
  </w:style>
  <w:style w:type="paragraph" w:styleId="Brdtext">
    <w:name w:val="Body Text"/>
    <w:basedOn w:val="Normal"/>
    <w:link w:val="BrdtextChar"/>
    <w:uiPriority w:val="99"/>
    <w:semiHidden/>
    <w:unhideWhenUsed/>
    <w:rsid w:val="007D4A35"/>
    <w:pPr>
      <w:spacing w:after="120"/>
    </w:pPr>
  </w:style>
  <w:style w:type="character" w:customStyle="1" w:styleId="BrdtextChar">
    <w:name w:val="Brödtext Char"/>
    <w:basedOn w:val="Standardstycketeckensnitt"/>
    <w:link w:val="Brdtext"/>
    <w:uiPriority w:val="99"/>
    <w:semiHidden/>
    <w:rsid w:val="007D4A35"/>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43193">
      <w:bodyDiv w:val="1"/>
      <w:marLeft w:val="0"/>
      <w:marRight w:val="0"/>
      <w:marTop w:val="0"/>
      <w:marBottom w:val="0"/>
      <w:divBdr>
        <w:top w:val="none" w:sz="0" w:space="0" w:color="auto"/>
        <w:left w:val="none" w:sz="0" w:space="0" w:color="auto"/>
        <w:bottom w:val="none" w:sz="0" w:space="0" w:color="auto"/>
        <w:right w:val="none" w:sz="0" w:space="0" w:color="auto"/>
      </w:divBdr>
    </w:div>
    <w:div w:id="436675706">
      <w:bodyDiv w:val="1"/>
      <w:marLeft w:val="0"/>
      <w:marRight w:val="0"/>
      <w:marTop w:val="0"/>
      <w:marBottom w:val="0"/>
      <w:divBdr>
        <w:top w:val="none" w:sz="0" w:space="0" w:color="auto"/>
        <w:left w:val="none" w:sz="0" w:space="0" w:color="auto"/>
        <w:bottom w:val="none" w:sz="0" w:space="0" w:color="auto"/>
        <w:right w:val="none" w:sz="0" w:space="0" w:color="auto"/>
      </w:divBdr>
    </w:div>
    <w:div w:id="504134683">
      <w:bodyDiv w:val="1"/>
      <w:marLeft w:val="0"/>
      <w:marRight w:val="0"/>
      <w:marTop w:val="0"/>
      <w:marBottom w:val="0"/>
      <w:divBdr>
        <w:top w:val="none" w:sz="0" w:space="0" w:color="auto"/>
        <w:left w:val="none" w:sz="0" w:space="0" w:color="auto"/>
        <w:bottom w:val="none" w:sz="0" w:space="0" w:color="auto"/>
        <w:right w:val="none" w:sz="0" w:space="0" w:color="auto"/>
      </w:divBdr>
    </w:div>
    <w:div w:id="827743178">
      <w:bodyDiv w:val="1"/>
      <w:marLeft w:val="0"/>
      <w:marRight w:val="0"/>
      <w:marTop w:val="0"/>
      <w:marBottom w:val="0"/>
      <w:divBdr>
        <w:top w:val="none" w:sz="0" w:space="0" w:color="auto"/>
        <w:left w:val="none" w:sz="0" w:space="0" w:color="auto"/>
        <w:bottom w:val="none" w:sz="0" w:space="0" w:color="auto"/>
        <w:right w:val="none" w:sz="0" w:space="0" w:color="auto"/>
      </w:divBdr>
    </w:div>
    <w:div w:id="1496606180">
      <w:bodyDiv w:val="1"/>
      <w:marLeft w:val="0"/>
      <w:marRight w:val="0"/>
      <w:marTop w:val="0"/>
      <w:marBottom w:val="0"/>
      <w:divBdr>
        <w:top w:val="none" w:sz="0" w:space="0" w:color="auto"/>
        <w:left w:val="none" w:sz="0" w:space="0" w:color="auto"/>
        <w:bottom w:val="none" w:sz="0" w:space="0" w:color="auto"/>
        <w:right w:val="none" w:sz="0" w:space="0" w:color="auto"/>
      </w:divBdr>
    </w:div>
    <w:div w:id="1856655818">
      <w:bodyDiv w:val="1"/>
      <w:marLeft w:val="0"/>
      <w:marRight w:val="0"/>
      <w:marTop w:val="0"/>
      <w:marBottom w:val="0"/>
      <w:divBdr>
        <w:top w:val="none" w:sz="0" w:space="0" w:color="auto"/>
        <w:left w:val="none" w:sz="0" w:space="0" w:color="auto"/>
        <w:bottom w:val="none" w:sz="0" w:space="0" w:color="auto"/>
        <w:right w:val="none" w:sz="0" w:space="0" w:color="auto"/>
      </w:divBdr>
    </w:div>
    <w:div w:id="203969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80</TotalTime>
  <Pages>5</Pages>
  <Words>900</Words>
  <Characters>5647</Characters>
  <Application>Microsoft Office Word</Application>
  <DocSecurity>0</DocSecurity>
  <Lines>1129</Lines>
  <Paragraphs>176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14</cp:revision>
  <cp:lastPrinted>2019-11-26T14:07:00Z</cp:lastPrinted>
  <dcterms:created xsi:type="dcterms:W3CDTF">2019-11-26T09:31:00Z</dcterms:created>
  <dcterms:modified xsi:type="dcterms:W3CDTF">2019-11-28T11:57:00Z</dcterms:modified>
</cp:coreProperties>
</file>