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1A2F96B2D043E089F48C6D8A8E24D8"/>
        </w:placeholder>
        <w:text/>
      </w:sdtPr>
      <w:sdtEndPr/>
      <w:sdtContent>
        <w:p w:rsidRPr="009B062B" w:rsidR="00AF30DD" w:rsidP="00DA28CE" w:rsidRDefault="00AF30DD" w14:paraId="05B3CC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8ef1ca-cd64-42a9-bd58-6cf0240b8445"/>
        <w:id w:val="1380516584"/>
        <w:lock w:val="sdtLocked"/>
      </w:sdtPr>
      <w:sdtEndPr/>
      <w:sdtContent>
        <w:p w:rsidR="006477DF" w:rsidRDefault="00347D69" w14:paraId="6801D3BC" w14:textId="37E3477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ta bort överindexeringen </w:t>
          </w:r>
          <w:r w:rsidR="00B1046B">
            <w:t>av</w:t>
          </w:r>
          <w:r>
            <w:t xml:space="preserve"> bensin och diesel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E481A5657E472FA5FAF18FA5CD1F29"/>
        </w:placeholder>
        <w:text/>
      </w:sdtPr>
      <w:sdtEndPr/>
      <w:sdtContent>
        <w:p w:rsidRPr="009B062B" w:rsidR="006D79C9" w:rsidP="00333E95" w:rsidRDefault="006D79C9" w14:paraId="5356282B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6C6D49" w14:paraId="2B4FD230" w14:textId="507ED3F1">
      <w:pPr>
        <w:pStyle w:val="Normalutanindragellerluft"/>
      </w:pPr>
      <w:r>
        <w:rPr>
          <w:rFonts w:ascii="Times New Roman" w:hAnsi="Times New Roman" w:cs="Times New Roman"/>
        </w:rPr>
        <w:t>Överindexeringen av bensin och di</w:t>
      </w:r>
      <w:bookmarkStart w:name="_GoBack" w:id="1"/>
      <w:bookmarkEnd w:id="1"/>
      <w:r>
        <w:rPr>
          <w:rFonts w:ascii="Times New Roman" w:hAnsi="Times New Roman" w:cs="Times New Roman"/>
        </w:rPr>
        <w:t>esel driver upp priset på drivmedel till rekordnivåer. Med ränta</w:t>
      </w:r>
      <w:r w:rsidR="00D76F8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på</w:t>
      </w:r>
      <w:r w:rsidR="00D76F8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ränta-effekten blir ytterligare några års automatiska skattehöjningar än mer orimliga för alla människor runt om i Sverige </w:t>
      </w:r>
      <w:r w:rsidR="00D76F8F">
        <w:rPr>
          <w:rFonts w:ascii="Times New Roman" w:hAnsi="Times New Roman" w:cs="Times New Roman"/>
        </w:rPr>
        <w:t xml:space="preserve">som </w:t>
      </w:r>
      <w:r>
        <w:rPr>
          <w:rFonts w:ascii="Times New Roman" w:hAnsi="Times New Roman" w:cs="Times New Roman"/>
        </w:rPr>
        <w:t>är beroende av bilen. Det blir en skatt på alla som inte har alternativ till bilen och bor utanför våra större städer.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74E176233F4231B72C0E83A95ECFA0"/>
        </w:placeholder>
      </w:sdtPr>
      <w:sdtEndPr>
        <w:rPr>
          <w:i w:val="0"/>
          <w:noProof w:val="0"/>
        </w:rPr>
      </w:sdtEndPr>
      <w:sdtContent>
        <w:p w:rsidR="009C2A60" w:rsidP="009955AF" w:rsidRDefault="009C2A60" w14:paraId="69FC8937" w14:textId="77777777"/>
        <w:p w:rsidRPr="008E0FE2" w:rsidR="004801AC" w:rsidP="009955AF" w:rsidRDefault="007946F7" w14:paraId="7A5BCC24" w14:textId="61F906D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541F" w:rsidRDefault="00B1541F" w14:paraId="4364EA34" w14:textId="77777777"/>
    <w:sectPr w:rsidR="00B154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43B4" w14:textId="77777777" w:rsidR="009B3CC3" w:rsidRDefault="009B3CC3" w:rsidP="000C1CAD">
      <w:pPr>
        <w:spacing w:line="240" w:lineRule="auto"/>
      </w:pPr>
      <w:r>
        <w:separator/>
      </w:r>
    </w:p>
  </w:endnote>
  <w:endnote w:type="continuationSeparator" w:id="0">
    <w:p w14:paraId="0A3838C3" w14:textId="77777777" w:rsidR="009B3CC3" w:rsidRDefault="009B3C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F3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4A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B58E" w14:textId="691977A8" w:rsidR="00262EA3" w:rsidRPr="009955AF" w:rsidRDefault="00262EA3" w:rsidP="009955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1F8D" w14:textId="77777777" w:rsidR="009B3CC3" w:rsidRDefault="009B3CC3" w:rsidP="000C1CAD">
      <w:pPr>
        <w:spacing w:line="240" w:lineRule="auto"/>
      </w:pPr>
      <w:r>
        <w:separator/>
      </w:r>
    </w:p>
  </w:footnote>
  <w:footnote w:type="continuationSeparator" w:id="0">
    <w:p w14:paraId="2C2170C1" w14:textId="77777777" w:rsidR="009B3CC3" w:rsidRDefault="009B3C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536F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31BEC1" wp14:anchorId="61E116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46F7" w14:paraId="68318C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51B36729E34FAFBA3EEFFAD0F9160A"/>
                              </w:placeholder>
                              <w:text/>
                            </w:sdtPr>
                            <w:sdtEndPr/>
                            <w:sdtContent>
                              <w:r w:rsidR="006C6D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F187C14EDA4A4B8920A6D336FCEBC5"/>
                              </w:placeholder>
                              <w:text/>
                            </w:sdtPr>
                            <w:sdtEndPr/>
                            <w:sdtContent>
                              <w:r w:rsidR="006C6D49">
                                <w:t>1333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E116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46F7" w14:paraId="68318C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51B36729E34FAFBA3EEFFAD0F9160A"/>
                        </w:placeholder>
                        <w:text/>
                      </w:sdtPr>
                      <w:sdtEndPr/>
                      <w:sdtContent>
                        <w:r w:rsidR="006C6D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F187C14EDA4A4B8920A6D336FCEBC5"/>
                        </w:placeholder>
                        <w:text/>
                      </w:sdtPr>
                      <w:sdtEndPr/>
                      <w:sdtContent>
                        <w:r w:rsidR="006C6D49">
                          <w:t>1333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D7F6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880465" w14:textId="77777777">
    <w:pPr>
      <w:jc w:val="right"/>
    </w:pPr>
  </w:p>
  <w:p w:rsidR="00262EA3" w:rsidP="00776B74" w:rsidRDefault="00262EA3" w14:paraId="411D56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46F7" w14:paraId="6CC5F9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919C9A" wp14:anchorId="766FBC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46F7" w14:paraId="0201F2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6D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D49">
          <w:t>1333</w:t>
        </w:r>
      </w:sdtContent>
    </w:sdt>
  </w:p>
  <w:p w:rsidRPr="008227B3" w:rsidR="00262EA3" w:rsidP="008227B3" w:rsidRDefault="007946F7" w14:paraId="1FC4D9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46F7" w14:paraId="5DE788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:2997</w:t>
        </w:r>
      </w:sdtContent>
    </w:sdt>
  </w:p>
  <w:p w:rsidR="00262EA3" w:rsidP="00E03A3D" w:rsidRDefault="007946F7" w14:paraId="165C0A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6D49" w14:paraId="6410B880" w14:textId="77777777">
        <w:pPr>
          <w:pStyle w:val="FSHRub2"/>
        </w:pPr>
        <w:r>
          <w:t>Ta bort överindexeringen av bensin och diesel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82E3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C6D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D69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7DF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803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D49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6F7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155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5AF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CC3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A60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46B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41F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E79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F8F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BEA9DB"/>
  <w15:chartTrackingRefBased/>
  <w15:docId w15:val="{E93A5154-1AA1-4C93-B020-F6A6DA16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1A2F96B2D043E089F48C6D8A8E2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2BF9B-ED2D-42B1-865C-247531DA7C17}"/>
      </w:docPartPr>
      <w:docPartBody>
        <w:p w:rsidR="00634036" w:rsidRDefault="001E74BA">
          <w:pPr>
            <w:pStyle w:val="271A2F96B2D043E089F48C6D8A8E24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E481A5657E472FA5FAF18FA5CD1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1B728-BBB4-436A-9BBF-83477C75DB54}"/>
      </w:docPartPr>
      <w:docPartBody>
        <w:p w:rsidR="00634036" w:rsidRDefault="001E74BA">
          <w:pPr>
            <w:pStyle w:val="17E481A5657E472FA5FAF18FA5CD1F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51B36729E34FAFBA3EEFFAD0F91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7E89D-6717-486E-B5E2-E0353F57928C}"/>
      </w:docPartPr>
      <w:docPartBody>
        <w:p w:rsidR="00634036" w:rsidRDefault="001E74BA">
          <w:pPr>
            <w:pStyle w:val="3A51B36729E34FAFBA3EEFFAD0F916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F187C14EDA4A4B8920A6D336FCE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8276C-6533-4230-82FE-12C8F278325C}"/>
      </w:docPartPr>
      <w:docPartBody>
        <w:p w:rsidR="00634036" w:rsidRDefault="001E74BA">
          <w:pPr>
            <w:pStyle w:val="09F187C14EDA4A4B8920A6D336FCEBC5"/>
          </w:pPr>
          <w:r>
            <w:t xml:space="preserve"> </w:t>
          </w:r>
        </w:p>
      </w:docPartBody>
    </w:docPart>
    <w:docPart>
      <w:docPartPr>
        <w:name w:val="EF74E176233F4231B72C0E83A95EC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A4649-6A63-4D58-B198-72973398170A}"/>
      </w:docPartPr>
      <w:docPartBody>
        <w:p w:rsidR="00E421EC" w:rsidRDefault="00E421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BA"/>
    <w:rsid w:val="001E74BA"/>
    <w:rsid w:val="00634036"/>
    <w:rsid w:val="00E4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A2F96B2D043E089F48C6D8A8E24D8">
    <w:name w:val="271A2F96B2D043E089F48C6D8A8E24D8"/>
  </w:style>
  <w:style w:type="paragraph" w:customStyle="1" w:styleId="DA103C07BF4D4FA4B7CB185F741E146B">
    <w:name w:val="DA103C07BF4D4FA4B7CB185F741E14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20771EBC404ACA9009F146D9E2C10F">
    <w:name w:val="AB20771EBC404ACA9009F146D9E2C10F"/>
  </w:style>
  <w:style w:type="paragraph" w:customStyle="1" w:styleId="17E481A5657E472FA5FAF18FA5CD1F29">
    <w:name w:val="17E481A5657E472FA5FAF18FA5CD1F29"/>
  </w:style>
  <w:style w:type="paragraph" w:customStyle="1" w:styleId="FAB003A4DBE94E1D93DA16BA5EEAC70B">
    <w:name w:val="FAB003A4DBE94E1D93DA16BA5EEAC70B"/>
  </w:style>
  <w:style w:type="paragraph" w:customStyle="1" w:styleId="2615C5DE9955488195627696BD2052AF">
    <w:name w:val="2615C5DE9955488195627696BD2052AF"/>
  </w:style>
  <w:style w:type="paragraph" w:customStyle="1" w:styleId="3A51B36729E34FAFBA3EEFFAD0F9160A">
    <w:name w:val="3A51B36729E34FAFBA3EEFFAD0F9160A"/>
  </w:style>
  <w:style w:type="paragraph" w:customStyle="1" w:styleId="09F187C14EDA4A4B8920A6D336FCEBC5">
    <w:name w:val="09F187C14EDA4A4B8920A6D336FCE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2C5A7-459E-4FA9-941E-9CED909297C3}"/>
</file>

<file path=customXml/itemProps2.xml><?xml version="1.0" encoding="utf-8"?>
<ds:datastoreItem xmlns:ds="http://schemas.openxmlformats.org/officeDocument/2006/customXml" ds:itemID="{1A4C6745-D10A-40C4-BB12-3A6DB17E9BD2}"/>
</file>

<file path=customXml/itemProps3.xml><?xml version="1.0" encoding="utf-8"?>
<ds:datastoreItem xmlns:ds="http://schemas.openxmlformats.org/officeDocument/2006/customXml" ds:itemID="{124E28DB-922A-4813-8CF5-CA27D6504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477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M1333 Ta bort överindexeringen av bensin och diesel</vt:lpstr>
      <vt:lpstr>
      </vt:lpstr>
    </vt:vector>
  </TitlesOfParts>
  <Company>Sveriges riksdag</Company>
  <LinksUpToDate>false</LinksUpToDate>
  <CharactersWithSpaces>557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