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207" w:rsidRPr="005B7DF4" w:rsidRDefault="00961207" w:rsidP="00C5343E">
      <w:pPr>
        <w:pStyle w:val="Hemstlrubrik"/>
      </w:pPr>
      <w:r w:rsidRPr="005B7DF4">
        <w:t>Förslag till riksdagsbeslut</w:t>
      </w:r>
    </w:p>
    <w:p w:rsidR="00961207" w:rsidRPr="005B7DF4" w:rsidRDefault="00961207" w:rsidP="00EA1482">
      <w:pPr>
        <w:pStyle w:val="Hemstlatt"/>
      </w:pPr>
      <w:r w:rsidRPr="005B7DF4">
        <w:t>Riksdagen tillkännager för regeringen som sin mening vad i motionen anförs om sockerbetsodlingen på Gotland.</w:t>
      </w:r>
    </w:p>
    <w:p w:rsidR="00E84F25" w:rsidRPr="005B7DF4" w:rsidRDefault="007C6092" w:rsidP="00E22893">
      <w:pPr>
        <w:pStyle w:val="Rubrik1"/>
      </w:pPr>
      <w:r w:rsidRPr="005B7DF4">
        <w:t>Motivering</w:t>
      </w:r>
    </w:p>
    <w:p w:rsidR="00961207" w:rsidRPr="005B7DF4" w:rsidRDefault="00961207" w:rsidP="00961207">
      <w:r w:rsidRPr="005B7DF4">
        <w:t xml:space="preserve">Lantbrukarna på Gotland har en mer positiv bild av lantbrukets situation än vad lantbrukarna har i många andra län. Investeringsviljan är hög och </w:t>
      </w:r>
      <w:r w:rsidR="00C5343E" w:rsidRPr="005B7DF4">
        <w:t>Gotland tillhör den övre halvan bland landets lantbruksföretag</w:t>
      </w:r>
      <w:r w:rsidRPr="005B7DF4">
        <w:t xml:space="preserve"> när det gäller att inv</w:t>
      </w:r>
      <w:r w:rsidRPr="005B7DF4">
        <w:t>e</w:t>
      </w:r>
      <w:r w:rsidRPr="005B7DF4">
        <w:t>stera i byggnader och maskiner.</w:t>
      </w:r>
    </w:p>
    <w:p w:rsidR="00961207" w:rsidRPr="005B7DF4" w:rsidRDefault="00961207" w:rsidP="00662109">
      <w:pPr>
        <w:pStyle w:val="Normaltindrag"/>
      </w:pPr>
      <w:r w:rsidRPr="005B7DF4">
        <w:t>Gotland har en lång tradition av sockerbetsodling och betodlingen har stor betydelse för lönsamheten inom jordbruket. Betodlingen betyder mycket både för det gotländska landskapet och för samhället.</w:t>
      </w:r>
    </w:p>
    <w:p w:rsidR="003D26F7" w:rsidRPr="005B7DF4" w:rsidRDefault="00961207" w:rsidP="003D26F7">
      <w:pPr>
        <w:pStyle w:val="Normaltindrag"/>
      </w:pPr>
      <w:r w:rsidRPr="005B7DF4">
        <w:t xml:space="preserve">Betodlingen har </w:t>
      </w:r>
      <w:r w:rsidR="00EA1482" w:rsidRPr="005B7DF4">
        <w:t>positiva miljöeffekter</w:t>
      </w:r>
      <w:r w:rsidRPr="005B7DF4">
        <w:t>. Vid odling av sockerbetor hålls marken bevuxen under en stor del av odl</w:t>
      </w:r>
      <w:r w:rsidR="00662109" w:rsidRPr="005B7DF4">
        <w:t>ingssäsongen. Det innebär att ur</w:t>
      </w:r>
      <w:r w:rsidRPr="005B7DF4">
        <w:t>la</w:t>
      </w:r>
      <w:r w:rsidRPr="005B7DF4">
        <w:t>k</w:t>
      </w:r>
      <w:r w:rsidRPr="005B7DF4">
        <w:t>ningen av växtnäringsämnen under hösten blir förhållandevis låg vid socke</w:t>
      </w:r>
      <w:r w:rsidRPr="005B7DF4">
        <w:t>r</w:t>
      </w:r>
      <w:r w:rsidRPr="005B7DF4">
        <w:t>betsodling. Det särskilda stödet för miljövänlig odling av sockerbetor på Go</w:t>
      </w:r>
      <w:r w:rsidRPr="005B7DF4">
        <w:t>t</w:t>
      </w:r>
      <w:r w:rsidRPr="005B7DF4">
        <w:t>land ger ytterligare positiva miljöeffekter. Ammoniakavgången är lägre jä</w:t>
      </w:r>
      <w:r w:rsidRPr="005B7DF4">
        <w:t>m</w:t>
      </w:r>
      <w:r w:rsidRPr="005B7DF4">
        <w:t>fört med annan odling av sockerbetor genom att betblasten brukas ner eller förs bort från fältet efter skörd. Även användningen av bekämpningsmedel minskar. Enligt en bedömning från Gotlands Betodlarförening och LRF på Gotland har användningen av bekämpningsmedel på den areal som använts för miljövänlig odling minskat med 40</w:t>
      </w:r>
      <w:r w:rsidR="00662109" w:rsidRPr="005B7DF4">
        <w:t xml:space="preserve"> procent</w:t>
      </w:r>
      <w:r w:rsidRPr="005B7DF4">
        <w:t>.</w:t>
      </w:r>
    </w:p>
    <w:p w:rsidR="003D26F7" w:rsidRPr="005B7DF4" w:rsidRDefault="00961207" w:rsidP="003D26F7">
      <w:pPr>
        <w:pStyle w:val="Normaltindrag"/>
      </w:pPr>
      <w:r w:rsidRPr="005B7DF4">
        <w:t xml:space="preserve">Den sockerreform som diskuteras inom </w:t>
      </w:r>
      <w:r w:rsidR="00C5343E" w:rsidRPr="005B7DF4">
        <w:t>EU kommer, om den genomförs, få</w:t>
      </w:r>
      <w:r w:rsidRPr="005B7DF4">
        <w:t xml:space="preserve"> stora konsekvenser för den gotländska sockerbetsodlingen. På Gotland finns ungefär 280 betodlare. </w:t>
      </w:r>
      <w:r w:rsidR="00C5343E" w:rsidRPr="005B7DF4">
        <w:t>Inom EU</w:t>
      </w:r>
      <w:r w:rsidRPr="005B7DF4">
        <w:t xml:space="preserve"> diskuteras en kompensation för den eventuellt framtvingade minskningen av betodlingen. All minskning av soc</w:t>
      </w:r>
      <w:r w:rsidRPr="005B7DF4">
        <w:t>k</w:t>
      </w:r>
      <w:r w:rsidRPr="005B7DF4">
        <w:t>erbetsodlingen på Gotland skulle medföra mycket negativa konsekvenser och det behövs kanske särskilda åtgärder för att kompensera Gotland för bortfa</w:t>
      </w:r>
      <w:r w:rsidRPr="005B7DF4">
        <w:t>l</w:t>
      </w:r>
      <w:r w:rsidRPr="005B7DF4">
        <w:t>let. En viktig del är att en eventuell kompensation för en eventuell minskning ges till de aktiva betodlarna.</w:t>
      </w:r>
    </w:p>
    <w:p w:rsidR="003D26F7" w:rsidRPr="005B7DF4" w:rsidRDefault="00961207" w:rsidP="003D26F7">
      <w:pPr>
        <w:pStyle w:val="Normaltindrag"/>
      </w:pPr>
      <w:r w:rsidRPr="005B7DF4">
        <w:lastRenderedPageBreak/>
        <w:t>Vi ser möjligheten till en alternativ använd</w:t>
      </w:r>
      <w:r w:rsidR="003D26F7" w:rsidRPr="005B7DF4">
        <w:t>n</w:t>
      </w:r>
      <w:r w:rsidRPr="005B7DF4">
        <w:t>ing av sockerbetorna. Det p</w:t>
      </w:r>
      <w:r w:rsidRPr="005B7DF4">
        <w:t>å</w:t>
      </w:r>
      <w:r w:rsidRPr="005B7DF4">
        <w:t>g</w:t>
      </w:r>
      <w:r w:rsidR="00C5343E" w:rsidRPr="005B7DF4">
        <w:t>år försök att blanda en produkt</w:t>
      </w:r>
      <w:r w:rsidRPr="005B7DF4">
        <w:t xml:space="preserve"> framtagen av sockerbetor i vägsaltet. Det betyder bättre miljö, säkrare vägar och tryggad betproduktion. De</w:t>
      </w:r>
      <w:r w:rsidR="00C5343E" w:rsidRPr="005B7DF4">
        <w:t>t</w:t>
      </w:r>
      <w:r w:rsidRPr="005B7DF4">
        <w:t xml:space="preserve"> är en stor mängd vägsalt inom Sverige och EU som kan ersättas av sockerbetor. Det går att framställa biogas eller etanol av samma produkt som används för att ersä</w:t>
      </w:r>
      <w:r w:rsidRPr="005B7DF4">
        <w:t>t</w:t>
      </w:r>
      <w:r w:rsidRPr="005B7DF4">
        <w:t>ta vägsaltet. Det går också att utveckla plast baserad på sockerbetspulver. Det är särskilt gynnsamt med hänsyn till att vi vill och behöver minska vårt olj</w:t>
      </w:r>
      <w:r w:rsidRPr="005B7DF4">
        <w:t>e</w:t>
      </w:r>
      <w:r w:rsidRPr="005B7DF4">
        <w:t>beroende. Den forskning som pågår bör tas till vara och påskyndas. En minskning av den traditionella sockerbetsodlingen kan på så sätt kompenseras med betodling för nya produkter som d</w:t>
      </w:r>
      <w:r w:rsidR="003D26F7" w:rsidRPr="005B7DF4">
        <w:t>essutom är positiva för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343E" w:rsidRPr="005B7DF4">
        <w:tblPrEx>
          <w:tblCellMar>
            <w:top w:w="0" w:type="dxa"/>
            <w:bottom w:w="0" w:type="dxa"/>
          </w:tblCellMar>
        </w:tblPrEx>
        <w:trPr>
          <w:cantSplit/>
        </w:trPr>
        <w:tc>
          <w:tcPr>
            <w:tcW w:w="3046" w:type="dxa"/>
          </w:tcPr>
          <w:p w:rsidR="00C5343E" w:rsidRPr="005B7DF4" w:rsidRDefault="00C5343E" w:rsidP="00C5343E">
            <w:pPr>
              <w:pStyle w:val="UnderskriftDatum"/>
              <w:spacing w:before="240"/>
            </w:pPr>
            <w:r w:rsidRPr="005B7DF4">
              <w:t>Stockholm den 3 oktober 2005</w:t>
            </w:r>
          </w:p>
        </w:tc>
        <w:tc>
          <w:tcPr>
            <w:tcW w:w="3047" w:type="dxa"/>
          </w:tcPr>
          <w:p w:rsidR="00C5343E" w:rsidRPr="005B7DF4" w:rsidRDefault="00C5343E" w:rsidP="00C5343E">
            <w:pPr>
              <w:pStyle w:val="Underskrifter"/>
              <w:spacing w:before="240"/>
            </w:pPr>
          </w:p>
        </w:tc>
      </w:tr>
      <w:tr w:rsidR="00C5343E" w:rsidRPr="005B7DF4">
        <w:tblPrEx>
          <w:tblCellMar>
            <w:top w:w="0" w:type="dxa"/>
            <w:bottom w:w="0" w:type="dxa"/>
          </w:tblCellMar>
        </w:tblPrEx>
        <w:trPr>
          <w:cantSplit/>
        </w:trPr>
        <w:tc>
          <w:tcPr>
            <w:tcW w:w="3046" w:type="dxa"/>
          </w:tcPr>
          <w:p w:rsidR="00C5343E" w:rsidRPr="005B7DF4" w:rsidRDefault="00C5343E" w:rsidP="00C5343E">
            <w:pPr>
              <w:pStyle w:val="Underskrifter"/>
            </w:pPr>
            <w:r w:rsidRPr="005B7DF4">
              <w:t>Lilian Virgin (s)</w:t>
            </w:r>
          </w:p>
        </w:tc>
        <w:tc>
          <w:tcPr>
            <w:tcW w:w="3047" w:type="dxa"/>
          </w:tcPr>
          <w:p w:rsidR="00C5343E" w:rsidRPr="005B7DF4" w:rsidRDefault="00C5343E" w:rsidP="00C5343E">
            <w:pPr>
              <w:pStyle w:val="Underskrifter"/>
            </w:pPr>
            <w:r w:rsidRPr="005B7DF4">
              <w:t>Christer Engelhardt (s)</w:t>
            </w:r>
          </w:p>
        </w:tc>
      </w:tr>
    </w:tbl>
    <w:p w:rsidR="00961207" w:rsidRPr="005B7DF4" w:rsidRDefault="00961207" w:rsidP="00C5343E">
      <w:pPr>
        <w:pStyle w:val="Normaltindrag"/>
      </w:pPr>
    </w:p>
    <w:sectPr w:rsidR="00961207" w:rsidRPr="005B7DF4" w:rsidSect="00C534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5EE7" w:rsidRPr="005B7DF4" w:rsidRDefault="00D15EE7">
      <w:r w:rsidRPr="005B7DF4">
        <w:separator/>
      </w:r>
    </w:p>
  </w:endnote>
  <w:endnote w:type="continuationSeparator" w:id="0">
    <w:p w:rsidR="00D15EE7" w:rsidRPr="005B7DF4" w:rsidRDefault="00D15EE7">
      <w:r w:rsidRPr="005B7D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68" w:rsidRPr="005B7DF4" w:rsidRDefault="005B7DF4" w:rsidP="00C5343E">
    <w:pPr>
      <w:pStyle w:val="Sidfot"/>
    </w:pPr>
    <w:r w:rsidRPr="005B7D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891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43E" w:rsidRDefault="00C534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43E" w:rsidRDefault="00C534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09" w:rsidRPr="005B7DF4" w:rsidRDefault="005B7DF4" w:rsidP="00C5343E">
    <w:pPr>
      <w:pStyle w:val="Sidfot"/>
    </w:pPr>
    <w:r w:rsidRPr="005B7D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481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43E" w:rsidRDefault="00C53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43E" w:rsidRDefault="00C53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09" w:rsidRPr="005B7DF4" w:rsidRDefault="005B7DF4" w:rsidP="00C5343E">
    <w:pPr>
      <w:pStyle w:val="Sidfot"/>
    </w:pPr>
    <w:r w:rsidRPr="005B7D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326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43E" w:rsidRDefault="00C53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43E" w:rsidRDefault="00C53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5EE7" w:rsidRPr="005B7DF4" w:rsidRDefault="00D15EE7">
      <w:r w:rsidRPr="005B7DF4">
        <w:separator/>
      </w:r>
    </w:p>
  </w:footnote>
  <w:footnote w:type="continuationSeparator" w:id="0">
    <w:p w:rsidR="00D15EE7" w:rsidRPr="005B7DF4" w:rsidRDefault="00D15EE7">
      <w:r w:rsidRPr="005B7D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868" w:rsidRPr="005B7DF4" w:rsidRDefault="005B7DF4" w:rsidP="00C5343E">
    <w:pPr>
      <w:pStyle w:val="Sidhuvud"/>
    </w:pPr>
    <w:r w:rsidRPr="005B7D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270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43E" w:rsidRDefault="00C534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43E" w:rsidRDefault="00C5343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09" w:rsidRPr="005B7DF4" w:rsidRDefault="005B7DF4" w:rsidP="00C5343E">
    <w:pPr>
      <w:pStyle w:val="Sidhuvud"/>
    </w:pPr>
    <w:r w:rsidRPr="005B7D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307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43E" w:rsidRDefault="00C534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43E" w:rsidRDefault="00C5343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43E" w:rsidRPr="005B7DF4" w:rsidRDefault="00C5343E">
    <w:pPr>
      <w:pStyle w:val="FSHNormal"/>
      <w:tabs>
        <w:tab w:val="right" w:pos="5840"/>
      </w:tabs>
    </w:pPr>
    <w:r w:rsidRPr="005B7DF4">
      <w:br/>
    </w:r>
    <w:r w:rsidRPr="005B7DF4">
      <w:fldChar w:fldCharType="begin" w:fldLock="1"/>
    </w:r>
    <w:r w:rsidRPr="005B7DF4">
      <w:instrText xml:space="preserve"> DOCPROPERTY</w:instrText>
    </w:r>
    <w:r w:rsidRPr="005B7DF4">
      <w:rPr>
        <w:sz w:val="18"/>
      </w:rPr>
      <w:instrText xml:space="preserve"> "YearUser" *\charformat </w:instrText>
    </w:r>
    <w:r w:rsidRPr="005B7DF4">
      <w:fldChar w:fldCharType="separate"/>
    </w:r>
    <w:r w:rsidRPr="005B7DF4">
      <w:t>2005/06</w:t>
    </w:r>
    <w:r w:rsidRPr="005B7DF4">
      <w:fldChar w:fldCharType="end"/>
    </w:r>
    <w:r w:rsidRPr="005B7DF4">
      <w:t xml:space="preserve"> </w:t>
    </w:r>
    <w:r w:rsidRPr="005B7DF4">
      <w:tab/>
      <w:t xml:space="preserve">mnr: </w:t>
    </w:r>
    <w:r w:rsidRPr="005B7DF4">
      <w:fldChar w:fldCharType="begin" w:fldLock="1"/>
    </w:r>
    <w:r w:rsidRPr="005B7DF4">
      <w:instrText xml:space="preserve"> DOCPROPERTY</w:instrText>
    </w:r>
    <w:r w:rsidRPr="005B7DF4">
      <w:rPr>
        <w:sz w:val="18"/>
      </w:rPr>
      <w:instrText xml:space="preserve"> "Motionsnummer" *\charformat </w:instrText>
    </w:r>
    <w:r w:rsidRPr="005B7DF4">
      <w:fldChar w:fldCharType="separate"/>
    </w:r>
    <w:r w:rsidRPr="005B7DF4">
      <w:t>MJ429</w:t>
    </w:r>
    <w:r w:rsidRPr="005B7DF4">
      <w:fldChar w:fldCharType="end"/>
    </w:r>
    <w:r w:rsidRPr="005B7DF4">
      <w:br/>
    </w:r>
    <w:r w:rsidRPr="005B7DF4">
      <w:fldChar w:fldCharType="begin" w:fldLock="1"/>
    </w:r>
    <w:r w:rsidRPr="005B7DF4">
      <w:instrText xml:space="preserve"> DOCPROPERTY</w:instrText>
    </w:r>
    <w:r w:rsidRPr="005B7DF4">
      <w:rPr>
        <w:sz w:val="18"/>
      </w:rPr>
      <w:instrText xml:space="preserve"> "Samling" *\charformat </w:instrText>
    </w:r>
    <w:r w:rsidRPr="005B7DF4">
      <w:fldChar w:fldCharType="end"/>
    </w:r>
    <w:r w:rsidRPr="005B7DF4">
      <w:tab/>
      <w:t xml:space="preserve">pnr: </w:t>
    </w:r>
    <w:r w:rsidRPr="005B7DF4">
      <w:fldChar w:fldCharType="begin" w:fldLock="1"/>
    </w:r>
    <w:r w:rsidRPr="005B7DF4">
      <w:instrText xml:space="preserve"> DOCPROPERTY</w:instrText>
    </w:r>
    <w:r w:rsidRPr="005B7DF4">
      <w:rPr>
        <w:sz w:val="18"/>
      </w:rPr>
      <w:instrText xml:space="preserve"> "Partinummer" *\charformat </w:instrText>
    </w:r>
    <w:r w:rsidRPr="005B7DF4">
      <w:fldChar w:fldCharType="separate"/>
    </w:r>
    <w:r w:rsidRPr="005B7DF4">
      <w:t>s11140</w:t>
    </w:r>
    <w:r w:rsidRPr="005B7DF4">
      <w:fldChar w:fldCharType="end"/>
    </w:r>
  </w:p>
  <w:p w:rsidR="00C5343E" w:rsidRPr="005B7DF4" w:rsidRDefault="00C5343E">
    <w:pPr>
      <w:pStyle w:val="FSHRub1"/>
    </w:pPr>
    <w:r w:rsidRPr="005B7DF4">
      <w:t>Motion till riksdagen</w:t>
    </w:r>
    <w:r w:rsidRPr="005B7DF4">
      <w:br/>
    </w:r>
    <w:r w:rsidRPr="005B7DF4">
      <w:fldChar w:fldCharType="begin" w:fldLock="1"/>
    </w:r>
    <w:r w:rsidRPr="005B7DF4">
      <w:instrText xml:space="preserve"> DOCPROPERTY "YearUser" *\charformat </w:instrText>
    </w:r>
    <w:r w:rsidRPr="005B7DF4">
      <w:fldChar w:fldCharType="separate"/>
    </w:r>
    <w:r w:rsidRPr="005B7DF4">
      <w:t>2005/06</w:t>
    </w:r>
    <w:r w:rsidRPr="005B7DF4">
      <w:fldChar w:fldCharType="end"/>
    </w:r>
    <w:r w:rsidRPr="005B7DF4">
      <w:t>:</w:t>
    </w:r>
    <w:r w:rsidRPr="005B7DF4">
      <w:fldChar w:fldCharType="begin" w:fldLock="1"/>
    </w:r>
    <w:r w:rsidRPr="005B7DF4">
      <w:instrText xml:space="preserve"> DOCPROPERTY "Motionsnummer" *\charformat </w:instrText>
    </w:r>
    <w:r w:rsidRPr="005B7DF4">
      <w:fldChar w:fldCharType="separate"/>
    </w:r>
    <w:r w:rsidRPr="005B7DF4">
      <w:t>MJ429</w:t>
    </w:r>
    <w:r w:rsidRPr="005B7DF4">
      <w:fldChar w:fldCharType="end"/>
    </w:r>
  </w:p>
  <w:p w:rsidR="00C5343E" w:rsidRPr="005B7DF4" w:rsidRDefault="00C5343E">
    <w:pPr>
      <w:pStyle w:val="FSHNormalS5"/>
    </w:pPr>
    <w:r w:rsidRPr="005B7DF4">
      <w:fldChar w:fldCharType="begin" w:fldLock="1"/>
    </w:r>
    <w:r w:rsidRPr="005B7DF4">
      <w:instrText xml:space="preserve"> DOCPROPERTY "MotionarText" *\charformat </w:instrText>
    </w:r>
    <w:r w:rsidRPr="005B7DF4">
      <w:fldChar w:fldCharType="separate"/>
    </w:r>
    <w:r w:rsidRPr="005B7DF4">
      <w:t>av Lilian Virgin och Christer Engelhardt (s)</w:t>
    </w:r>
    <w:r w:rsidRPr="005B7DF4">
      <w:fldChar w:fldCharType="end"/>
    </w:r>
    <w:r w:rsidRPr="005B7DF4">
      <w:br/>
    </w:r>
    <w:r w:rsidRPr="005B7DF4">
      <w:fldChar w:fldCharType="begin" w:fldLock="1"/>
    </w:r>
    <w:r w:rsidRPr="005B7DF4">
      <w:instrText xml:space="preserve"> DOCPROPERTY "SvarFrasKort" *\charformat </w:instrText>
    </w:r>
    <w:r w:rsidRPr="005B7DF4">
      <w:fldChar w:fldCharType="end"/>
    </w:r>
  </w:p>
  <w:p w:rsidR="00C5343E" w:rsidRPr="005B7DF4" w:rsidRDefault="00C5343E">
    <w:pPr>
      <w:pStyle w:val="FSHTitel"/>
    </w:pPr>
    <w:r w:rsidRPr="005B7DF4">
      <w:fldChar w:fldCharType="begin" w:fldLock="1"/>
    </w:r>
    <w:r w:rsidRPr="005B7DF4">
      <w:instrText xml:space="preserve"> DOCPROPERTY</w:instrText>
    </w:r>
    <w:r w:rsidRPr="005B7DF4">
      <w:rPr>
        <w:sz w:val="18"/>
      </w:rPr>
      <w:instrText xml:space="preserve"> "RubrikSvar" *\charformat </w:instrText>
    </w:r>
    <w:r w:rsidRPr="005B7DF4">
      <w:fldChar w:fldCharType="separate"/>
    </w:r>
    <w:r w:rsidRPr="005B7DF4">
      <w:t>Sockerbetsodling på Gotland</w:t>
    </w:r>
    <w:r w:rsidRPr="005B7DF4">
      <w:fldChar w:fldCharType="end"/>
    </w:r>
  </w:p>
  <w:p w:rsidR="00C5343E" w:rsidRPr="005B7DF4" w:rsidRDefault="00C5343E" w:rsidP="00C5343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4257938">
    <w:abstractNumId w:val="13"/>
  </w:num>
  <w:num w:numId="2" w16cid:durableId="366872556">
    <w:abstractNumId w:val="10"/>
  </w:num>
  <w:num w:numId="3" w16cid:durableId="331840453">
    <w:abstractNumId w:val="11"/>
  </w:num>
  <w:num w:numId="4" w16cid:durableId="307513997">
    <w:abstractNumId w:val="12"/>
  </w:num>
  <w:num w:numId="5" w16cid:durableId="1322351852">
    <w:abstractNumId w:val="8"/>
  </w:num>
  <w:num w:numId="6" w16cid:durableId="1165899162">
    <w:abstractNumId w:val="3"/>
  </w:num>
  <w:num w:numId="7" w16cid:durableId="430275183">
    <w:abstractNumId w:val="2"/>
  </w:num>
  <w:num w:numId="8" w16cid:durableId="1182083908">
    <w:abstractNumId w:val="1"/>
  </w:num>
  <w:num w:numId="9" w16cid:durableId="332874816">
    <w:abstractNumId w:val="0"/>
  </w:num>
  <w:num w:numId="10" w16cid:durableId="61173428">
    <w:abstractNumId w:val="9"/>
  </w:num>
  <w:num w:numId="11" w16cid:durableId="940338742">
    <w:abstractNumId w:val="7"/>
  </w:num>
  <w:num w:numId="12" w16cid:durableId="1736009423">
    <w:abstractNumId w:val="6"/>
  </w:num>
  <w:num w:numId="13" w16cid:durableId="1329552815">
    <w:abstractNumId w:val="5"/>
  </w:num>
  <w:num w:numId="14" w16cid:durableId="105824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662109"/>
    <w:rsid w:val="0004381F"/>
    <w:rsid w:val="00064BC3"/>
    <w:rsid w:val="00066775"/>
    <w:rsid w:val="00072FB9"/>
    <w:rsid w:val="00100531"/>
    <w:rsid w:val="00155868"/>
    <w:rsid w:val="00201DFB"/>
    <w:rsid w:val="00204A63"/>
    <w:rsid w:val="00212FF1"/>
    <w:rsid w:val="00230193"/>
    <w:rsid w:val="0025068A"/>
    <w:rsid w:val="002818D3"/>
    <w:rsid w:val="002D11A8"/>
    <w:rsid w:val="003D26F7"/>
    <w:rsid w:val="00445271"/>
    <w:rsid w:val="004A0504"/>
    <w:rsid w:val="004E38D9"/>
    <w:rsid w:val="005B145B"/>
    <w:rsid w:val="005B7DF4"/>
    <w:rsid w:val="00662109"/>
    <w:rsid w:val="00740D6D"/>
    <w:rsid w:val="00794149"/>
    <w:rsid w:val="007B67A7"/>
    <w:rsid w:val="007C6092"/>
    <w:rsid w:val="00961207"/>
    <w:rsid w:val="009F68F8"/>
    <w:rsid w:val="00A053C6"/>
    <w:rsid w:val="00AF1C3B"/>
    <w:rsid w:val="00B13BF0"/>
    <w:rsid w:val="00C1285C"/>
    <w:rsid w:val="00C27B7D"/>
    <w:rsid w:val="00C5343E"/>
    <w:rsid w:val="00CF7A43"/>
    <w:rsid w:val="00D1174F"/>
    <w:rsid w:val="00D15EE7"/>
    <w:rsid w:val="00DC6C70"/>
    <w:rsid w:val="00E22893"/>
    <w:rsid w:val="00E360DE"/>
    <w:rsid w:val="00E75D28"/>
    <w:rsid w:val="00E84F25"/>
    <w:rsid w:val="00EA148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821F41-BB6E-4168-8691-3FFA240D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5343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385</Words>
  <Characters>2301</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MJ429</vt:lpstr>
    </vt:vector>
  </TitlesOfParts>
  <Company>Riksdagen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MJ429</dc:title>
  <dc:subject>MJ429</dc:subject>
  <dc:creator>Riksdagen</dc:creator>
  <cp:keywords>Riksdagen</cp:keywords>
  <dc:description/>
  <cp:lastModifiedBy>Lars Brink</cp:lastModifiedBy>
  <cp:revision>2</cp:revision>
  <cp:lastPrinted>2005-11-28T09:25:00Z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Sockerbetsodling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Sockerbetsodling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Lilian Virgin och Christer Engelhardt (s)</vt:lpwstr>
  </property>
  <property fmtid="{D5CDD505-2E9C-101B-9397-08002B2CF9AE}" pid="26" name="MotionarLista">
    <vt:lpwstr>Virgin, Lilian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Lilian Virgin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20052006000000000115000111400069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20052006000000000115000111400069</vt:lpwstr>
  </property>
  <property fmtid="{D5CDD505-2E9C-101B-9397-08002B2CF9AE}" pid="50" name="nummer">
    <vt:lpwstr>429</vt:lpwstr>
  </property>
  <property fmtid="{D5CDD505-2E9C-101B-9397-08002B2CF9AE}" pid="51" name="utskottsbeteckning">
    <vt:lpwstr>MJ</vt:lpwstr>
  </property>
</Properties>
</file>