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BED" w:rsidRPr="0028614E" w:rsidRDefault="00F15BED" w:rsidP="00F15BED">
      <w:pPr>
        <w:pStyle w:val="Hemstlrubrik"/>
      </w:pPr>
      <w:r w:rsidRPr="0028614E">
        <w:t>Förslag till riksdagsbeslut</w:t>
      </w:r>
    </w:p>
    <w:p w:rsidR="003377AB" w:rsidRPr="0028614E" w:rsidRDefault="003377AB">
      <w:pPr>
        <w:pStyle w:val="Hemstlatt"/>
        <w:numPr>
          <w:ilvl w:val="0"/>
          <w:numId w:val="1"/>
        </w:numPr>
      </w:pPr>
      <w:r w:rsidRPr="0028614E">
        <w:t>Riksdagen tillkännager för regeringen som sin mening vad i motionen anförs om att regeringen ska säkerställa att ko</w:t>
      </w:r>
      <w:r w:rsidRPr="0028614E">
        <w:t>l</w:t>
      </w:r>
      <w:r w:rsidRPr="0028614E">
        <w:t>lektivavtal kan och ska krävas vid all offentlig upphandling.</w:t>
      </w:r>
    </w:p>
    <w:p w:rsidR="003377AB" w:rsidRPr="0028614E" w:rsidRDefault="003377AB">
      <w:pPr>
        <w:pStyle w:val="Hemstlatt"/>
        <w:numPr>
          <w:ilvl w:val="0"/>
          <w:numId w:val="1"/>
        </w:numPr>
      </w:pPr>
      <w:r w:rsidRPr="0028614E">
        <w:t>Riksdagen tillkännager för regeringen som sin mening vad i motionen anförs om att regeringen ska ratificera ILO:s konvention 94.</w:t>
      </w:r>
    </w:p>
    <w:p w:rsidR="003377AB" w:rsidRPr="0028614E" w:rsidRDefault="003377AB">
      <w:pPr>
        <w:pStyle w:val="Hemstlatt"/>
        <w:numPr>
          <w:ilvl w:val="0"/>
          <w:numId w:val="1"/>
        </w:numPr>
      </w:pPr>
      <w:r w:rsidRPr="0028614E">
        <w:t>Riksdagen tillkännager för regeringen som sin mening vad i motionen anförs om att regeringen ska undanröja de hinder som kan fi</w:t>
      </w:r>
      <w:r w:rsidRPr="0028614E">
        <w:t>n</w:t>
      </w:r>
      <w:r w:rsidRPr="0028614E">
        <w:t>nas mot beslut om krav på kollektivavtal vid offentlig upphan</w:t>
      </w:r>
      <w:r w:rsidRPr="0028614E">
        <w:t>d</w:t>
      </w:r>
      <w:r w:rsidRPr="0028614E">
        <w:t>ling.</w:t>
      </w:r>
    </w:p>
    <w:p w:rsidR="00F15BED" w:rsidRPr="0028614E" w:rsidRDefault="00F15BED" w:rsidP="00F15BED">
      <w:pPr>
        <w:pStyle w:val="Rubrik1"/>
      </w:pPr>
      <w:r w:rsidRPr="0028614E">
        <w:t>Offentlig upphandling</w:t>
      </w:r>
    </w:p>
    <w:p w:rsidR="00F15BED" w:rsidRPr="0028614E" w:rsidRDefault="00F15BED" w:rsidP="00F15BED">
      <w:r w:rsidRPr="0028614E">
        <w:t>Varje år köper vi i Sverige, med offentliga medel, varor och tjänster för runt 400 miljarder kronor. På EU-nivå handlar det om 1</w:t>
      </w:r>
      <w:r w:rsidR="00E869E1" w:rsidRPr="0028614E">
        <w:t> 000 miljarder euro, eller 14 %</w:t>
      </w:r>
      <w:r w:rsidRPr="0028614E">
        <w:t xml:space="preserve"> av EU:s samlade bruttonationalprodukt. Stat, kommun och landsting i Sverige ställer i</w:t>
      </w:r>
      <w:r w:rsidR="00E869E1" w:rsidRPr="0028614E">
        <w:t xml:space="preserve"> </w:t>
      </w:r>
      <w:r w:rsidRPr="0028614E">
        <w:t>dag ytterst sällan några etiska krav på sina leverantörer vad</w:t>
      </w:r>
      <w:r w:rsidR="0039132A" w:rsidRPr="0028614E">
        <w:t xml:space="preserve"> gäller krav på kollektivavtal, </w:t>
      </w:r>
      <w:r w:rsidRPr="0028614E">
        <w:t>efterlevnad av deklarationen om de mänskliga rättigheterna och ILO:s kärnkonventioner. De</w:t>
      </w:r>
      <w:r w:rsidR="0039132A" w:rsidRPr="0028614E">
        <w:t xml:space="preserve">t är ett problem eftersom de offentliga institutionerna </w:t>
      </w:r>
      <w:r w:rsidRPr="0028614E">
        <w:t>är betydelsefulla ekonomiska aktörer, både här hemma och på den internationella marknaden.</w:t>
      </w:r>
    </w:p>
    <w:p w:rsidR="00F15BED" w:rsidRPr="0028614E" w:rsidRDefault="00F15BED" w:rsidP="00F15BED">
      <w:pPr>
        <w:pStyle w:val="Rubrik1"/>
      </w:pPr>
      <w:r w:rsidRPr="0028614E">
        <w:t>Kollektivavtal</w:t>
      </w:r>
      <w:r w:rsidR="00E869E1" w:rsidRPr="0028614E">
        <w:t>smodellen</w:t>
      </w:r>
    </w:p>
    <w:p w:rsidR="00F15BED" w:rsidRPr="0028614E" w:rsidRDefault="00F15BED" w:rsidP="00F15BED">
      <w:r w:rsidRPr="0028614E">
        <w:t xml:space="preserve">I Sverige har </w:t>
      </w:r>
      <w:r w:rsidR="002A6E5F" w:rsidRPr="0028614E">
        <w:t>arbetsmarknadens parter ansvar</w:t>
      </w:r>
      <w:r w:rsidRPr="0028614E">
        <w:t xml:space="preserve"> för att reglera villkoren på a</w:t>
      </w:r>
      <w:r w:rsidRPr="0028614E">
        <w:t>r</w:t>
      </w:r>
      <w:r w:rsidRPr="0028614E">
        <w:t>betsm</w:t>
      </w:r>
      <w:r w:rsidR="00E869E1" w:rsidRPr="0028614E">
        <w:t>arknaden. Vissa villkor, t.ex.</w:t>
      </w:r>
      <w:r w:rsidRPr="0028614E">
        <w:t xml:space="preserve"> löner, regleras inte alls genom lag. Kolle</w:t>
      </w:r>
      <w:r w:rsidRPr="0028614E">
        <w:t>k</w:t>
      </w:r>
      <w:r w:rsidRPr="0028614E">
        <w:t>tivavtal är det dominerande instrumentet i Sverige för att tillförsäkra de e</w:t>
      </w:r>
      <w:r w:rsidRPr="0028614E">
        <w:t>n</w:t>
      </w:r>
      <w:r w:rsidRPr="0028614E">
        <w:lastRenderedPageBreak/>
        <w:t>skilda arbetstagarna det skydd som de i andra länder tillerkänns genom la</w:t>
      </w:r>
      <w:r w:rsidRPr="0028614E">
        <w:t>g</w:t>
      </w:r>
      <w:r w:rsidRPr="0028614E">
        <w:t>stiftning.</w:t>
      </w:r>
    </w:p>
    <w:p w:rsidR="00CD614E" w:rsidRPr="0028614E" w:rsidRDefault="00F15BED" w:rsidP="00E826F5">
      <w:pPr>
        <w:pStyle w:val="Normaltindrag"/>
      </w:pPr>
      <w:r w:rsidRPr="0028614E">
        <w:t xml:space="preserve">Före införandet av lagen om offentlig </w:t>
      </w:r>
      <w:r w:rsidR="00383AC2" w:rsidRPr="0028614E">
        <w:t>upphandling (LOU)</w:t>
      </w:r>
      <w:r w:rsidRPr="0028614E">
        <w:t xml:space="preserve"> </w:t>
      </w:r>
      <w:r w:rsidR="009C663B" w:rsidRPr="0028614E">
        <w:t xml:space="preserve">1992 </w:t>
      </w:r>
      <w:r w:rsidRPr="0028614E">
        <w:t xml:space="preserve">och en dom av </w:t>
      </w:r>
      <w:r w:rsidR="00E826F5" w:rsidRPr="0028614E">
        <w:t xml:space="preserve">Kammarrätten </w:t>
      </w:r>
      <w:r w:rsidRPr="0028614E">
        <w:t>i Stockholm (dom 1995-03-28 mål nr 1713-1995) var det ansett som en självklarhet att en upphandlande enhet inom stat, kommun eller landsting skulle kunna ställa krav på att de entreprenörer som skall utf</w:t>
      </w:r>
      <w:r w:rsidRPr="0028614E">
        <w:t>ö</w:t>
      </w:r>
      <w:r w:rsidRPr="0028614E">
        <w:t>ra tjänster åt oss skattebetalare inom t.ex. vård och omsorg ha</w:t>
      </w:r>
      <w:r w:rsidR="00383AC2" w:rsidRPr="0028614E">
        <w:t>de kollektiva</w:t>
      </w:r>
      <w:r w:rsidR="00383AC2" w:rsidRPr="0028614E">
        <w:t>v</w:t>
      </w:r>
      <w:r w:rsidR="00383AC2" w:rsidRPr="0028614E">
        <w:t>tal</w:t>
      </w:r>
      <w:r w:rsidRPr="0028614E">
        <w:t>. Det var en garanti för att entreprenören inte använder försämrade löne- och anställningsvillkor för de anställda som konkurrensmedel, s.k. social dumping. Det g</w:t>
      </w:r>
      <w:r w:rsidRPr="0028614E">
        <w:t>a</w:t>
      </w:r>
      <w:r w:rsidRPr="0028614E">
        <w:t>ranterade ock</w:t>
      </w:r>
      <w:r w:rsidR="008758E4" w:rsidRPr="0028614E">
        <w:t>så att stat, kommun</w:t>
      </w:r>
      <w:r w:rsidRPr="0028614E">
        <w:t xml:space="preserve"> eller landsting inte bidrog till att urholka </w:t>
      </w:r>
      <w:r w:rsidR="008758E4" w:rsidRPr="0028614E">
        <w:t>kollektivavtalsmodellen.</w:t>
      </w:r>
    </w:p>
    <w:p w:rsidR="00F15BED" w:rsidRPr="0028614E" w:rsidRDefault="00CD614E" w:rsidP="00E826F5">
      <w:pPr>
        <w:pStyle w:val="Normaltindrag"/>
      </w:pPr>
      <w:r w:rsidRPr="0028614E">
        <w:t>Kollektivavtalen har en bred täckning på den svenska a</w:t>
      </w:r>
      <w:r w:rsidRPr="0028614E">
        <w:t>r</w:t>
      </w:r>
      <w:r w:rsidRPr="0028614E">
        <w:t>betsmarknaden</w:t>
      </w:r>
      <w:r w:rsidR="00E869E1" w:rsidRPr="0028614E">
        <w:t>. På arbetstagarsidan är ca 80 %</w:t>
      </w:r>
      <w:r w:rsidRPr="0028614E">
        <w:t xml:space="preserve"> av arbetst</w:t>
      </w:r>
      <w:r w:rsidRPr="0028614E">
        <w:t>a</w:t>
      </w:r>
      <w:r w:rsidRPr="0028614E">
        <w:t>garn</w:t>
      </w:r>
      <w:r w:rsidR="00E869E1" w:rsidRPr="0028614E">
        <w:t>a fackligt anslutna och över 90 %</w:t>
      </w:r>
      <w:r w:rsidRPr="0028614E">
        <w:t xml:space="preserve"> </w:t>
      </w:r>
      <w:r w:rsidR="00F15BED" w:rsidRPr="0028614E">
        <w:t xml:space="preserve">av alla arbetstagare </w:t>
      </w:r>
      <w:r w:rsidR="00E869E1" w:rsidRPr="0028614E">
        <w:t>omfattas</w:t>
      </w:r>
      <w:r w:rsidR="00F15BED" w:rsidRPr="0028614E">
        <w:t xml:space="preserve"> av kollektivavtal</w:t>
      </w:r>
      <w:r w:rsidRPr="0028614E">
        <w:t xml:space="preserve"> eftersom de </w:t>
      </w:r>
      <w:r w:rsidR="00041DB6" w:rsidRPr="0028614E">
        <w:t xml:space="preserve">har en </w:t>
      </w:r>
      <w:r w:rsidRPr="0028614E">
        <w:t xml:space="preserve">rättsligt </w:t>
      </w:r>
      <w:r w:rsidR="00F15BED" w:rsidRPr="0028614E">
        <w:t>norm</w:t>
      </w:r>
      <w:r w:rsidR="00F15BED" w:rsidRPr="0028614E">
        <w:t>e</w:t>
      </w:r>
      <w:r w:rsidR="00F15BED" w:rsidRPr="0028614E">
        <w:t>rande verkan och</w:t>
      </w:r>
      <w:r w:rsidR="00E869E1" w:rsidRPr="0028614E">
        <w:t xml:space="preserve"> även</w:t>
      </w:r>
      <w:r w:rsidR="00F15BED" w:rsidRPr="0028614E">
        <w:t xml:space="preserve"> gäller oorganiserade arbetstagare. Det är av denna anledning som det inte funnits några behov för staten att genom la</w:t>
      </w:r>
      <w:r w:rsidR="00F15BED" w:rsidRPr="0028614E">
        <w:t>g</w:t>
      </w:r>
      <w:r w:rsidR="00F15BED" w:rsidRPr="0028614E">
        <w:t>stiftning eller på annat sätt utsträcka ett kollektivavtal till att gälla alla arbet</w:t>
      </w:r>
      <w:r w:rsidR="00F15BED" w:rsidRPr="0028614E">
        <w:t>s</w:t>
      </w:r>
      <w:r w:rsidR="00F15BED" w:rsidRPr="0028614E">
        <w:t>tagare inom ett geogr</w:t>
      </w:r>
      <w:r w:rsidR="00F15BED" w:rsidRPr="0028614E">
        <w:t>a</w:t>
      </w:r>
      <w:r w:rsidR="00F15BED" w:rsidRPr="0028614E">
        <w:t>fiskt område eller viss bransch (erga omnes).</w:t>
      </w:r>
    </w:p>
    <w:p w:rsidR="00CC588C" w:rsidRPr="0028614E" w:rsidRDefault="00E869E1" w:rsidP="002817E6">
      <w:pPr>
        <w:pStyle w:val="Rubrik1"/>
      </w:pPr>
      <w:r w:rsidRPr="0028614E">
        <w:t>EG-rätten och kollektivavtalen</w:t>
      </w:r>
    </w:p>
    <w:p w:rsidR="00B6492E" w:rsidRPr="0028614E" w:rsidRDefault="00F15BED" w:rsidP="00E826F5">
      <w:r w:rsidRPr="0028614E">
        <w:t>EG-rättens eventuella påverkan på den svenska arbetsmarknadsmodellen övervägdes noga i samband med Sveriges anslutning till EU. I den dialog mellan Sverige och E</w:t>
      </w:r>
      <w:r w:rsidR="00E826F5" w:rsidRPr="0028614E">
        <w:t>G</w:t>
      </w:r>
      <w:r w:rsidRPr="0028614E">
        <w:t>-kommissionen som följde under 1993 bekräftades den gemensamma uppfattningen att några förändringar i den svenska arbetsmar</w:t>
      </w:r>
      <w:r w:rsidRPr="0028614E">
        <w:t>k</w:t>
      </w:r>
      <w:r w:rsidRPr="0028614E">
        <w:t>nadsmodellen inte var påkallade.</w:t>
      </w:r>
    </w:p>
    <w:p w:rsidR="005923FC" w:rsidRPr="0028614E" w:rsidRDefault="00F15BED" w:rsidP="00E826F5">
      <w:pPr>
        <w:pStyle w:val="Normaltindrag"/>
      </w:pPr>
      <w:r w:rsidRPr="0028614E">
        <w:t>Också vid förhandlingarna om utstationeringsdirektivet (96/71/EG) a</w:t>
      </w:r>
      <w:r w:rsidRPr="0028614E">
        <w:t>n</w:t>
      </w:r>
      <w:r w:rsidRPr="0028614E">
        <w:t>tog man ett danskt och svenskt förslag där man skulle kunna jämställa den danska och svenska typen av kollektivavtal med erga omnes, dvs. allmängiltigförkl</w:t>
      </w:r>
      <w:r w:rsidRPr="0028614E">
        <w:t>a</w:t>
      </w:r>
      <w:r w:rsidRPr="0028614E">
        <w:t>rande av kollektivavtal.</w:t>
      </w:r>
    </w:p>
    <w:p w:rsidR="005923FC" w:rsidRPr="0028614E" w:rsidRDefault="00F15BED" w:rsidP="00E826F5">
      <w:pPr>
        <w:pStyle w:val="Normaltindrag"/>
      </w:pPr>
      <w:r w:rsidRPr="0028614E">
        <w:t>När Sverige sedan genomförde utstationeringsdirektivet genom lag (1999:678, utstationeringslagen) konstaterade regeringen att kollektivavtal har hög täckningsgrad på arbetsmarknaden. Arbetsmarknadens parter delade regeringens uppfattning om att det svenska kollektivavtalssystemet inte b</w:t>
      </w:r>
      <w:r w:rsidRPr="0028614E">
        <w:t>e</w:t>
      </w:r>
      <w:r w:rsidRPr="0028614E">
        <w:t>hövde förändras</w:t>
      </w:r>
      <w:r w:rsidR="00E826F5" w:rsidRPr="0028614E">
        <w:t>,</w:t>
      </w:r>
      <w:r w:rsidRPr="0028614E">
        <w:t xml:space="preserve"> och de menade att det låg i båda sidors intresse att även utländska företag tillämpar svenska avtalsvillkor.</w:t>
      </w:r>
    </w:p>
    <w:p w:rsidR="00AD52FB" w:rsidRPr="0028614E" w:rsidRDefault="00F15BED" w:rsidP="00C22DDF">
      <w:pPr>
        <w:pStyle w:val="Normaltindrag"/>
      </w:pPr>
      <w:r w:rsidRPr="0028614E">
        <w:t>Mot den här bakgrunden måste man uppfatta att det finns en hög legitim</w:t>
      </w:r>
      <w:r w:rsidRPr="0028614E">
        <w:t>i</w:t>
      </w:r>
      <w:r w:rsidRPr="0028614E">
        <w:t>tet i Sverige för att staten, kommuner och landsting ska</w:t>
      </w:r>
      <w:r w:rsidR="00E826F5" w:rsidRPr="0028614E">
        <w:t>ll</w:t>
      </w:r>
      <w:r w:rsidRPr="0028614E">
        <w:t xml:space="preserve"> ställa krav på kolle</w:t>
      </w:r>
      <w:r w:rsidRPr="0028614E">
        <w:t>k</w:t>
      </w:r>
      <w:r w:rsidRPr="0028614E">
        <w:t>tivavtal vid upphandlingar och att man annars riskerar att urholka ett mycket effektivt system att upprätthålla löne- och anställningsvillkor.</w:t>
      </w:r>
    </w:p>
    <w:p w:rsidR="00AD52FB" w:rsidRPr="0028614E" w:rsidRDefault="00AD52FB" w:rsidP="00AD52FB">
      <w:pPr>
        <w:pStyle w:val="Rubrik1"/>
      </w:pPr>
      <w:r w:rsidRPr="0028614E">
        <w:t>Så kan kollek</w:t>
      </w:r>
      <w:r w:rsidR="00E869E1" w:rsidRPr="0028614E">
        <w:t>tivavtalsmodellen upprätthållas</w:t>
      </w:r>
    </w:p>
    <w:p w:rsidR="00286DEB" w:rsidRPr="0028614E" w:rsidRDefault="000D7730" w:rsidP="00E826F5">
      <w:r w:rsidRPr="0028614E">
        <w:t xml:space="preserve">I rättspraxis från länsrätten och i den politiska debatten har det </w:t>
      </w:r>
      <w:r w:rsidR="00B6492E" w:rsidRPr="0028614E">
        <w:t>anför</w:t>
      </w:r>
      <w:r w:rsidRPr="0028614E">
        <w:t xml:space="preserve">ts hinder mot möjligheten att </w:t>
      </w:r>
      <w:r w:rsidR="00B6492E" w:rsidRPr="0028614E">
        <w:t>ställa krav på kollektiva</w:t>
      </w:r>
      <w:r w:rsidRPr="0028614E">
        <w:t xml:space="preserve">vtal vid offentlig upphandling. </w:t>
      </w:r>
      <w:r w:rsidR="002E2DF3" w:rsidRPr="0028614E">
        <w:t xml:space="preserve">Frågan om det </w:t>
      </w:r>
      <w:r w:rsidRPr="0028614E">
        <w:t xml:space="preserve">finns hinder för Sverige att lagstifta om att ställa sociala, etiska och miljömässiga krav vid offentlig upphandling </w:t>
      </w:r>
      <w:r w:rsidR="002E2DF3" w:rsidRPr="0028614E">
        <w:t xml:space="preserve">har utretts av den </w:t>
      </w:r>
      <w:r w:rsidR="00E826F5" w:rsidRPr="0028614E">
        <w:t xml:space="preserve">s.k. </w:t>
      </w:r>
      <w:r w:rsidR="002E2DF3" w:rsidRPr="0028614E">
        <w:t>Up</w:t>
      </w:r>
      <w:r w:rsidR="002E2DF3" w:rsidRPr="0028614E">
        <w:t>p</w:t>
      </w:r>
      <w:r w:rsidR="002E2DF3" w:rsidRPr="0028614E">
        <w:t>handling</w:t>
      </w:r>
      <w:r w:rsidR="00E869E1" w:rsidRPr="0028614E">
        <w:t>sutredningen (SOU 2006:28).</w:t>
      </w:r>
      <w:r w:rsidR="002E2DF3" w:rsidRPr="0028614E">
        <w:t xml:space="preserve"> I utredningens betänkande drar ma</w:t>
      </w:r>
      <w:r w:rsidR="00CC7398" w:rsidRPr="0028614E">
        <w:t>n slutsatsen att det inte finns</w:t>
      </w:r>
      <w:r w:rsidR="006B173E" w:rsidRPr="0028614E">
        <w:t xml:space="preserve"> </w:t>
      </w:r>
      <w:r w:rsidR="002E2DF3" w:rsidRPr="0028614E">
        <w:t>rätt</w:t>
      </w:r>
      <w:r w:rsidR="006B173E" w:rsidRPr="0028614E">
        <w:t>sliga hinder i va</w:t>
      </w:r>
      <w:r w:rsidR="00342B38" w:rsidRPr="0028614E">
        <w:t xml:space="preserve">re sig </w:t>
      </w:r>
      <w:r w:rsidR="00E869E1" w:rsidRPr="0028614E">
        <w:t>EG-</w:t>
      </w:r>
      <w:r w:rsidR="004B695D" w:rsidRPr="0028614E">
        <w:t>rätten eller svensk lagstiftning</w:t>
      </w:r>
      <w:r w:rsidR="002E2DF3" w:rsidRPr="0028614E">
        <w:t>, att ställa sociala, etiska och miljömässiga krav vid upphandling.</w:t>
      </w:r>
    </w:p>
    <w:p w:rsidR="0083710B" w:rsidRPr="0028614E" w:rsidRDefault="00286DEB" w:rsidP="00E826F5">
      <w:pPr>
        <w:pStyle w:val="Normaltindrag"/>
      </w:pPr>
      <w:r w:rsidRPr="0028614E">
        <w:t>Eftersom den offentliga sektorn är en stor ekonomisk aktör bör krav på kollektivavtal ställas vid all offentlig upphandli</w:t>
      </w:r>
      <w:r w:rsidR="00E826F5" w:rsidRPr="0028614E">
        <w:t>n</w:t>
      </w:r>
      <w:r w:rsidRPr="0028614E">
        <w:t>g för att motverka social dump</w:t>
      </w:r>
      <w:r w:rsidR="004969F2" w:rsidRPr="0028614E">
        <w:t xml:space="preserve">ing. </w:t>
      </w:r>
      <w:r w:rsidR="00825F4B" w:rsidRPr="0028614E">
        <w:t xml:space="preserve">Därför bör regeringen säkerställa att kollektivavtal kan </w:t>
      </w:r>
      <w:r w:rsidRPr="0028614E">
        <w:t xml:space="preserve">och </w:t>
      </w:r>
      <w:r w:rsidR="0039132A" w:rsidRPr="0028614E">
        <w:t xml:space="preserve">skall </w:t>
      </w:r>
      <w:r w:rsidR="00825F4B" w:rsidRPr="0028614E">
        <w:t xml:space="preserve">krävas vid </w:t>
      </w:r>
      <w:r w:rsidR="0039132A" w:rsidRPr="0028614E">
        <w:t xml:space="preserve">all </w:t>
      </w:r>
      <w:r w:rsidR="00825F4B" w:rsidRPr="0028614E">
        <w:t>offentlig upphandling.</w:t>
      </w:r>
      <w:r w:rsidR="007E4A47" w:rsidRPr="0028614E">
        <w:t xml:space="preserve"> </w:t>
      </w:r>
      <w:r w:rsidR="00795C3F" w:rsidRPr="0028614E">
        <w:t xml:space="preserve">Detta bör riksdagen </w:t>
      </w:r>
      <w:r w:rsidR="00E869E1" w:rsidRPr="0028614E">
        <w:t>som sin mening ge regeringen till känna</w:t>
      </w:r>
      <w:r w:rsidR="00795C3F" w:rsidRPr="0028614E">
        <w:t>.</w:t>
      </w:r>
    </w:p>
    <w:p w:rsidR="00155F9B" w:rsidRPr="0028614E" w:rsidRDefault="00155F9B" w:rsidP="00155F9B">
      <w:pPr>
        <w:pStyle w:val="Rubrik1"/>
      </w:pPr>
      <w:r w:rsidRPr="0028614E">
        <w:t>ILO konvention 94</w:t>
      </w:r>
    </w:p>
    <w:p w:rsidR="00F15BED" w:rsidRPr="0028614E" w:rsidRDefault="002D14AA" w:rsidP="00E826F5">
      <w:r w:rsidRPr="0028614E">
        <w:t>ILO</w:t>
      </w:r>
      <w:r w:rsidR="0039132A" w:rsidRPr="0028614E">
        <w:t>:</w:t>
      </w:r>
      <w:r w:rsidR="00B964D8" w:rsidRPr="0028614E">
        <w:t>s</w:t>
      </w:r>
      <w:r w:rsidRPr="0028614E">
        <w:t xml:space="preserve"> konvention 94 är inte undertecknad och ratific</w:t>
      </w:r>
      <w:r w:rsidR="00D71A47" w:rsidRPr="0028614E">
        <w:t>erad av Sverige</w:t>
      </w:r>
      <w:r w:rsidR="00AD52FB" w:rsidRPr="0028614E">
        <w:t xml:space="preserve">. </w:t>
      </w:r>
      <w:r w:rsidR="00D32579" w:rsidRPr="0028614E">
        <w:t>Anle</w:t>
      </w:r>
      <w:r w:rsidR="00D32579" w:rsidRPr="0028614E">
        <w:t>d</w:t>
      </w:r>
      <w:r w:rsidR="00D32579" w:rsidRPr="0028614E">
        <w:t>ningen till att Sverige inte ratificerat konventionen är att social dumping hi</w:t>
      </w:r>
      <w:r w:rsidR="00D32579" w:rsidRPr="0028614E">
        <w:t>t</w:t>
      </w:r>
      <w:r w:rsidR="00D32579" w:rsidRPr="0028614E">
        <w:t>tills har motverkats genom kollektivavtalsmodellen. I</w:t>
      </w:r>
      <w:r w:rsidR="00E869E1" w:rsidRPr="0028614E">
        <w:t xml:space="preserve"> </w:t>
      </w:r>
      <w:r w:rsidR="00D32579" w:rsidRPr="0028614E">
        <w:t>dag när den svenska kollektivavtalsmodellen är utmanad borde Sverige däremot ratificera konve</w:t>
      </w:r>
      <w:r w:rsidR="00D32579" w:rsidRPr="0028614E">
        <w:t>n</w:t>
      </w:r>
      <w:r w:rsidR="00D32579" w:rsidRPr="0028614E">
        <w:t>tion 94 för att motverka social dumping</w:t>
      </w:r>
      <w:r w:rsidR="00B964D8" w:rsidRPr="0028614E">
        <w:t xml:space="preserve">. </w:t>
      </w:r>
      <w:r w:rsidR="00D71A47" w:rsidRPr="0028614E">
        <w:t xml:space="preserve">ILO konvention 94 </w:t>
      </w:r>
      <w:r w:rsidRPr="0028614E">
        <w:t>stadgar</w:t>
      </w:r>
      <w:r w:rsidR="00E826F5" w:rsidRPr="0028614E">
        <w:t xml:space="preserve"> följande</w:t>
      </w:r>
      <w:r w:rsidRPr="0028614E">
        <w:t>:</w:t>
      </w:r>
    </w:p>
    <w:p w:rsidR="00BA010B" w:rsidRPr="0028614E" w:rsidRDefault="00F15BED" w:rsidP="00E826F5">
      <w:pPr>
        <w:pStyle w:val="Citat"/>
      </w:pPr>
      <w:r w:rsidRPr="0028614E">
        <w:t>Kontrakt, å vilka denna konvention äger tillämpning, skola innefatta klausuler, vilka tillförsäkra vederbörande arbetare lön (inklusive olika sorts tillägg), arbetstid och övriga arbetsvillkor, som icke äro mindre gynnsamma än</w:t>
      </w:r>
      <w:r w:rsidR="00D71A47" w:rsidRPr="0028614E">
        <w:t xml:space="preserve"> </w:t>
      </w:r>
      <w:r w:rsidRPr="0028614E">
        <w:t>A) de som gäller enligt kollektivavtal eller annat godtaget förhandlingssystem, skiljedom eller nationell lagstiftning för arbete av samma art inom vederbörande yrke eller näringsgren i närmast jämförb</w:t>
      </w:r>
      <w:r w:rsidRPr="0028614E">
        <w:t>a</w:t>
      </w:r>
      <w:r w:rsidRPr="0028614E">
        <w:t>ra område, eller</w:t>
      </w:r>
      <w:r w:rsidR="00D71A47" w:rsidRPr="0028614E">
        <w:t xml:space="preserve"> </w:t>
      </w:r>
      <w:r w:rsidRPr="0028614E">
        <w:t>B) den allmänna standard som tillämpas av arbetsgivare tillhörande samma yrke etc.</w:t>
      </w:r>
      <w:r w:rsidR="00E869E1" w:rsidRPr="0028614E">
        <w:t>.</w:t>
      </w:r>
    </w:p>
    <w:p w:rsidR="00155F9B" w:rsidRPr="0028614E" w:rsidRDefault="00B964D8" w:rsidP="00E826F5">
      <w:r w:rsidRPr="0028614E">
        <w:t xml:space="preserve">ILO konvention 94 slår </w:t>
      </w:r>
      <w:r w:rsidR="00BA010B" w:rsidRPr="0028614E">
        <w:t xml:space="preserve">alltså </w:t>
      </w:r>
      <w:r w:rsidRPr="0028614E">
        <w:t>fast att offentliga myndigheters upphandling ”skall” innehålla klausuler som garanterar arbetare löner, arbetstid och andra arbetsvillkor som inte är mindre förmånliga än de som finns i kollektivavtal för arbete av samma sort i den bransch och i det område där arbetet utförs</w:t>
      </w:r>
      <w:r w:rsidR="00D756FA" w:rsidRPr="0028614E">
        <w:t xml:space="preserve">. </w:t>
      </w:r>
      <w:r w:rsidR="000D7730" w:rsidRPr="0028614E">
        <w:t xml:space="preserve">Vänsterpartiet anser att det är hög tid att Sverige ratificerar ILO konvention 94 eftersom det kan bidra till att upprätthålla </w:t>
      </w:r>
      <w:r w:rsidR="006A6723" w:rsidRPr="0028614E">
        <w:t>goda löne- och anställningsvil</w:t>
      </w:r>
      <w:r w:rsidR="006A6723" w:rsidRPr="0028614E">
        <w:t>l</w:t>
      </w:r>
      <w:r w:rsidR="006A6723" w:rsidRPr="0028614E">
        <w:t>kor.</w:t>
      </w:r>
      <w:r w:rsidR="007E4A47" w:rsidRPr="0028614E">
        <w:t xml:space="preserve"> </w:t>
      </w:r>
      <w:r w:rsidR="000D7730" w:rsidRPr="0028614E">
        <w:t>Detta bör riksdagen</w:t>
      </w:r>
      <w:r w:rsidR="00E869E1" w:rsidRPr="0028614E">
        <w:t xml:space="preserve"> sin mening ge regeringen till känna.</w:t>
      </w:r>
    </w:p>
    <w:p w:rsidR="000A40AF" w:rsidRPr="0028614E" w:rsidRDefault="00155F9B" w:rsidP="000A40AF">
      <w:pPr>
        <w:pStyle w:val="Normaltindrag"/>
        <w:ind w:firstLine="360"/>
      </w:pPr>
      <w:r w:rsidRPr="0028614E">
        <w:t xml:space="preserve">När det gäller ILO 94 svarar inte Upphandlingsutredningen fullt ut </w:t>
      </w:r>
      <w:r w:rsidR="00E826F5" w:rsidRPr="0028614E">
        <w:t xml:space="preserve">på frågan </w:t>
      </w:r>
      <w:r w:rsidRPr="0028614E">
        <w:t>om det finns några hinder</w:t>
      </w:r>
      <w:r w:rsidR="0039132A" w:rsidRPr="0028614E">
        <w:t xml:space="preserve"> för ratificering</w:t>
      </w:r>
      <w:r w:rsidRPr="0028614E">
        <w:t xml:space="preserve">. Man ser problem med några skillnader mellan </w:t>
      </w:r>
      <w:r w:rsidR="0039132A" w:rsidRPr="0028614E">
        <w:t>EU:s utstationeringsdirektiv</w:t>
      </w:r>
      <w:r w:rsidRPr="0028614E">
        <w:t xml:space="preserve"> och konventionen. Man vill dock inte överdriva skillnadernas betydelse. Utredningen ser också frågetec</w:t>
      </w:r>
      <w:r w:rsidRPr="0028614E">
        <w:t>k</w:t>
      </w:r>
      <w:r w:rsidRPr="0028614E">
        <w:t>en kring Sveriges lag</w:t>
      </w:r>
      <w:r w:rsidR="0039132A" w:rsidRPr="0028614E">
        <w:t>kompetens i förhållande till EG-</w:t>
      </w:r>
      <w:r w:rsidRPr="0028614E">
        <w:t>rätten. Därför lämnar man frågan obesvarad.</w:t>
      </w:r>
    </w:p>
    <w:p w:rsidR="0083710B" w:rsidRPr="0028614E" w:rsidRDefault="0039132A" w:rsidP="00AE481B">
      <w:pPr>
        <w:pStyle w:val="Normaltindrag"/>
        <w:ind w:firstLine="360"/>
      </w:pPr>
      <w:r w:rsidRPr="0028614E">
        <w:t>Om EG-</w:t>
      </w:r>
      <w:r w:rsidR="0083710B" w:rsidRPr="0028614E">
        <w:t>rätten skulle hindra krav på kollektivavtal som garant för att nå sociala kra</w:t>
      </w:r>
      <w:r w:rsidR="008E5BEB" w:rsidRPr="0028614E">
        <w:t>v och Sveriges rätt att ratific</w:t>
      </w:r>
      <w:r w:rsidR="0083710B" w:rsidRPr="0028614E">
        <w:t>era ILO 94 borde det betraktas som ett ingrepp på den svenska</w:t>
      </w:r>
      <w:r w:rsidRPr="0028614E">
        <w:t xml:space="preserve"> arbetsmarknadsmodellen. R</w:t>
      </w:r>
      <w:r w:rsidR="0083710B" w:rsidRPr="0028614E">
        <w:t>eger</w:t>
      </w:r>
      <w:r w:rsidR="00AE481B" w:rsidRPr="0028614E">
        <w:t xml:space="preserve">ingen </w:t>
      </w:r>
      <w:r w:rsidRPr="0028614E">
        <w:t>bör därför upp</w:t>
      </w:r>
      <w:r w:rsidR="00E826F5" w:rsidRPr="0028614E">
        <w:t>manas</w:t>
      </w:r>
      <w:r w:rsidRPr="0028614E">
        <w:t xml:space="preserve"> </w:t>
      </w:r>
      <w:r w:rsidR="00AE481B" w:rsidRPr="0028614E">
        <w:t xml:space="preserve">att </w:t>
      </w:r>
      <w:r w:rsidRPr="0028614E">
        <w:t xml:space="preserve">i EU verka för att </w:t>
      </w:r>
      <w:r w:rsidR="00AE481B" w:rsidRPr="0028614E">
        <w:t xml:space="preserve">undanröja </w:t>
      </w:r>
      <w:r w:rsidRPr="0028614E">
        <w:t xml:space="preserve">eventuella </w:t>
      </w:r>
      <w:r w:rsidR="0083710B" w:rsidRPr="0028614E">
        <w:t xml:space="preserve">hinder </w:t>
      </w:r>
      <w:r w:rsidRPr="0028614E">
        <w:t>för</w:t>
      </w:r>
      <w:r w:rsidR="0083710B" w:rsidRPr="0028614E">
        <w:t xml:space="preserve"> beslut om krav på kollektivavtal vid offentlig upphandling.</w:t>
      </w:r>
      <w:r w:rsidR="007E4A47" w:rsidRPr="0028614E">
        <w:t xml:space="preserve"> </w:t>
      </w:r>
      <w:r w:rsidR="00AE481B" w:rsidRPr="0028614E">
        <w:t xml:space="preserve">Detta bör riksdagen </w:t>
      </w:r>
      <w:r w:rsidR="00E869E1" w:rsidRPr="0028614E">
        <w:t>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614E">
        <w:trPr>
          <w:cantSplit/>
        </w:trPr>
        <w:tc>
          <w:tcPr>
            <w:tcW w:w="3046" w:type="dxa"/>
          </w:tcPr>
          <w:p w:rsidR="003377AB" w:rsidRPr="0028614E" w:rsidRDefault="003377AB">
            <w:pPr>
              <w:pStyle w:val="UnderskriftDatum"/>
              <w:spacing w:before="240"/>
            </w:pPr>
            <w:r w:rsidRPr="0028614E">
              <w:t>Stockholm den 29 oktober 2006</w:t>
            </w:r>
          </w:p>
        </w:tc>
        <w:tc>
          <w:tcPr>
            <w:tcW w:w="3047" w:type="dxa"/>
          </w:tcPr>
          <w:p w:rsidR="003377AB" w:rsidRPr="0028614E" w:rsidRDefault="003377AB">
            <w:pPr>
              <w:pStyle w:val="Underskrifter"/>
              <w:spacing w:before="240"/>
            </w:pPr>
          </w:p>
        </w:tc>
      </w:tr>
      <w:tr w:rsidR="00000000" w:rsidRPr="0028614E">
        <w:trPr>
          <w:cantSplit/>
        </w:trPr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  <w:r w:rsidRPr="0028614E">
              <w:t>Josefin Brink (v)</w:t>
            </w:r>
          </w:p>
        </w:tc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</w:p>
        </w:tc>
      </w:tr>
      <w:tr w:rsidR="00000000" w:rsidRPr="0028614E">
        <w:trPr>
          <w:cantSplit/>
        </w:trPr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  <w:r w:rsidRPr="0028614E">
              <w:t>Torbjörn Björlund (v)</w:t>
            </w:r>
          </w:p>
        </w:tc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  <w:r w:rsidRPr="0028614E">
              <w:t>Kalle Larsson (v)</w:t>
            </w:r>
          </w:p>
        </w:tc>
      </w:tr>
      <w:tr w:rsidR="00000000" w:rsidRPr="0028614E">
        <w:trPr>
          <w:cantSplit/>
        </w:trPr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  <w:r w:rsidRPr="0028614E">
              <w:t>Kent Persson (v)</w:t>
            </w:r>
          </w:p>
        </w:tc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  <w:r w:rsidRPr="0028614E">
              <w:t>Gunilla Wahlén (v)</w:t>
            </w:r>
          </w:p>
        </w:tc>
      </w:tr>
      <w:tr w:rsidR="00000000" w:rsidRPr="0028614E">
        <w:trPr>
          <w:cantSplit/>
        </w:trPr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  <w:r w:rsidRPr="0028614E">
              <w:t>Alice Åström (v)</w:t>
            </w:r>
          </w:p>
        </w:tc>
        <w:tc>
          <w:tcPr>
            <w:tcW w:w="3046" w:type="dxa"/>
          </w:tcPr>
          <w:p w:rsidR="003377AB" w:rsidRPr="0028614E" w:rsidRDefault="003377AB">
            <w:pPr>
              <w:pStyle w:val="Underskrifter"/>
            </w:pPr>
          </w:p>
        </w:tc>
      </w:tr>
    </w:tbl>
    <w:p w:rsidR="00F15BED" w:rsidRPr="0028614E" w:rsidRDefault="00F15BED" w:rsidP="00E826F5">
      <w:pPr>
        <w:pStyle w:val="Normaltindrag"/>
      </w:pPr>
    </w:p>
    <w:p w:rsidR="003377AB" w:rsidRPr="0028614E" w:rsidRDefault="003377AB"/>
    <w:sectPr w:rsidR="003377AB" w:rsidRPr="0028614E" w:rsidSect="00E82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7AB" w:rsidRPr="0028614E" w:rsidRDefault="003377AB">
      <w:r w:rsidRPr="0028614E">
        <w:separator/>
      </w:r>
    </w:p>
  </w:endnote>
  <w:endnote w:type="continuationSeparator" w:id="0">
    <w:p w:rsidR="003377AB" w:rsidRPr="0028614E" w:rsidRDefault="003377AB">
      <w:r w:rsidRPr="002861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6F5" w:rsidRPr="0028614E" w:rsidRDefault="0028614E" w:rsidP="00E826F5">
    <w:pPr>
      <w:pStyle w:val="Sidfot"/>
    </w:pPr>
    <w:r w:rsidRPr="002861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9483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6F5" w:rsidRDefault="003377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826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26F5" w:rsidRDefault="003377AB">
                    <w:pPr>
                      <w:pStyle w:val="NormalS5sidnrV"/>
                    </w:pPr>
                    <w:r>
                      <w:fldChar w:fldCharType="begin"/>
                    </w:r>
                    <w:r w:rsidR="00E826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844" w:rsidRPr="0028614E" w:rsidRDefault="0028614E" w:rsidP="00E826F5">
    <w:pPr>
      <w:pStyle w:val="Sidfot"/>
    </w:pPr>
    <w:r w:rsidRPr="002861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10392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6F5" w:rsidRDefault="003377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826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3342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26F5" w:rsidRDefault="003377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826F5">
                      <w:instrText xml:space="preserve"> PAGE *\charformat</w:instrText>
                    </w:r>
                    <w:r>
                      <w:fldChar w:fldCharType="separate"/>
                    </w:r>
                    <w:r w:rsidR="0073342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844" w:rsidRPr="0028614E" w:rsidRDefault="0028614E" w:rsidP="00E826F5">
    <w:pPr>
      <w:pStyle w:val="Sidfot"/>
    </w:pPr>
    <w:r w:rsidRPr="002861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1655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6F5" w:rsidRDefault="003377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826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26F5" w:rsidRDefault="003377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826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7AB" w:rsidRPr="0028614E" w:rsidRDefault="003377AB">
      <w:r w:rsidRPr="0028614E">
        <w:separator/>
      </w:r>
    </w:p>
  </w:footnote>
  <w:footnote w:type="continuationSeparator" w:id="0">
    <w:p w:rsidR="003377AB" w:rsidRPr="0028614E" w:rsidRDefault="003377AB">
      <w:r w:rsidRPr="002861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6F5" w:rsidRPr="0028614E" w:rsidRDefault="0028614E" w:rsidP="00E826F5">
    <w:pPr>
      <w:pStyle w:val="Sidhuvud"/>
    </w:pPr>
    <w:r w:rsidRPr="002861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67584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6F5" w:rsidRDefault="003377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826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3427">
                            <w:t>2006/07</w:t>
                          </w:r>
                          <w:r>
                            <w:fldChar w:fldCharType="end"/>
                          </w:r>
                          <w:r w:rsidR="00E826F5">
                            <w:t>:</w:t>
                          </w:r>
                          <w:r>
                            <w:fldChar w:fldCharType="begin"/>
                          </w:r>
                          <w:r w:rsidR="00E826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3427">
                            <w:t>Fi217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26F5" w:rsidRDefault="003377AB">
                    <w:pPr>
                      <w:pStyle w:val="KantRubrikS5V"/>
                    </w:pPr>
                    <w:r>
                      <w:fldChar w:fldCharType="begin"/>
                    </w:r>
                    <w:r w:rsidR="00E826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3427">
                      <w:t>2006/07</w:t>
                    </w:r>
                    <w:r>
                      <w:fldChar w:fldCharType="end"/>
                    </w:r>
                    <w:r w:rsidR="00E826F5">
                      <w:t>:</w:t>
                    </w:r>
                    <w:r>
                      <w:fldChar w:fldCharType="begin"/>
                    </w:r>
                    <w:r w:rsidR="00E826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3427">
                      <w:t>Fi217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844" w:rsidRPr="0028614E" w:rsidRDefault="0028614E" w:rsidP="00E826F5">
    <w:pPr>
      <w:pStyle w:val="Sidhuvud"/>
    </w:pPr>
    <w:r w:rsidRPr="002861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30649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6F5" w:rsidRDefault="003377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826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3427">
                            <w:t>2006/07</w:t>
                          </w:r>
                          <w:r>
                            <w:fldChar w:fldCharType="end"/>
                          </w:r>
                          <w:r w:rsidR="00E826F5">
                            <w:t>:</w:t>
                          </w:r>
                          <w:r>
                            <w:fldChar w:fldCharType="begin"/>
                          </w:r>
                          <w:r w:rsidR="00E826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3427">
                            <w:t>Fi217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26F5" w:rsidRDefault="003377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826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3427">
                      <w:t>2006/07</w:t>
                    </w:r>
                    <w:r>
                      <w:fldChar w:fldCharType="end"/>
                    </w:r>
                    <w:r w:rsidR="00E826F5">
                      <w:t>:</w:t>
                    </w:r>
                    <w:r>
                      <w:fldChar w:fldCharType="begin"/>
                    </w:r>
                    <w:r w:rsidR="00E826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3427">
                      <w:t>Fi217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7AB" w:rsidRPr="0028614E" w:rsidRDefault="003377AB">
    <w:pPr>
      <w:pStyle w:val="FSHNormal"/>
      <w:tabs>
        <w:tab w:val="right" w:pos="5840"/>
      </w:tabs>
    </w:pPr>
    <w:r w:rsidRPr="0028614E">
      <w:br/>
    </w:r>
    <w:r w:rsidRPr="0028614E">
      <w:fldChar w:fldCharType="begin" w:fldLock="1"/>
    </w:r>
    <w:r w:rsidRPr="0028614E">
      <w:instrText xml:space="preserve"> DOCPROPERTY</w:instrText>
    </w:r>
    <w:r w:rsidRPr="0028614E">
      <w:rPr>
        <w:sz w:val="18"/>
      </w:rPr>
      <w:instrText xml:space="preserve"> "YearUser" *\charformat </w:instrText>
    </w:r>
    <w:r w:rsidRPr="0028614E">
      <w:fldChar w:fldCharType="separate"/>
    </w:r>
    <w:r w:rsidRPr="0028614E">
      <w:t>2006/07</w:t>
    </w:r>
    <w:r w:rsidRPr="0028614E">
      <w:fldChar w:fldCharType="end"/>
    </w:r>
    <w:r w:rsidRPr="0028614E">
      <w:t xml:space="preserve"> </w:t>
    </w:r>
    <w:r w:rsidRPr="0028614E">
      <w:tab/>
      <w:t xml:space="preserve">mnr: </w:t>
    </w:r>
    <w:r w:rsidRPr="0028614E">
      <w:fldChar w:fldCharType="begin" w:fldLock="1"/>
    </w:r>
    <w:r w:rsidRPr="0028614E">
      <w:instrText xml:space="preserve"> DOCPROPERTY</w:instrText>
    </w:r>
    <w:r w:rsidRPr="0028614E">
      <w:rPr>
        <w:sz w:val="18"/>
      </w:rPr>
      <w:instrText xml:space="preserve"> "Motionsnummer" *\charformat </w:instrText>
    </w:r>
    <w:r w:rsidRPr="0028614E">
      <w:fldChar w:fldCharType="separate"/>
    </w:r>
    <w:r w:rsidRPr="0028614E">
      <w:t>Fi217</w:t>
    </w:r>
    <w:r w:rsidRPr="0028614E">
      <w:fldChar w:fldCharType="end"/>
    </w:r>
    <w:r w:rsidRPr="0028614E">
      <w:br/>
    </w:r>
    <w:r w:rsidRPr="0028614E">
      <w:fldChar w:fldCharType="begin" w:fldLock="1"/>
    </w:r>
    <w:r w:rsidRPr="0028614E">
      <w:instrText xml:space="preserve"> DOCPROPERTY</w:instrText>
    </w:r>
    <w:r w:rsidRPr="0028614E">
      <w:rPr>
        <w:sz w:val="18"/>
      </w:rPr>
      <w:instrText xml:space="preserve"> "Samling" *\charformat </w:instrText>
    </w:r>
    <w:r w:rsidRPr="0028614E">
      <w:fldChar w:fldCharType="end"/>
    </w:r>
    <w:r w:rsidRPr="0028614E">
      <w:tab/>
      <w:t xml:space="preserve">pnr: </w:t>
    </w:r>
    <w:r w:rsidRPr="0028614E">
      <w:fldChar w:fldCharType="begin" w:fldLock="1"/>
    </w:r>
    <w:r w:rsidRPr="0028614E">
      <w:instrText xml:space="preserve"> DOCPROPERTY</w:instrText>
    </w:r>
    <w:r w:rsidRPr="0028614E">
      <w:rPr>
        <w:sz w:val="18"/>
      </w:rPr>
      <w:instrText xml:space="preserve"> "Partinummer" *\charformat </w:instrText>
    </w:r>
    <w:r w:rsidRPr="0028614E">
      <w:fldChar w:fldCharType="separate"/>
    </w:r>
    <w:r w:rsidRPr="0028614E">
      <w:t>v708</w:t>
    </w:r>
    <w:r w:rsidRPr="0028614E">
      <w:fldChar w:fldCharType="end"/>
    </w:r>
  </w:p>
  <w:p w:rsidR="003377AB" w:rsidRPr="0028614E" w:rsidRDefault="003377AB">
    <w:pPr>
      <w:pStyle w:val="FSHRub1"/>
    </w:pPr>
    <w:r w:rsidRPr="0028614E">
      <w:t>Motion till riksdagen</w:t>
    </w:r>
    <w:r w:rsidRPr="0028614E">
      <w:br/>
    </w:r>
    <w:r w:rsidRPr="0028614E">
      <w:fldChar w:fldCharType="begin" w:fldLock="1"/>
    </w:r>
    <w:r w:rsidRPr="0028614E">
      <w:instrText xml:space="preserve"> DOCPROPERTY "YearUser" *\charformat </w:instrText>
    </w:r>
    <w:r w:rsidRPr="0028614E">
      <w:fldChar w:fldCharType="separate"/>
    </w:r>
    <w:r w:rsidRPr="0028614E">
      <w:t>2006/07</w:t>
    </w:r>
    <w:r w:rsidRPr="0028614E">
      <w:fldChar w:fldCharType="end"/>
    </w:r>
    <w:r w:rsidRPr="0028614E">
      <w:t>:</w:t>
    </w:r>
    <w:r w:rsidRPr="0028614E">
      <w:fldChar w:fldCharType="begin" w:fldLock="1"/>
    </w:r>
    <w:r w:rsidRPr="0028614E">
      <w:instrText xml:space="preserve"> DOCPROPERTY "Motionsnummer" *\charformat </w:instrText>
    </w:r>
    <w:r w:rsidRPr="0028614E">
      <w:fldChar w:fldCharType="separate"/>
    </w:r>
    <w:r w:rsidRPr="0028614E">
      <w:t>Fi217</w:t>
    </w:r>
    <w:r w:rsidRPr="0028614E">
      <w:fldChar w:fldCharType="end"/>
    </w:r>
  </w:p>
  <w:p w:rsidR="003377AB" w:rsidRPr="0028614E" w:rsidRDefault="003377AB">
    <w:pPr>
      <w:pStyle w:val="FSHNormalS5"/>
    </w:pPr>
    <w:r w:rsidRPr="0028614E">
      <w:fldChar w:fldCharType="begin" w:fldLock="1"/>
    </w:r>
    <w:r w:rsidRPr="0028614E">
      <w:instrText xml:space="preserve"> DOCPROPERTY "MotionarText" *\charformat </w:instrText>
    </w:r>
    <w:r w:rsidRPr="0028614E">
      <w:fldChar w:fldCharType="separate"/>
    </w:r>
    <w:r w:rsidRPr="0028614E">
      <w:t>av Josefin Brink m.fl. (v)</w:t>
    </w:r>
    <w:r w:rsidRPr="0028614E">
      <w:fldChar w:fldCharType="end"/>
    </w:r>
    <w:r w:rsidRPr="0028614E">
      <w:br/>
    </w:r>
    <w:r w:rsidRPr="0028614E">
      <w:fldChar w:fldCharType="begin" w:fldLock="1"/>
    </w:r>
    <w:r w:rsidRPr="0028614E">
      <w:instrText xml:space="preserve"> DOCPROPERTY "SvarFrasKort" *\charformat </w:instrText>
    </w:r>
    <w:r w:rsidRPr="0028614E">
      <w:fldChar w:fldCharType="end"/>
    </w:r>
  </w:p>
  <w:p w:rsidR="003377AB" w:rsidRPr="0028614E" w:rsidRDefault="003377AB">
    <w:pPr>
      <w:pStyle w:val="FSHTitel"/>
    </w:pPr>
    <w:r w:rsidRPr="0028614E">
      <w:fldChar w:fldCharType="begin" w:fldLock="1"/>
    </w:r>
    <w:r w:rsidRPr="0028614E">
      <w:instrText xml:space="preserve"> DOCPROPERTY</w:instrText>
    </w:r>
    <w:r w:rsidRPr="0028614E">
      <w:rPr>
        <w:sz w:val="18"/>
      </w:rPr>
      <w:instrText xml:space="preserve"> "RubrikSvar" *\charformat </w:instrText>
    </w:r>
    <w:r w:rsidRPr="0028614E">
      <w:fldChar w:fldCharType="separate"/>
    </w:r>
    <w:r w:rsidRPr="0028614E">
      <w:t>Krav på kollektivavtal vid offentlig upphandling</w:t>
    </w:r>
    <w:r w:rsidRPr="0028614E">
      <w:fldChar w:fldCharType="end"/>
    </w:r>
  </w:p>
  <w:p w:rsidR="003377AB" w:rsidRPr="0028614E" w:rsidRDefault="003377AB">
    <w:pPr>
      <w:pStyle w:val="Normal00"/>
    </w:pPr>
  </w:p>
  <w:p w:rsidR="00E826F5" w:rsidRPr="0028614E" w:rsidRDefault="00E826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110264"/>
    <w:multiLevelType w:val="hybridMultilevel"/>
    <w:tmpl w:val="09344EC4"/>
    <w:lvl w:ilvl="0" w:tplc="8F6E1C3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77B500B"/>
    <w:multiLevelType w:val="multilevel"/>
    <w:tmpl w:val="8744D66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033211">
    <w:abstractNumId w:val="15"/>
  </w:num>
  <w:num w:numId="2" w16cid:durableId="674573673">
    <w:abstractNumId w:val="10"/>
  </w:num>
  <w:num w:numId="3" w16cid:durableId="1406876510">
    <w:abstractNumId w:val="11"/>
  </w:num>
  <w:num w:numId="4" w16cid:durableId="1079401100">
    <w:abstractNumId w:val="13"/>
  </w:num>
  <w:num w:numId="5" w16cid:durableId="1819805233">
    <w:abstractNumId w:val="8"/>
  </w:num>
  <w:num w:numId="6" w16cid:durableId="1084303753">
    <w:abstractNumId w:val="3"/>
  </w:num>
  <w:num w:numId="7" w16cid:durableId="981619443">
    <w:abstractNumId w:val="2"/>
  </w:num>
  <w:num w:numId="8" w16cid:durableId="1767001782">
    <w:abstractNumId w:val="1"/>
  </w:num>
  <w:num w:numId="9" w16cid:durableId="1563590429">
    <w:abstractNumId w:val="0"/>
  </w:num>
  <w:num w:numId="10" w16cid:durableId="1503933897">
    <w:abstractNumId w:val="9"/>
  </w:num>
  <w:num w:numId="11" w16cid:durableId="349069663">
    <w:abstractNumId w:val="7"/>
  </w:num>
  <w:num w:numId="12" w16cid:durableId="1010524286">
    <w:abstractNumId w:val="6"/>
  </w:num>
  <w:num w:numId="13" w16cid:durableId="198399185">
    <w:abstractNumId w:val="5"/>
  </w:num>
  <w:num w:numId="14" w16cid:durableId="743718653">
    <w:abstractNumId w:val="4"/>
  </w:num>
  <w:num w:numId="15" w16cid:durableId="943998391">
    <w:abstractNumId w:val="12"/>
  </w:num>
  <w:num w:numId="16" w16cid:durableId="968978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2110FCA-F9E2-4E09-B0D3-02206356AC15},{CA6150FB-5665-40EF-A0D0-2FA22432C22C},{7719F267-5625-4124-AC19-C21B84EE23A7},{CBCE2632-605E-484A-97AC-47C334EA7100},{233588E7-F7BD-4F60-BEE5-22A19EE80FB2},{7E0BF71E-CD03-4DBF-9F51-3B5B798F2741}"/>
  </w:docVars>
  <w:rsids>
    <w:rsidRoot w:val="0028614E"/>
    <w:rsid w:val="00002742"/>
    <w:rsid w:val="000220F8"/>
    <w:rsid w:val="00034058"/>
    <w:rsid w:val="00040D14"/>
    <w:rsid w:val="00041DB6"/>
    <w:rsid w:val="0004381F"/>
    <w:rsid w:val="00064BC3"/>
    <w:rsid w:val="00066474"/>
    <w:rsid w:val="000665E6"/>
    <w:rsid w:val="00066775"/>
    <w:rsid w:val="00072FB9"/>
    <w:rsid w:val="0007598F"/>
    <w:rsid w:val="000A40AF"/>
    <w:rsid w:val="000B2040"/>
    <w:rsid w:val="000D7730"/>
    <w:rsid w:val="000E431D"/>
    <w:rsid w:val="000E48DA"/>
    <w:rsid w:val="000E5207"/>
    <w:rsid w:val="000F5ADD"/>
    <w:rsid w:val="00100531"/>
    <w:rsid w:val="0010382E"/>
    <w:rsid w:val="00155F9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46B27"/>
    <w:rsid w:val="0025068A"/>
    <w:rsid w:val="002817E6"/>
    <w:rsid w:val="002818D3"/>
    <w:rsid w:val="0028614E"/>
    <w:rsid w:val="00286DEB"/>
    <w:rsid w:val="002911A7"/>
    <w:rsid w:val="002943C8"/>
    <w:rsid w:val="00295E6D"/>
    <w:rsid w:val="002A2A6B"/>
    <w:rsid w:val="002A6E5F"/>
    <w:rsid w:val="002C2373"/>
    <w:rsid w:val="002D11A8"/>
    <w:rsid w:val="002D14AA"/>
    <w:rsid w:val="002E2DF3"/>
    <w:rsid w:val="002E31FA"/>
    <w:rsid w:val="00310FE4"/>
    <w:rsid w:val="00314F87"/>
    <w:rsid w:val="0032051D"/>
    <w:rsid w:val="003303B5"/>
    <w:rsid w:val="003366E9"/>
    <w:rsid w:val="003377AB"/>
    <w:rsid w:val="00342B38"/>
    <w:rsid w:val="00342FB4"/>
    <w:rsid w:val="0036065A"/>
    <w:rsid w:val="00383AC2"/>
    <w:rsid w:val="003866EC"/>
    <w:rsid w:val="0039132A"/>
    <w:rsid w:val="00391AF5"/>
    <w:rsid w:val="003A04AA"/>
    <w:rsid w:val="003B418B"/>
    <w:rsid w:val="003E1844"/>
    <w:rsid w:val="003F100A"/>
    <w:rsid w:val="00445271"/>
    <w:rsid w:val="00447A04"/>
    <w:rsid w:val="00450DE0"/>
    <w:rsid w:val="004527C3"/>
    <w:rsid w:val="00487F7A"/>
    <w:rsid w:val="004969F2"/>
    <w:rsid w:val="004971B2"/>
    <w:rsid w:val="004A0504"/>
    <w:rsid w:val="004B5278"/>
    <w:rsid w:val="004B695D"/>
    <w:rsid w:val="004E38D9"/>
    <w:rsid w:val="005000F2"/>
    <w:rsid w:val="00531020"/>
    <w:rsid w:val="00545150"/>
    <w:rsid w:val="00545421"/>
    <w:rsid w:val="0055072A"/>
    <w:rsid w:val="005525A5"/>
    <w:rsid w:val="005544CE"/>
    <w:rsid w:val="005923FC"/>
    <w:rsid w:val="005B1432"/>
    <w:rsid w:val="005B145B"/>
    <w:rsid w:val="005D3F50"/>
    <w:rsid w:val="00601C6D"/>
    <w:rsid w:val="00603CD4"/>
    <w:rsid w:val="006346C1"/>
    <w:rsid w:val="00653DD0"/>
    <w:rsid w:val="006A6723"/>
    <w:rsid w:val="006B173E"/>
    <w:rsid w:val="006B6262"/>
    <w:rsid w:val="00727C6F"/>
    <w:rsid w:val="00731525"/>
    <w:rsid w:val="00733427"/>
    <w:rsid w:val="00740D6D"/>
    <w:rsid w:val="00743F76"/>
    <w:rsid w:val="00770030"/>
    <w:rsid w:val="00774959"/>
    <w:rsid w:val="007852B2"/>
    <w:rsid w:val="00794149"/>
    <w:rsid w:val="00795C3F"/>
    <w:rsid w:val="007B67A7"/>
    <w:rsid w:val="007C6092"/>
    <w:rsid w:val="007E119E"/>
    <w:rsid w:val="007E4A47"/>
    <w:rsid w:val="00825F4B"/>
    <w:rsid w:val="0083710B"/>
    <w:rsid w:val="00846903"/>
    <w:rsid w:val="008758E4"/>
    <w:rsid w:val="008B05CB"/>
    <w:rsid w:val="008E5BEB"/>
    <w:rsid w:val="008F0A96"/>
    <w:rsid w:val="009062A0"/>
    <w:rsid w:val="009451E7"/>
    <w:rsid w:val="00956E7F"/>
    <w:rsid w:val="00970D4F"/>
    <w:rsid w:val="00971D70"/>
    <w:rsid w:val="009A4377"/>
    <w:rsid w:val="009A6043"/>
    <w:rsid w:val="009C23A2"/>
    <w:rsid w:val="009C54F5"/>
    <w:rsid w:val="009C663B"/>
    <w:rsid w:val="009D0673"/>
    <w:rsid w:val="00A00B6E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52FB"/>
    <w:rsid w:val="00AE2EF8"/>
    <w:rsid w:val="00AE4275"/>
    <w:rsid w:val="00AE481B"/>
    <w:rsid w:val="00AF5881"/>
    <w:rsid w:val="00B13BF0"/>
    <w:rsid w:val="00B33C81"/>
    <w:rsid w:val="00B34666"/>
    <w:rsid w:val="00B4501E"/>
    <w:rsid w:val="00B64142"/>
    <w:rsid w:val="00B6492E"/>
    <w:rsid w:val="00B67E5B"/>
    <w:rsid w:val="00B964D8"/>
    <w:rsid w:val="00B96F1C"/>
    <w:rsid w:val="00BA010B"/>
    <w:rsid w:val="00BA0252"/>
    <w:rsid w:val="00BA4894"/>
    <w:rsid w:val="00BA6BE0"/>
    <w:rsid w:val="00BB6D75"/>
    <w:rsid w:val="00BC7E1B"/>
    <w:rsid w:val="00BD43A8"/>
    <w:rsid w:val="00BE33C1"/>
    <w:rsid w:val="00C1285C"/>
    <w:rsid w:val="00C22DDF"/>
    <w:rsid w:val="00C27B7D"/>
    <w:rsid w:val="00C32A06"/>
    <w:rsid w:val="00C44394"/>
    <w:rsid w:val="00C533BA"/>
    <w:rsid w:val="00C723BE"/>
    <w:rsid w:val="00C8124B"/>
    <w:rsid w:val="00C902E9"/>
    <w:rsid w:val="00C92208"/>
    <w:rsid w:val="00CB5B24"/>
    <w:rsid w:val="00CC588C"/>
    <w:rsid w:val="00CC7398"/>
    <w:rsid w:val="00CD4B2B"/>
    <w:rsid w:val="00CD614E"/>
    <w:rsid w:val="00CE3037"/>
    <w:rsid w:val="00CF7A43"/>
    <w:rsid w:val="00D01775"/>
    <w:rsid w:val="00D1174F"/>
    <w:rsid w:val="00D1289C"/>
    <w:rsid w:val="00D32579"/>
    <w:rsid w:val="00D44527"/>
    <w:rsid w:val="00D52681"/>
    <w:rsid w:val="00D53D04"/>
    <w:rsid w:val="00D55EF7"/>
    <w:rsid w:val="00D71A47"/>
    <w:rsid w:val="00D756FA"/>
    <w:rsid w:val="00D87CA3"/>
    <w:rsid w:val="00DB681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26F5"/>
    <w:rsid w:val="00E84F25"/>
    <w:rsid w:val="00E869E1"/>
    <w:rsid w:val="00EC007B"/>
    <w:rsid w:val="00F15BE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5510C0-9EE2-4BDE-B072-FB24F8E6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826F5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826F5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826F5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826F5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826F5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826F5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826F5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E826F5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E826F5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26F5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rdtext">
    <w:name w:val="Body Text"/>
    <w:basedOn w:val="Normal"/>
    <w:rsid w:val="00F15BED"/>
    <w:pPr>
      <w:spacing w:after="12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6230</Characters>
  <Application>Microsoft Office Word</Application>
  <DocSecurity>4</DocSecurity>
  <Lines>119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v708</vt:lpstr>
    </vt:vector>
  </TitlesOfParts>
  <Company>Riksdagen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v708</dc:title>
  <dc:subject>v708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2006-11-06T10:08:00Z</cp:lastPrinted>
  <dcterms:created xsi:type="dcterms:W3CDTF">2025-12-16T23:48:00Z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Krav på kollektivavtal vid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kollektivavtal vid offentlig upphandling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v708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6</vt:lpwstr>
  </property>
  <property fmtid="{D5CDD505-2E9C-101B-9397-08002B2CF9AE}" pid="25" name="MotionarText">
    <vt:lpwstr>av Josefin Brink m.fl. (v)</vt:lpwstr>
  </property>
  <property fmtid="{D5CDD505-2E9C-101B-9397-08002B2CF9AE}" pid="26" name="MotionarLista">
    <vt:lpwstr>Brink, Josefin (v)\Björlund, Torbjörn (v)\Larsson, Kalle (v)\Persson, Kent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Josefin Brink (v), Torbjörn Björlund (v), Kalle Larsson (v), Kent Persson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20062007000000000118000007080075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20062007000000000118000007080075</vt:lpwstr>
  </property>
  <property fmtid="{D5CDD505-2E9C-101B-9397-08002B2CF9AE}" pid="50" name="nummer">
    <vt:lpwstr>217</vt:lpwstr>
  </property>
  <property fmtid="{D5CDD505-2E9C-101B-9397-08002B2CF9AE}" pid="51" name="utskottsbeteckning">
    <vt:lpwstr>Fi</vt:lpwstr>
  </property>
  <property fmtid="{D5CDD505-2E9C-101B-9397-08002B2CF9AE}" pid="52" name="GlobalUID">
    <vt:lpwstr>{DCF88A98-385E-43D5-A7FE-AD69147CDC68}</vt:lpwstr>
  </property>
  <property fmtid="{D5CDD505-2E9C-101B-9397-08002B2CF9AE}" pid="53" name="Överföringar">
    <vt:i4>0</vt:i4>
  </property>
  <property fmtid="{D5CDD505-2E9C-101B-9397-08002B2CF9AE}" pid="54" name="Checksum">
    <vt:lpwstr>*0011129337915*</vt:lpwstr>
  </property>
  <property fmtid="{D5CDD505-2E9C-101B-9397-08002B2CF9AE}" pid="55" name="urixOrigin">
    <vt:lpwstr>070221 17:56:59.763</vt:lpwstr>
  </property>
  <property fmtid="{D5CDD505-2E9C-101B-9397-08002B2CF9AE}" pid="56" name="skuggnummer">
    <vt:lpwstr>728</vt:lpwstr>
  </property>
  <property fmtid="{D5CDD505-2E9C-101B-9397-08002B2CF9AE}" pid="57" name="urixVersion">
    <vt:lpwstr>3.1.4.0</vt:lpwstr>
  </property>
  <property fmtid="{D5CDD505-2E9C-101B-9397-08002B2CF9AE}" pid="58" name="urixGuid">
    <vt:lpwstr>{8E25477B-5FFE-4EAD-8DEB-ADCCA4539286}</vt:lpwstr>
  </property>
</Properties>
</file>