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687237EC5BB4BB2AE98747ED00C8BD8"/>
        </w:placeholder>
        <w15:appearance w15:val="hidden"/>
        <w:text/>
      </w:sdtPr>
      <w:sdtEndPr/>
      <w:sdtContent>
        <w:p w:rsidRPr="009B062B" w:rsidR="00AF30DD" w:rsidP="009B062B" w:rsidRDefault="00AF30DD" w14:paraId="60B20F29" w14:textId="77777777">
          <w:pPr>
            <w:pStyle w:val="RubrikFrslagTIllRiksdagsbeslut"/>
          </w:pPr>
          <w:r w:rsidRPr="009B062B">
            <w:t>Förslag till riksdagsbeslut</w:t>
          </w:r>
        </w:p>
      </w:sdtContent>
    </w:sdt>
    <w:sdt>
      <w:sdtPr>
        <w:alias w:val="Yrkande 1"/>
        <w:tag w:val="40aca062-889e-402b-83f5-46abaade1cf6"/>
        <w:id w:val="-82224989"/>
        <w:lock w:val="sdtLocked"/>
      </w:sdtPr>
      <w:sdtEndPr/>
      <w:sdtContent>
        <w:p w:rsidR="003D2C38" w:rsidRDefault="0043673E" w14:paraId="29FC8990" w14:textId="77777777">
          <w:pPr>
            <w:pStyle w:val="Frslagstext"/>
            <w:numPr>
              <w:ilvl w:val="0"/>
              <w:numId w:val="0"/>
            </w:numPr>
          </w:pPr>
          <w:r>
            <w:t>Riksdagen ställer sig bakom det som anförs i motionen om att upprätta ett fredsinstitut på Gotland och tillkännager detta för regeringen.</w:t>
          </w:r>
        </w:p>
      </w:sdtContent>
    </w:sdt>
    <w:p w:rsidRPr="00532EA7" w:rsidR="006C62EC" w:rsidP="00532EA7" w:rsidRDefault="006C62EC" w14:paraId="2FBD2EB7" w14:textId="77777777">
      <w:pPr>
        <w:pStyle w:val="Rubrik1"/>
      </w:pPr>
      <w:bookmarkStart w:name="MotionsStart" w:id="0"/>
      <w:bookmarkEnd w:id="0"/>
      <w:r w:rsidRPr="00532EA7">
        <w:t>Bakgrund</w:t>
      </w:r>
    </w:p>
    <w:p w:rsidRPr="00532EA7" w:rsidR="006C62EC" w:rsidP="00532EA7" w:rsidRDefault="006C62EC" w14:paraId="07B5F4C1" w14:textId="77777777">
      <w:pPr>
        <w:pStyle w:val="Normalutanindragellerluft"/>
      </w:pPr>
      <w:r w:rsidRPr="00532EA7">
        <w:t xml:space="preserve">Gotland har genom historien varit intressant ur militär synvinkel, tack vare sitt strategiska läge mitt i Östersjön. Den senaste tiden har tonläget höjts dramatiskt. Därför vore det angeläget att upprätta en institution för freds- och konfliktlösning med ickevåldsmetoder just på Gotland, som en välbehövlig motvikt till ökad spänning och militarisering. En sådan skulle ha ett stort symboliskt värde för att stärka bilden av Östersjön som ett fredens hav. </w:t>
      </w:r>
    </w:p>
    <w:p w:rsidRPr="00532EA7" w:rsidR="006C62EC" w:rsidP="00532EA7" w:rsidRDefault="006C62EC" w14:paraId="6A7B5485" w14:textId="77777777">
      <w:r w:rsidRPr="00532EA7">
        <w:t xml:space="preserve">Därtill behövs betydligt mer forskning och kunskapsspridning om ickevåldsmetoder för att skapa och behålla fred och för att lösa konflikter. </w:t>
      </w:r>
    </w:p>
    <w:p w:rsidRPr="00532EA7" w:rsidR="006C62EC" w:rsidP="00532EA7" w:rsidRDefault="006C62EC" w14:paraId="18666C4D" w14:textId="77777777">
      <w:r w:rsidRPr="00532EA7">
        <w:t>Längre norrut i Östersjön finns ett gott exempel att inspireras av: Ålands fredsinstitut.</w:t>
      </w:r>
    </w:p>
    <w:p w:rsidRPr="00532EA7" w:rsidR="006C62EC" w:rsidP="00532EA7" w:rsidRDefault="006C62EC" w14:paraId="2C5594B9" w14:textId="2CF9D44C">
      <w:pPr>
        <w:pStyle w:val="Citat"/>
      </w:pPr>
      <w:r w:rsidRPr="00532EA7">
        <w:t xml:space="preserve">Ålands fredsinstitut jobbar både praktiskt och med forskning rörande freds- och konfliktfrågor i vid bemärkelse och med utgångspunkt i Åland och dess särställning. </w:t>
      </w:r>
      <w:r w:rsidRPr="00532EA7">
        <w:lastRenderedPageBreak/>
        <w:t>Institutet fokuserar på självstyrelseformer, minoritetsfrågor, demilitarisering och konflikthantering. Ålands fredsinstitut ingår i flera nationella och internationella nätverk av organisationer som arbetar med närliggande frågor. Fredsinstitutet är en politiskt och religiöst obunden stiftelse som grundades 1992. Institutets styrelse fattar beslut om den övergripande verksamheten medan forskarrådet ansvarar för den vetenskapliga inriktningen. Institutet har konsultativ status inom FN:s ekon</w:t>
      </w:r>
      <w:r w:rsidR="00532EA7">
        <w:t>omiska och sociala råd, ECOSOC.</w:t>
      </w:r>
      <w:r w:rsidRPr="00532EA7">
        <w:t xml:space="preserve"> </w:t>
      </w:r>
      <w:r w:rsidR="00532EA7">
        <w:t>(http://www.peace.ax/sv/om-oss)</w:t>
      </w:r>
    </w:p>
    <w:p w:rsidR="006C62EC" w:rsidP="00532EA7" w:rsidRDefault="006C62EC" w14:paraId="6A37535F" w14:textId="6BBFF8F4">
      <w:pPr>
        <w:pStyle w:val="Normalutanindragellerluft"/>
        <w:spacing w:before="130"/>
      </w:pPr>
      <w:r>
        <w:t>En annan förebild för ett fredsinstitut på Gotland är Albert Einstein Institution i Boston, grundat av Dr Gene Sharp 1983. Dr Sharp har kallats ”ickevåldskrigföringens Clausewitz”. Han har under många år forskat om, utvecklat och formulerat ickevåldsmetoder och strategier i kampen mot diktaturer, krig, folkmord och förtryck. Hans böcker och skrifter har fått stor spridning och kommit till stor nytta i frihetskamper i vitt skilda länder. Dr Sharps idéer och kunskap har med rätta fått stor uppmärksamhet och intresset ökar. Bara under 2015 har organisationen genomfört utbildning och konsultationer med grupper från fler än tretton länder, däribland Turkiet, Vietnam, Burundi, Venezuela, Eritrea och Etiopien. Man har träffat såväl aktivister som makthavare. Därtill kommer översättningar av skrifter till sex nya språk och omfattande aktivitet på sociala medier. Inte minst rapportering om ickevåldsaktioner är viktig, då dessa ofta inte tas upp i media. Dr Sharp belönades för sitt långvariga arbete för fred och demokrati med Right Livelihood Award 2012. Se http://www.aeinstein.org/ för ytterligare information.</w:t>
      </w:r>
    </w:p>
    <w:p w:rsidRPr="00532EA7" w:rsidR="006C62EC" w:rsidP="00532EA7" w:rsidRDefault="006C62EC" w14:paraId="67865F5E" w14:textId="77777777">
      <w:r w:rsidRPr="00532EA7">
        <w:t>Ickevåldsmetoder har visat sig betydligt mer effektiva än våldsamma i kampen för demokrati och mänskliga rättigheter. Enligt de amerikanska forskarna Erica Chenoweth och Maria J. Stephan, som studerat 323 större politiska uppror mellan 1900 och 2006, har de som byggt på ickevåld dubbelt så ofta varit lyckosamma än de som inbegripit våld. Detta anser de kan förklaras bland annat med att långt fler människor är beredda att göra motstånd med ickevåldsmetoder än genom att ta till våld. Det är också mindre risk att ickevåldsaktioner framkallar våldsamma motreaktioner från en överlägsen våldsapparat. En ickevåldsrörelse bygger också en mer stabil ideologisk och organisatorisk grund för framtida demokratisk utveckling, än våldsamma som riskerar att leda till att en förtryckande regim ersätts med en annan.</w:t>
      </w:r>
    </w:p>
    <w:p w:rsidRPr="00532EA7" w:rsidR="006C62EC" w:rsidP="00532EA7" w:rsidRDefault="006C62EC" w14:paraId="29057CA8" w14:textId="77777777">
      <w:r w:rsidRPr="00532EA7">
        <w:t>Mot bakgrund av detta framstår det som inte bara moraliskt utan även ekonomiskt orimligt att så lite satsas på konfliktlösning och fredsskapande med ickevåldsmetoder medan enorma summor anslås till militär upprustning.</w:t>
      </w:r>
    </w:p>
    <w:p w:rsidRPr="00532EA7" w:rsidR="006C62EC" w:rsidP="00532EA7" w:rsidRDefault="006C62EC" w14:paraId="528BF4E6" w14:textId="77777777">
      <w:bookmarkStart w:name="_GoBack" w:id="1"/>
      <w:bookmarkEnd w:id="1"/>
      <w:r w:rsidRPr="00532EA7">
        <w:lastRenderedPageBreak/>
        <w:t>Det är också angeläget att stärka freds- och konfliktforskning och utbildning i Sverige och skapa en fredsaxel genom Östersjön genom att komplettera Ålands fredsinstitut med Gotlands fredsinstitut. Dess exakta uppgifter bör snarast utredas. Detta bör riksdagen tillkännage för regeringen som sin mening.</w:t>
      </w:r>
    </w:p>
    <w:p w:rsidRPr="00093F48" w:rsidR="00093F48" w:rsidP="00093F48" w:rsidRDefault="00093F48" w14:paraId="5E3EFA6A" w14:textId="77777777">
      <w:pPr>
        <w:pStyle w:val="Normalutanindragellerluft"/>
      </w:pPr>
    </w:p>
    <w:sdt>
      <w:sdtPr>
        <w:alias w:val="CC_Underskrifter"/>
        <w:tag w:val="CC_Underskrifter"/>
        <w:id w:val="583496634"/>
        <w:lock w:val="sdtContentLocked"/>
        <w:placeholder>
          <w:docPart w:val="7548EA63BBE3482D89B7A88A516ED9E1"/>
        </w:placeholder>
        <w15:appearance w15:val="hidden"/>
      </w:sdtPr>
      <w:sdtEndPr/>
      <w:sdtContent>
        <w:p w:rsidR="004801AC" w:rsidP="00DD1A67" w:rsidRDefault="00532EA7" w14:paraId="31198C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666BBF" w:rsidRDefault="00666BBF" w14:paraId="3C44D23E" w14:textId="77777777"/>
    <w:sectPr w:rsidR="00666B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A3F64" w14:textId="77777777" w:rsidR="006C62EC" w:rsidRDefault="006C62EC" w:rsidP="000C1CAD">
      <w:pPr>
        <w:spacing w:line="240" w:lineRule="auto"/>
      </w:pPr>
      <w:r>
        <w:separator/>
      </w:r>
    </w:p>
  </w:endnote>
  <w:endnote w:type="continuationSeparator" w:id="0">
    <w:p w14:paraId="19E852FE" w14:textId="77777777" w:rsidR="006C62EC" w:rsidRDefault="006C6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516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B6B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2EA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EDB5F" w14:textId="77777777" w:rsidR="006C62EC" w:rsidRDefault="006C62EC" w:rsidP="000C1CAD">
      <w:pPr>
        <w:spacing w:line="240" w:lineRule="auto"/>
      </w:pPr>
      <w:r>
        <w:separator/>
      </w:r>
    </w:p>
  </w:footnote>
  <w:footnote w:type="continuationSeparator" w:id="0">
    <w:p w14:paraId="71596DFA" w14:textId="77777777" w:rsidR="006C62EC" w:rsidRDefault="006C62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DA49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A7BFF" wp14:anchorId="1E013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2EA7" w14:paraId="4333B6B6" w14:textId="77777777">
                          <w:pPr>
                            <w:jc w:val="right"/>
                          </w:pPr>
                          <w:sdt>
                            <w:sdtPr>
                              <w:alias w:val="CC_Noformat_Partikod"/>
                              <w:tag w:val="CC_Noformat_Partikod"/>
                              <w:id w:val="-53464382"/>
                              <w:placeholder>
                                <w:docPart w:val="C98836D637724D98A3180F98C1EFDFE8"/>
                              </w:placeholder>
                              <w:text/>
                            </w:sdtPr>
                            <w:sdtEndPr/>
                            <w:sdtContent>
                              <w:r w:rsidR="006C62EC">
                                <w:t>MP</w:t>
                              </w:r>
                            </w:sdtContent>
                          </w:sdt>
                          <w:sdt>
                            <w:sdtPr>
                              <w:alias w:val="CC_Noformat_Partinummer"/>
                              <w:tag w:val="CC_Noformat_Partinummer"/>
                              <w:id w:val="-1709555926"/>
                              <w:placeholder>
                                <w:docPart w:val="87833D210AD24C85B00AA5B968844503"/>
                              </w:placeholder>
                              <w:text/>
                            </w:sdtPr>
                            <w:sdtEndPr/>
                            <w:sdtContent>
                              <w:r w:rsidR="006C62EC">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130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2EA7" w14:paraId="4333B6B6" w14:textId="77777777">
                    <w:pPr>
                      <w:jc w:val="right"/>
                    </w:pPr>
                    <w:sdt>
                      <w:sdtPr>
                        <w:alias w:val="CC_Noformat_Partikod"/>
                        <w:tag w:val="CC_Noformat_Partikod"/>
                        <w:id w:val="-53464382"/>
                        <w:placeholder>
                          <w:docPart w:val="C98836D637724D98A3180F98C1EFDFE8"/>
                        </w:placeholder>
                        <w:text/>
                      </w:sdtPr>
                      <w:sdtEndPr/>
                      <w:sdtContent>
                        <w:r w:rsidR="006C62EC">
                          <w:t>MP</w:t>
                        </w:r>
                      </w:sdtContent>
                    </w:sdt>
                    <w:sdt>
                      <w:sdtPr>
                        <w:alias w:val="CC_Noformat_Partinummer"/>
                        <w:tag w:val="CC_Noformat_Partinummer"/>
                        <w:id w:val="-1709555926"/>
                        <w:placeholder>
                          <w:docPart w:val="87833D210AD24C85B00AA5B968844503"/>
                        </w:placeholder>
                        <w:text/>
                      </w:sdtPr>
                      <w:sdtEndPr/>
                      <w:sdtContent>
                        <w:r w:rsidR="006C62EC">
                          <w:t>2110</w:t>
                        </w:r>
                      </w:sdtContent>
                    </w:sdt>
                  </w:p>
                </w:txbxContent>
              </v:textbox>
              <w10:wrap anchorx="page"/>
            </v:shape>
          </w:pict>
        </mc:Fallback>
      </mc:AlternateContent>
    </w:r>
  </w:p>
  <w:p w:rsidRPr="00293C4F" w:rsidR="007A5507" w:rsidP="00776B74" w:rsidRDefault="007A5507" w14:paraId="5B4C4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2EA7" w14:paraId="2D690FF7" w14:textId="77777777">
    <w:pPr>
      <w:jc w:val="right"/>
    </w:pPr>
    <w:sdt>
      <w:sdtPr>
        <w:alias w:val="CC_Noformat_Partikod"/>
        <w:tag w:val="CC_Noformat_Partikod"/>
        <w:id w:val="559911109"/>
        <w:text/>
      </w:sdtPr>
      <w:sdtEndPr/>
      <w:sdtContent>
        <w:r w:rsidR="006C62EC">
          <w:t>MP</w:t>
        </w:r>
      </w:sdtContent>
    </w:sdt>
    <w:sdt>
      <w:sdtPr>
        <w:alias w:val="CC_Noformat_Partinummer"/>
        <w:tag w:val="CC_Noformat_Partinummer"/>
        <w:id w:val="1197820850"/>
        <w:text/>
      </w:sdtPr>
      <w:sdtEndPr/>
      <w:sdtContent>
        <w:r w:rsidR="006C62EC">
          <w:t>2110</w:t>
        </w:r>
      </w:sdtContent>
    </w:sdt>
  </w:p>
  <w:p w:rsidR="007A5507" w:rsidP="00776B74" w:rsidRDefault="007A5507" w14:paraId="329642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2EA7" w14:paraId="7110EA64" w14:textId="77777777">
    <w:pPr>
      <w:jc w:val="right"/>
    </w:pPr>
    <w:sdt>
      <w:sdtPr>
        <w:alias w:val="CC_Noformat_Partikod"/>
        <w:tag w:val="CC_Noformat_Partikod"/>
        <w:id w:val="1471015553"/>
        <w:text/>
      </w:sdtPr>
      <w:sdtEndPr/>
      <w:sdtContent>
        <w:r w:rsidR="006C62EC">
          <w:t>MP</w:t>
        </w:r>
      </w:sdtContent>
    </w:sdt>
    <w:sdt>
      <w:sdtPr>
        <w:alias w:val="CC_Noformat_Partinummer"/>
        <w:tag w:val="CC_Noformat_Partinummer"/>
        <w:id w:val="-2014525982"/>
        <w:text/>
      </w:sdtPr>
      <w:sdtEndPr/>
      <w:sdtContent>
        <w:r w:rsidR="006C62EC">
          <w:t>2110</w:t>
        </w:r>
      </w:sdtContent>
    </w:sdt>
  </w:p>
  <w:p w:rsidR="007A5507" w:rsidP="00A314CF" w:rsidRDefault="00532EA7" w14:paraId="7929CFB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32EA7" w14:paraId="7726473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2EA7" w14:paraId="12865F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:1052</w:t>
        </w:r>
      </w:sdtContent>
    </w:sdt>
  </w:p>
  <w:p w:rsidR="007A5507" w:rsidP="00E03A3D" w:rsidRDefault="00532EA7" w14:paraId="4817C619" w14:textId="77777777">
    <w:pPr>
      <w:pStyle w:val="Motionr"/>
    </w:pPr>
    <w:sdt>
      <w:sdtPr>
        <w:alias w:val="CC_Noformat_Avtext"/>
        <w:tag w:val="CC_Noformat_Avtext"/>
        <w:id w:val="-2020768203"/>
        <w:lock w:val="sdtContentLocked"/>
        <w15:appearance w15:val="hidden"/>
        <w:text/>
      </w:sdtPr>
      <w:sdtEndPr/>
      <w:sdtContent>
        <w:r>
          <w:t>av Annika Lillemets och Valter Mutt (båda MP)</w:t>
        </w:r>
      </w:sdtContent>
    </w:sdt>
  </w:p>
  <w:sdt>
    <w:sdtPr>
      <w:alias w:val="CC_Noformat_Rubtext"/>
      <w:tag w:val="CC_Noformat_Rubtext"/>
      <w:id w:val="-218060500"/>
      <w:lock w:val="sdtLocked"/>
      <w15:appearance w15:val="hidden"/>
      <w:text/>
    </w:sdtPr>
    <w:sdtEndPr/>
    <w:sdtContent>
      <w:p w:rsidR="007A5507" w:rsidP="00283E0F" w:rsidRDefault="006C62EC" w14:paraId="531784BF" w14:textId="77777777">
        <w:pPr>
          <w:pStyle w:val="FSHRub2"/>
        </w:pPr>
        <w:r>
          <w:t>Fredsinstitut på Gotland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484C81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62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8FC"/>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2769"/>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D4C"/>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C38"/>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73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EA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BBF"/>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2E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889"/>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A67"/>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B4920"/>
  <w15:chartTrackingRefBased/>
  <w15:docId w15:val="{39EF94FD-8515-46BC-AA5A-A3FEAE20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87237EC5BB4BB2AE98747ED00C8BD8"/>
        <w:category>
          <w:name w:val="Allmänt"/>
          <w:gallery w:val="placeholder"/>
        </w:category>
        <w:types>
          <w:type w:val="bbPlcHdr"/>
        </w:types>
        <w:behaviors>
          <w:behavior w:val="content"/>
        </w:behaviors>
        <w:guid w:val="{4E96D3A4-8C2A-43B8-8D00-6B874841B1A5}"/>
      </w:docPartPr>
      <w:docPartBody>
        <w:p w:rsidR="009103ED" w:rsidRDefault="009103ED">
          <w:pPr>
            <w:pStyle w:val="1687237EC5BB4BB2AE98747ED00C8BD8"/>
          </w:pPr>
          <w:r w:rsidRPr="009A726D">
            <w:rPr>
              <w:rStyle w:val="Platshllartext"/>
            </w:rPr>
            <w:t>Klicka här för att ange text.</w:t>
          </w:r>
        </w:p>
      </w:docPartBody>
    </w:docPart>
    <w:docPart>
      <w:docPartPr>
        <w:name w:val="7548EA63BBE3482D89B7A88A516ED9E1"/>
        <w:category>
          <w:name w:val="Allmänt"/>
          <w:gallery w:val="placeholder"/>
        </w:category>
        <w:types>
          <w:type w:val="bbPlcHdr"/>
        </w:types>
        <w:behaviors>
          <w:behavior w:val="content"/>
        </w:behaviors>
        <w:guid w:val="{1A2A3634-D622-42FA-B94D-27C48F69B85F}"/>
      </w:docPartPr>
      <w:docPartBody>
        <w:p w:rsidR="009103ED" w:rsidRDefault="009103ED">
          <w:pPr>
            <w:pStyle w:val="7548EA63BBE3482D89B7A88A516ED9E1"/>
          </w:pPr>
          <w:r w:rsidRPr="002551EA">
            <w:rPr>
              <w:rStyle w:val="Platshllartext"/>
              <w:color w:val="808080" w:themeColor="background1" w:themeShade="80"/>
            </w:rPr>
            <w:t>[Motionärernas namn]</w:t>
          </w:r>
        </w:p>
      </w:docPartBody>
    </w:docPart>
    <w:docPart>
      <w:docPartPr>
        <w:name w:val="C98836D637724D98A3180F98C1EFDFE8"/>
        <w:category>
          <w:name w:val="Allmänt"/>
          <w:gallery w:val="placeholder"/>
        </w:category>
        <w:types>
          <w:type w:val="bbPlcHdr"/>
        </w:types>
        <w:behaviors>
          <w:behavior w:val="content"/>
        </w:behaviors>
        <w:guid w:val="{7ACA49D0-25A4-4D5E-9CA1-018F7FEAF5EB}"/>
      </w:docPartPr>
      <w:docPartBody>
        <w:p w:rsidR="009103ED" w:rsidRDefault="009103ED">
          <w:pPr>
            <w:pStyle w:val="C98836D637724D98A3180F98C1EFDFE8"/>
          </w:pPr>
          <w:r>
            <w:rPr>
              <w:rStyle w:val="Platshllartext"/>
            </w:rPr>
            <w:t xml:space="preserve"> </w:t>
          </w:r>
        </w:p>
      </w:docPartBody>
    </w:docPart>
    <w:docPart>
      <w:docPartPr>
        <w:name w:val="87833D210AD24C85B00AA5B968844503"/>
        <w:category>
          <w:name w:val="Allmänt"/>
          <w:gallery w:val="placeholder"/>
        </w:category>
        <w:types>
          <w:type w:val="bbPlcHdr"/>
        </w:types>
        <w:behaviors>
          <w:behavior w:val="content"/>
        </w:behaviors>
        <w:guid w:val="{8A178BB2-FCD6-4E06-917E-4ABFE596F737}"/>
      </w:docPartPr>
      <w:docPartBody>
        <w:p w:rsidR="009103ED" w:rsidRDefault="009103ED">
          <w:pPr>
            <w:pStyle w:val="87833D210AD24C85B00AA5B9688445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ED"/>
    <w:rsid w:val="0091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87237EC5BB4BB2AE98747ED00C8BD8">
    <w:name w:val="1687237EC5BB4BB2AE98747ED00C8BD8"/>
  </w:style>
  <w:style w:type="paragraph" w:customStyle="1" w:styleId="3698D62A16FD4E6D8C4A6AE85C41BC43">
    <w:name w:val="3698D62A16FD4E6D8C4A6AE85C41BC43"/>
  </w:style>
  <w:style w:type="paragraph" w:customStyle="1" w:styleId="FF9BB385BBCA4ECF9A54988D604BA29E">
    <w:name w:val="FF9BB385BBCA4ECF9A54988D604BA29E"/>
  </w:style>
  <w:style w:type="paragraph" w:customStyle="1" w:styleId="7548EA63BBE3482D89B7A88A516ED9E1">
    <w:name w:val="7548EA63BBE3482D89B7A88A516ED9E1"/>
  </w:style>
  <w:style w:type="paragraph" w:customStyle="1" w:styleId="C98836D637724D98A3180F98C1EFDFE8">
    <w:name w:val="C98836D637724D98A3180F98C1EFDFE8"/>
  </w:style>
  <w:style w:type="paragraph" w:customStyle="1" w:styleId="87833D210AD24C85B00AA5B968844503">
    <w:name w:val="87833D210AD24C85B00AA5B968844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7646</RubrikLookup>
    <MotionGuid xmlns="00d11361-0b92-4bae-a181-288d6a55b763">ca00ca3a-7358-4fed-9ddc-05777f812052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30AD715-4806-4494-B09C-5277A129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5C7D0-5BFC-4515-8294-26F603EF05BB}">
  <ds:schemaRefs>
    <ds:schemaRef ds:uri="http://schemas.microsoft.com/sharepoint/v3/contenttype/forms"/>
  </ds:schemaRefs>
</ds:datastoreItem>
</file>

<file path=customXml/itemProps4.xml><?xml version="1.0" encoding="utf-8"?>
<ds:datastoreItem xmlns:ds="http://schemas.openxmlformats.org/officeDocument/2006/customXml" ds:itemID="{A85D414B-BDA2-4A69-8212-6C2525419938}">
  <ds:schemaRefs>
    <ds:schemaRef ds:uri="http://schemas.riksdagen.se/motion"/>
  </ds:schemaRefs>
</ds:datastoreItem>
</file>

<file path=customXml/itemProps5.xml><?xml version="1.0" encoding="utf-8"?>
<ds:datastoreItem xmlns:ds="http://schemas.openxmlformats.org/officeDocument/2006/customXml" ds:itemID="{0236ECCC-A294-4712-AF0B-12E61196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574</Words>
  <Characters>3515</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201617MP2110 Fredsinstitut på Gotland</dc:title>
  <dc:subject/>
  <dc:creator>Riksdagsförvaltningen</dc:creator>
  <cp:keywords/>
  <dc:description/>
  <cp:lastModifiedBy>Kerstin Carlqvist</cp:lastModifiedBy>
  <cp:revision>5</cp:revision>
  <cp:lastPrinted>2016-06-13T12:10:00Z</cp:lastPrinted>
  <dcterms:created xsi:type="dcterms:W3CDTF">2016-09-30T14:15:00Z</dcterms:created>
  <dcterms:modified xsi:type="dcterms:W3CDTF">2017-05-26T13:55:00Z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*K3FB942449EEA*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https://filur.riksdagen.se/drop/DropOffLibrary/K3FB942449EEA.docx</vt:lpwstr>
  </property>
  <property fmtid="{D5CDD505-2E9C-101B-9397-08002B2CF9AE}" pid="13" name="RevisionsOn">
    <vt:lpwstr>1</vt:lpwstr>
  </property>
</Properties>
</file>