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694" w:rsidRPr="00F37694" w:rsidRDefault="00F37694">
      <w:pPr>
        <w:pStyle w:val="Frslagsrubrik"/>
      </w:pPr>
      <w:r w:rsidRPr="00F37694">
        <w:t>Förslag till riksdagsbeslut</w:t>
      </w:r>
    </w:p>
    <w:p w:rsidR="00F37694" w:rsidRPr="00F37694" w:rsidRDefault="00F37694">
      <w:pPr>
        <w:pStyle w:val="Hemstlatt"/>
      </w:pPr>
      <w:r w:rsidRPr="00F37694">
        <w:t>Riksdagen tillkännager för regeringen som sin mening vad som anförs i motionen om användandet av EU-flaggan vid statliga offen</w:t>
      </w:r>
      <w:r w:rsidRPr="00F37694">
        <w:t>t</w:t>
      </w:r>
      <w:r w:rsidRPr="00F37694">
        <w:t>liga byggnader.</w:t>
      </w:r>
    </w:p>
    <w:p w:rsidR="00F37694" w:rsidRPr="00F37694" w:rsidRDefault="00F37694">
      <w:pPr>
        <w:pStyle w:val="Rubrik1"/>
      </w:pPr>
      <w:r w:rsidRPr="00F37694">
        <w:t>Motivering</w:t>
      </w:r>
    </w:p>
    <w:p w:rsidR="00F37694" w:rsidRPr="00F37694" w:rsidRDefault="00F37694">
      <w:r w:rsidRPr="00F37694">
        <w:t>Under de mer än tio år som gått sedan Sveriges inträde i Europeiska unionen har vi mognat som medlemsland. Undersökningar visar att fler svenskar up</w:t>
      </w:r>
      <w:r w:rsidRPr="00F37694">
        <w:t>p</w:t>
      </w:r>
      <w:r w:rsidRPr="00F37694">
        <w:t>lever EU-medlemskapet som positivt och ser reella fördelar med att samarb</w:t>
      </w:r>
      <w:r w:rsidRPr="00F37694">
        <w:t>e</w:t>
      </w:r>
      <w:r w:rsidRPr="00F37694">
        <w:t>ta på en europeisk nivå. Fortfarande är det dock få personer som känner n</w:t>
      </w:r>
      <w:r w:rsidRPr="00F37694">
        <w:t>å</w:t>
      </w:r>
      <w:r w:rsidRPr="00F37694">
        <w:t>gon starkare identifikation och samhörighet med unionen.</w:t>
      </w:r>
    </w:p>
    <w:p w:rsidR="00F37694" w:rsidRPr="00F37694" w:rsidRDefault="00F37694">
      <w:pPr>
        <w:pStyle w:val="Normaltindrag"/>
      </w:pPr>
      <w:r w:rsidRPr="00F37694">
        <w:t>En flagga utgör en stark symbol för identifikation och samhörighet. En flagga kan användas för att göra en gemenskap mer levande. Det svaga intre</w:t>
      </w:r>
      <w:r w:rsidRPr="00F37694">
        <w:t>s</w:t>
      </w:r>
      <w:r w:rsidRPr="00F37694">
        <w:t>se som många personer i Sverige hyser för Europafrågan och andra centrala europeiska frågor som rör vår kulturella identitet och politiska framtid beh</w:t>
      </w:r>
      <w:r w:rsidRPr="00F37694">
        <w:t>ö</w:t>
      </w:r>
      <w:r w:rsidRPr="00F37694">
        <w:t>ver vä</w:t>
      </w:r>
      <w:r w:rsidRPr="00F37694">
        <w:t>n</w:t>
      </w:r>
      <w:r w:rsidRPr="00F37694">
        <w:t>das. Vi riskerar annars att bli mindre delaktiga i EU och andra centrala frågor som påverkar oss alla. I detta arbete är symboler viktiga. En symbol kan sk</w:t>
      </w:r>
      <w:r w:rsidRPr="00F37694">
        <w:t>a</w:t>
      </w:r>
      <w:r w:rsidRPr="00F37694">
        <w:t>pa en känsla av gemenskap och tillhörighet. EU-flaggan behövs därför som symbol för att på ett konkret och visuellt sätt väcka känslor av samhöri</w:t>
      </w:r>
      <w:r w:rsidRPr="00F37694">
        <w:t>g</w:t>
      </w:r>
      <w:r w:rsidRPr="00F37694">
        <w:t>het och gemenskap med vårt europeiska ursprung, vår</w:t>
      </w:r>
      <w:r w:rsidRPr="00F37694">
        <w:t xml:space="preserve"> europeiska historia och vår gemensamma europeiska framtid.</w:t>
      </w:r>
    </w:p>
    <w:p w:rsidR="00F37694" w:rsidRPr="00F37694" w:rsidRDefault="00F37694">
      <w:pPr>
        <w:pStyle w:val="Normaltindrag"/>
      </w:pPr>
      <w:r w:rsidRPr="00F37694">
        <w:t xml:space="preserve">Av den orsaken bör EU-flaggan </w:t>
      </w:r>
      <w:r w:rsidRPr="00F37694">
        <w:rPr>
          <w:rStyle w:val="CitatChar"/>
        </w:rPr>
        <w:t xml:space="preserve">– </w:t>
      </w:r>
      <w:r w:rsidRPr="00F37694">
        <w:t>jämte den svenska – användas i offentl</w:t>
      </w:r>
      <w:r w:rsidRPr="00F37694">
        <w:t>i</w:t>
      </w:r>
      <w:r w:rsidRPr="00F37694">
        <w:t>ga sammanhang, exempelvis vid statliga organisationer, myndigheter och bolag. Ett ökat användande av EU-flaggan inom det statliga området skulle även uppmuntra kommuner och landsting i hela Sverige till ett ökat anvä</w:t>
      </w:r>
      <w:r w:rsidRPr="00F37694">
        <w:t>n</w:t>
      </w:r>
      <w:r w:rsidRPr="00F37694">
        <w:t>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7694">
        <w:trPr>
          <w:cantSplit/>
        </w:trPr>
        <w:tc>
          <w:tcPr>
            <w:tcW w:w="3046" w:type="dxa"/>
          </w:tcPr>
          <w:p w:rsidR="00F37694" w:rsidRPr="00F37694" w:rsidRDefault="00F37694">
            <w:pPr>
              <w:pStyle w:val="UnderskriftDatum"/>
              <w:spacing w:before="240"/>
            </w:pPr>
            <w:r w:rsidRPr="00F37694">
              <w:lastRenderedPageBreak/>
              <w:t>Stockholm den 26 oktober 2010</w:t>
            </w:r>
          </w:p>
        </w:tc>
        <w:tc>
          <w:tcPr>
            <w:tcW w:w="3047" w:type="dxa"/>
          </w:tcPr>
          <w:p w:rsidR="00F37694" w:rsidRPr="00F37694" w:rsidRDefault="00F37694">
            <w:pPr>
              <w:pStyle w:val="Underskrifter"/>
              <w:spacing w:before="240"/>
            </w:pPr>
          </w:p>
        </w:tc>
      </w:tr>
      <w:tr w:rsidR="00000000" w:rsidRPr="00F37694">
        <w:trPr>
          <w:cantSplit/>
        </w:trPr>
        <w:tc>
          <w:tcPr>
            <w:tcW w:w="3046" w:type="dxa"/>
          </w:tcPr>
          <w:p w:rsidR="00F37694" w:rsidRPr="00F37694" w:rsidRDefault="00F37694">
            <w:pPr>
              <w:pStyle w:val="Underskrifter"/>
            </w:pPr>
            <w:r w:rsidRPr="00F37694">
              <w:t>Walburga Habsburg Douglas (M)</w:t>
            </w:r>
          </w:p>
        </w:tc>
        <w:tc>
          <w:tcPr>
            <w:tcW w:w="3046" w:type="dxa"/>
          </w:tcPr>
          <w:p w:rsidR="00F37694" w:rsidRPr="00F37694" w:rsidRDefault="00F37694">
            <w:pPr>
              <w:pStyle w:val="Underskrifter"/>
            </w:pPr>
            <w:r w:rsidRPr="00F37694">
              <w:t>Lotta Finstorp (M)</w:t>
            </w:r>
          </w:p>
        </w:tc>
      </w:tr>
    </w:tbl>
    <w:p w:rsidR="00F37694" w:rsidRPr="00F37694" w:rsidRDefault="00F37694">
      <w:pPr>
        <w:pStyle w:val="Normaltindrag"/>
      </w:pPr>
    </w:p>
    <w:sectPr w:rsidR="00000000" w:rsidRPr="00F37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694" w:rsidRPr="00F37694" w:rsidRDefault="00F37694">
      <w:r w:rsidRPr="00F37694">
        <w:separator/>
      </w:r>
    </w:p>
  </w:endnote>
  <w:endnote w:type="continuationSeparator" w:id="0">
    <w:p w:rsidR="00F37694" w:rsidRPr="00F37694" w:rsidRDefault="00F37694">
      <w:r w:rsidRPr="00F37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694" w:rsidRPr="00F37694" w:rsidRDefault="00F37694">
    <w:pPr>
      <w:pStyle w:val="Sidfot"/>
    </w:pPr>
    <w:r w:rsidRPr="00F376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612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94" w:rsidRDefault="00F376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7694" w:rsidRDefault="00F376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694" w:rsidRPr="00F37694" w:rsidRDefault="00F37694">
    <w:pPr>
      <w:pStyle w:val="Sidfot"/>
    </w:pPr>
    <w:r w:rsidRPr="00F376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832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94" w:rsidRDefault="00F376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694" w:rsidRDefault="00F376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694" w:rsidRPr="00F37694" w:rsidRDefault="00F37694">
    <w:pPr>
      <w:pStyle w:val="Sidfot"/>
    </w:pPr>
    <w:r w:rsidRPr="00F376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3406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94" w:rsidRDefault="00F376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694" w:rsidRDefault="00F376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694" w:rsidRPr="00F37694" w:rsidRDefault="00F37694">
      <w:r w:rsidRPr="00F37694">
        <w:separator/>
      </w:r>
    </w:p>
  </w:footnote>
  <w:footnote w:type="continuationSeparator" w:id="0">
    <w:p w:rsidR="00F37694" w:rsidRPr="00F37694" w:rsidRDefault="00F37694">
      <w:r w:rsidRPr="00F37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694" w:rsidRPr="00F37694" w:rsidRDefault="00F37694">
    <w:pPr>
      <w:pStyle w:val="Sidhuvud"/>
    </w:pPr>
    <w:r w:rsidRPr="00F376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31984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94" w:rsidRDefault="00F376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7694" w:rsidRDefault="00F376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694" w:rsidRPr="00F37694" w:rsidRDefault="00F37694">
    <w:pPr>
      <w:pStyle w:val="Sidhuvud"/>
    </w:pPr>
    <w:r w:rsidRPr="00F376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2900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694" w:rsidRDefault="00F376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7694" w:rsidRDefault="00F376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694" w:rsidRPr="00F37694" w:rsidRDefault="00F37694">
    <w:pPr>
      <w:pStyle w:val="FSHNormal"/>
      <w:tabs>
        <w:tab w:val="right" w:pos="5840"/>
      </w:tabs>
    </w:pPr>
    <w:r w:rsidRPr="00F37694">
      <w:br/>
    </w:r>
    <w:r w:rsidRPr="00F37694">
      <w:fldChar w:fldCharType="begin" w:fldLock="1"/>
    </w:r>
    <w:r w:rsidRPr="00F37694">
      <w:instrText xml:space="preserve"> DOCPROPERTY</w:instrText>
    </w:r>
    <w:r w:rsidRPr="00F37694">
      <w:rPr>
        <w:sz w:val="18"/>
      </w:rPr>
      <w:instrText xml:space="preserve"> "YearUser" *\charformat </w:instrText>
    </w:r>
    <w:r w:rsidRPr="00F37694">
      <w:fldChar w:fldCharType="separate"/>
    </w:r>
    <w:r w:rsidRPr="00F37694">
      <w:t>2010/11</w:t>
    </w:r>
    <w:r w:rsidRPr="00F37694">
      <w:fldChar w:fldCharType="end"/>
    </w:r>
    <w:r w:rsidRPr="00F37694">
      <w:t xml:space="preserve"> </w:t>
    </w:r>
    <w:r w:rsidRPr="00F37694">
      <w:tab/>
      <w:t xml:space="preserve">mnr: </w:t>
    </w:r>
    <w:r w:rsidRPr="00F37694">
      <w:fldChar w:fldCharType="begin" w:fldLock="1"/>
    </w:r>
    <w:r w:rsidRPr="00F37694">
      <w:instrText xml:space="preserve"> DOCPROPERTY</w:instrText>
    </w:r>
    <w:r w:rsidRPr="00F37694">
      <w:rPr>
        <w:sz w:val="18"/>
      </w:rPr>
      <w:instrText xml:space="preserve"> "Motionsnummer" *\charformat </w:instrText>
    </w:r>
    <w:r w:rsidRPr="00F37694">
      <w:fldChar w:fldCharType="separate"/>
    </w:r>
    <w:r w:rsidRPr="00F37694">
      <w:t>K370</w:t>
    </w:r>
    <w:r w:rsidRPr="00F37694">
      <w:fldChar w:fldCharType="end"/>
    </w:r>
    <w:r w:rsidRPr="00F37694">
      <w:br/>
    </w:r>
    <w:r w:rsidRPr="00F37694">
      <w:fldChar w:fldCharType="begin" w:fldLock="1"/>
    </w:r>
    <w:r w:rsidRPr="00F37694">
      <w:instrText xml:space="preserve"> DOCPROPERTY</w:instrText>
    </w:r>
    <w:r w:rsidRPr="00F37694">
      <w:rPr>
        <w:sz w:val="18"/>
      </w:rPr>
      <w:instrText xml:space="preserve"> "Samling" *\charformat </w:instrText>
    </w:r>
    <w:r w:rsidRPr="00F37694">
      <w:fldChar w:fldCharType="end"/>
    </w:r>
    <w:r w:rsidRPr="00F37694">
      <w:tab/>
      <w:t xml:space="preserve">pnr: </w:t>
    </w:r>
    <w:r w:rsidRPr="00F37694">
      <w:fldChar w:fldCharType="begin" w:fldLock="1"/>
    </w:r>
    <w:r w:rsidRPr="00F37694">
      <w:instrText xml:space="preserve"> DOCPROPERTY</w:instrText>
    </w:r>
    <w:r w:rsidRPr="00F37694">
      <w:rPr>
        <w:sz w:val="18"/>
      </w:rPr>
      <w:instrText xml:space="preserve"> "Partinummer" *\charformat </w:instrText>
    </w:r>
    <w:r w:rsidRPr="00F37694">
      <w:fldChar w:fldCharType="separate"/>
    </w:r>
    <w:r w:rsidRPr="00F37694">
      <w:t>M1528</w:t>
    </w:r>
    <w:r w:rsidRPr="00F37694">
      <w:fldChar w:fldCharType="end"/>
    </w:r>
  </w:p>
  <w:p w:rsidR="00F37694" w:rsidRPr="00F37694" w:rsidRDefault="00F37694">
    <w:pPr>
      <w:pStyle w:val="FSHRub1"/>
    </w:pPr>
    <w:r w:rsidRPr="00F37694">
      <w:t>Motion till riksdagen</w:t>
    </w:r>
    <w:r w:rsidRPr="00F37694">
      <w:br/>
    </w:r>
    <w:r w:rsidRPr="00F37694">
      <w:fldChar w:fldCharType="begin" w:fldLock="1"/>
    </w:r>
    <w:r w:rsidRPr="00F37694">
      <w:instrText xml:space="preserve"> DOCPROPERTY "YearUser" *\charformat </w:instrText>
    </w:r>
    <w:r w:rsidRPr="00F37694">
      <w:fldChar w:fldCharType="separate"/>
    </w:r>
    <w:r w:rsidRPr="00F37694">
      <w:t>2010/11</w:t>
    </w:r>
    <w:r w:rsidRPr="00F37694">
      <w:fldChar w:fldCharType="end"/>
    </w:r>
    <w:r w:rsidRPr="00F37694">
      <w:t>:</w:t>
    </w:r>
    <w:r w:rsidRPr="00F37694">
      <w:fldChar w:fldCharType="begin" w:fldLock="1"/>
    </w:r>
    <w:r w:rsidRPr="00F37694">
      <w:instrText xml:space="preserve"> DOCPROPERTY "Motionsnummer" *\charformat </w:instrText>
    </w:r>
    <w:r w:rsidRPr="00F37694">
      <w:fldChar w:fldCharType="separate"/>
    </w:r>
    <w:r w:rsidRPr="00F37694">
      <w:t>K370</w:t>
    </w:r>
    <w:r w:rsidRPr="00F37694">
      <w:fldChar w:fldCharType="end"/>
    </w:r>
  </w:p>
  <w:p w:rsidR="00F37694" w:rsidRPr="00F37694" w:rsidRDefault="00F37694">
    <w:pPr>
      <w:pStyle w:val="FSHNormalS5"/>
    </w:pPr>
    <w:r w:rsidRPr="00F37694">
      <w:fldChar w:fldCharType="begin" w:fldLock="1"/>
    </w:r>
    <w:r w:rsidRPr="00F37694">
      <w:instrText xml:space="preserve"> DOCPROPERTY "MotionarText" *\charformat </w:instrText>
    </w:r>
    <w:r w:rsidRPr="00F37694">
      <w:fldChar w:fldCharType="separate"/>
    </w:r>
    <w:r w:rsidRPr="00F37694">
      <w:t>av Walburga Habsburg Douglas och Lotta Finstorp (M)</w:t>
    </w:r>
    <w:r w:rsidRPr="00F37694">
      <w:fldChar w:fldCharType="end"/>
    </w:r>
    <w:r w:rsidRPr="00F37694">
      <w:br/>
    </w:r>
    <w:r w:rsidRPr="00F37694">
      <w:fldChar w:fldCharType="begin" w:fldLock="1"/>
    </w:r>
    <w:r w:rsidRPr="00F37694">
      <w:instrText xml:space="preserve"> DOCPROPERTY "SvarFrasKort" *\charformat </w:instrText>
    </w:r>
    <w:r w:rsidRPr="00F37694">
      <w:fldChar w:fldCharType="end"/>
    </w:r>
  </w:p>
  <w:p w:rsidR="00F37694" w:rsidRPr="00F37694" w:rsidRDefault="00F37694">
    <w:pPr>
      <w:pStyle w:val="FSHTitel"/>
    </w:pPr>
    <w:r w:rsidRPr="00F37694">
      <w:fldChar w:fldCharType="begin" w:fldLock="1"/>
    </w:r>
    <w:r w:rsidRPr="00F37694">
      <w:instrText xml:space="preserve"> DOCPROPERTY</w:instrText>
    </w:r>
    <w:r w:rsidRPr="00F37694">
      <w:rPr>
        <w:sz w:val="18"/>
      </w:rPr>
      <w:instrText xml:space="preserve"> "RubrikSvar" *\charformat </w:instrText>
    </w:r>
    <w:r w:rsidRPr="00F37694">
      <w:fldChar w:fldCharType="separate"/>
    </w:r>
    <w:r w:rsidRPr="00F37694">
      <w:t>EU-flaggan på statliga offentliga byggnader</w:t>
    </w:r>
    <w:r w:rsidRPr="00F37694">
      <w:fldChar w:fldCharType="end"/>
    </w:r>
  </w:p>
  <w:p w:rsidR="00F37694" w:rsidRPr="00F37694" w:rsidRDefault="00F37694">
    <w:pPr>
      <w:pStyle w:val="Normal00"/>
    </w:pPr>
  </w:p>
  <w:p w:rsidR="00F37694" w:rsidRPr="00F37694" w:rsidRDefault="00F376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76418943">
    <w:abstractNumId w:val="3"/>
  </w:num>
  <w:num w:numId="2" w16cid:durableId="2040206459">
    <w:abstractNumId w:val="2"/>
  </w:num>
  <w:num w:numId="3" w16cid:durableId="1613245035">
    <w:abstractNumId w:val="1"/>
  </w:num>
  <w:num w:numId="4" w16cid:durableId="1949190224">
    <w:abstractNumId w:val="0"/>
  </w:num>
  <w:num w:numId="5" w16cid:durableId="1452363959">
    <w:abstractNumId w:val="7"/>
  </w:num>
  <w:num w:numId="6" w16cid:durableId="940377303">
    <w:abstractNumId w:val="6"/>
  </w:num>
  <w:num w:numId="7" w16cid:durableId="1228611559">
    <w:abstractNumId w:val="5"/>
  </w:num>
  <w:num w:numId="8" w16cid:durableId="441340043">
    <w:abstractNumId w:val="4"/>
  </w:num>
  <w:num w:numId="9" w16cid:durableId="585306413">
    <w:abstractNumId w:val="8"/>
  </w:num>
  <w:num w:numId="10" w16cid:durableId="408969004">
    <w:abstractNumId w:val="9"/>
  </w:num>
  <w:num w:numId="11" w16cid:durableId="1856771845">
    <w:abstractNumId w:val="10"/>
  </w:num>
  <w:num w:numId="12" w16cid:durableId="1579748918">
    <w:abstractNumId w:val="13"/>
  </w:num>
  <w:num w:numId="13" w16cid:durableId="1321813473">
    <w:abstractNumId w:val="15"/>
  </w:num>
  <w:num w:numId="14" w16cid:durableId="191652105">
    <w:abstractNumId w:val="16"/>
  </w:num>
  <w:num w:numId="15" w16cid:durableId="1532642624">
    <w:abstractNumId w:val="11"/>
  </w:num>
  <w:num w:numId="16" w16cid:durableId="1631588258">
    <w:abstractNumId w:val="18"/>
  </w:num>
  <w:num w:numId="17" w16cid:durableId="2037076908">
    <w:abstractNumId w:val="17"/>
  </w:num>
  <w:num w:numId="18" w16cid:durableId="860974955">
    <w:abstractNumId w:val="14"/>
  </w:num>
  <w:num w:numId="19" w16cid:durableId="571740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4E47FB46-3C15-48AF-9F58-C2603C942DFA},{F9ABCED0-61AE-4415-BA6B-69CDC687489A}"/>
  </w:docVars>
  <w:rsids>
    <w:rsidRoot w:val="002F0271"/>
    <w:rsid w:val="002F0271"/>
    <w:rsid w:val="00F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15C9F6-4854-4E1D-8665-53E33AB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m1528</vt:lpstr>
    </vt:vector>
  </TitlesOfParts>
  <Company>Riksdagen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m1528</dc:title>
  <dc:subject>m1528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2010-12-20T14:38:00Z</cp:lastPrinted>
  <dcterms:created xsi:type="dcterms:W3CDTF">2025-12-18T01:11:00Z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EU-flaggan på statliga offentliga byggnader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EU-flaggan på statliga offentliga byggnader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Lotta Finstorp (M)</vt:lpwstr>
  </property>
  <property fmtid="{D5CDD505-2E9C-101B-9397-08002B2CF9AE}" pid="26" name="MotionarLista">
    <vt:lpwstr>Habsburg Douglas, Walburga (M)\Finstorp,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Lotta Finstorp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20102011000000000109000015280069</vt:lpwstr>
  </property>
  <property fmtid="{D5CDD505-2E9C-101B-9397-08002B2CF9AE}" pid="47" name="datum">
    <vt:lpwstr>101026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20102011000000000109000015280069</vt:lpwstr>
  </property>
  <property fmtid="{D5CDD505-2E9C-101B-9397-08002B2CF9AE}" pid="50" name="nummer">
    <vt:lpwstr>370</vt:lpwstr>
  </property>
  <property fmtid="{D5CDD505-2E9C-101B-9397-08002B2CF9AE}" pid="51" name="utskottsbeteckning">
    <vt:lpwstr>K</vt:lpwstr>
  </property>
  <property fmtid="{D5CDD505-2E9C-101B-9397-08002B2CF9AE}" pid="52" name="GlobalUID">
    <vt:lpwstr>{043B9FCB-A798-4E7F-82FF-DF4677FE2FEA}</vt:lpwstr>
  </property>
  <property fmtid="{D5CDD505-2E9C-101B-9397-08002B2CF9AE}" pid="53" name="Överföringar">
    <vt:i4>0</vt:i4>
  </property>
  <property fmtid="{D5CDD505-2E9C-101B-9397-08002B2CF9AE}" pid="54" name="Checksum">
    <vt:lpwstr>*0012509753073*</vt:lpwstr>
  </property>
  <property fmtid="{D5CDD505-2E9C-101B-9397-08002B2CF9AE}" pid="55" name="skuggnummer">
    <vt:lpwstr>2160</vt:lpwstr>
  </property>
  <property fmtid="{D5CDD505-2E9C-101B-9397-08002B2CF9AE}" pid="56" name="urixVersion">
    <vt:lpwstr>4.3.2.0</vt:lpwstr>
  </property>
  <property fmtid="{D5CDD505-2E9C-101B-9397-08002B2CF9AE}" pid="57" name="urixOrigin">
    <vt:lpwstr>101220 15:38:57.174</vt:lpwstr>
  </property>
  <property fmtid="{D5CDD505-2E9C-101B-9397-08002B2CF9AE}" pid="58" name="urixGuid">
    <vt:lpwstr>{34EE66F8-9D43-4DB7-9574-A335D5729849}</vt:lpwstr>
  </property>
</Properties>
</file>