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221" w:rsidRPr="00A51221" w:rsidRDefault="00A51221">
      <w:pPr>
        <w:pStyle w:val="Hemstlrubrik"/>
      </w:pPr>
      <w:r w:rsidRPr="00A51221">
        <w:t>Förslag till riksdagsbeslut</w:t>
      </w:r>
    </w:p>
    <w:p w:rsidR="00A51221" w:rsidRPr="00A51221" w:rsidRDefault="00A51221">
      <w:pPr>
        <w:pStyle w:val="Hemstlatt"/>
        <w:ind w:left="0"/>
      </w:pPr>
      <w:r w:rsidRPr="00A51221">
        <w:t>Riksdagen tillkännager för regeringen som sin mening vad som anförs i motionen om Banverkets trädsäkringspr</w:t>
      </w:r>
      <w:r w:rsidRPr="00A51221">
        <w:t>o</w:t>
      </w:r>
      <w:r w:rsidRPr="00A51221">
        <w:t>jekt.</w:t>
      </w:r>
    </w:p>
    <w:p w:rsidR="00A51221" w:rsidRPr="00A51221" w:rsidRDefault="00A51221">
      <w:pPr>
        <w:pStyle w:val="Rubrik1"/>
      </w:pPr>
      <w:r w:rsidRPr="00A51221">
        <w:t>Motivering</w:t>
      </w:r>
    </w:p>
    <w:p w:rsidR="00A51221" w:rsidRPr="00A51221" w:rsidRDefault="00A51221">
      <w:r w:rsidRPr="00A51221">
        <w:t xml:space="preserve">I spåren efter stormarna Gudrun och Per genomför Banverket en trädsäkring längs 450 mil järnväg. Den går till så att man genom servitut tvingar till sig en rätt att avverka all vegetation upp till </w:t>
      </w:r>
      <w:smartTag w:uri="urn:schemas-microsoft-com:office:smarttags" w:element="metricconverter">
        <w:smartTagPr>
          <w:attr w:name="ProductID" w:val="20 meter"/>
        </w:smartTagPr>
        <w:r w:rsidRPr="00A51221">
          <w:t>20 meter</w:t>
        </w:r>
      </w:smartTag>
      <w:r w:rsidRPr="00A51221">
        <w:t xml:space="preserve"> från banvallen samt enstaka träd även utanför denna gräns, om de är så höga att de inom en tioårsperiod kan befaras nå banvallen om de skulle falla.</w:t>
      </w:r>
    </w:p>
    <w:p w:rsidR="00A51221" w:rsidRPr="00A51221" w:rsidRDefault="00A51221">
      <w:pPr>
        <w:pStyle w:val="Normaltindrag"/>
      </w:pPr>
      <w:r w:rsidRPr="00A51221">
        <w:t>Det finns i och för sig samhällsnyttiga skäl som talar för att denna rätt inte skall förvägras Banverket. Däremot är det självklart att de markägare som råkar bo längs de berörda tåglinjerna inte skall drabbas i form av för låga ersättningar. Dagens servitutsregler i kombination med befintliga expropri</w:t>
      </w:r>
      <w:r w:rsidRPr="00A51221">
        <w:t>a</w:t>
      </w:r>
      <w:r w:rsidRPr="00A51221">
        <w:t>tionsersättningsbestämmelser, och det sätt på vilka dessa tillämpas, gör att markägarna i många fall har erbjudits stötande låga ersättningar. Detta inn</w:t>
      </w:r>
      <w:r w:rsidRPr="00A51221">
        <w:t>e</w:t>
      </w:r>
      <w:r w:rsidRPr="00A51221">
        <w:t>bär i praktiken att de berörda markägarna subventionerar samhällets behov av säkerställandet av säkra tågförbindelser. Detta bör vara en kostnad som sa</w:t>
      </w:r>
      <w:r w:rsidRPr="00A51221">
        <w:t>m</w:t>
      </w:r>
      <w:r w:rsidRPr="00A51221">
        <w:t>hället självt skall bära.</w:t>
      </w:r>
    </w:p>
    <w:p w:rsidR="00A51221" w:rsidRPr="00A51221" w:rsidRDefault="00A51221">
      <w:pPr>
        <w:pStyle w:val="Normaltindrag"/>
      </w:pPr>
      <w:r w:rsidRPr="00A51221">
        <w:t>Staten bör överväga att förbättra ersättningsreglerna så att de utgår från det faktiska marknadsvärdet av den egendom som drabbas och att Banverket (och andra exploatörer) inte med</w:t>
      </w:r>
      <w:r w:rsidRPr="00A51221">
        <w:t xml:space="preserve"> hänvisning till någon norm i praktiken kan krin</w:t>
      </w:r>
      <w:r w:rsidRPr="00A51221">
        <w:t>g</w:t>
      </w:r>
      <w:r w:rsidRPr="00A51221">
        <w:t>gå marknadsvärdet.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1221">
        <w:trPr>
          <w:cantSplit/>
        </w:trPr>
        <w:tc>
          <w:tcPr>
            <w:tcW w:w="3046" w:type="dxa"/>
          </w:tcPr>
          <w:p w:rsidR="00A51221" w:rsidRPr="00A51221" w:rsidRDefault="00A51221">
            <w:pPr>
              <w:pStyle w:val="UnderskriftDatum"/>
              <w:spacing w:before="240"/>
            </w:pPr>
            <w:r w:rsidRPr="00A51221">
              <w:t>Stockholm den 26 september 2008</w:t>
            </w:r>
          </w:p>
        </w:tc>
        <w:tc>
          <w:tcPr>
            <w:tcW w:w="3047" w:type="dxa"/>
          </w:tcPr>
          <w:p w:rsidR="00A51221" w:rsidRPr="00A51221" w:rsidRDefault="00A51221">
            <w:pPr>
              <w:pStyle w:val="Underskrifter"/>
              <w:spacing w:before="240"/>
            </w:pPr>
          </w:p>
        </w:tc>
      </w:tr>
      <w:tr w:rsidR="00000000" w:rsidRPr="00A51221">
        <w:trPr>
          <w:cantSplit/>
        </w:trPr>
        <w:tc>
          <w:tcPr>
            <w:tcW w:w="3046" w:type="dxa"/>
          </w:tcPr>
          <w:p w:rsidR="00A51221" w:rsidRPr="00A51221" w:rsidRDefault="00A51221">
            <w:pPr>
              <w:pStyle w:val="Underskrifter"/>
            </w:pPr>
            <w:r w:rsidRPr="00A51221">
              <w:t>Peder Wachtmeister (m)</w:t>
            </w:r>
          </w:p>
        </w:tc>
        <w:tc>
          <w:tcPr>
            <w:tcW w:w="3046" w:type="dxa"/>
          </w:tcPr>
          <w:p w:rsidR="00A51221" w:rsidRPr="00A51221" w:rsidRDefault="00A51221">
            <w:pPr>
              <w:pStyle w:val="Underskrifter"/>
            </w:pPr>
          </w:p>
        </w:tc>
      </w:tr>
    </w:tbl>
    <w:p w:rsidR="00A51221" w:rsidRPr="00A51221" w:rsidRDefault="00A51221">
      <w:pPr>
        <w:pStyle w:val="Normaltindrag"/>
      </w:pPr>
    </w:p>
    <w:sectPr w:rsidR="00000000" w:rsidRPr="00A512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221" w:rsidRPr="00A51221" w:rsidRDefault="00A51221">
      <w:r w:rsidRPr="00A51221">
        <w:separator/>
      </w:r>
    </w:p>
  </w:endnote>
  <w:endnote w:type="continuationSeparator" w:id="0">
    <w:p w:rsidR="00A51221" w:rsidRPr="00A51221" w:rsidRDefault="00A51221">
      <w:r w:rsidRPr="00A51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221" w:rsidRPr="00A51221" w:rsidRDefault="00A51221">
    <w:pPr>
      <w:pStyle w:val="Sidfot"/>
    </w:pPr>
    <w:r w:rsidRPr="00A512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78690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221" w:rsidRDefault="00A5122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1221" w:rsidRDefault="00A5122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221" w:rsidRPr="00A51221" w:rsidRDefault="00A51221">
    <w:pPr>
      <w:pStyle w:val="Sidfot"/>
    </w:pPr>
    <w:r w:rsidRPr="00A512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6607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221" w:rsidRDefault="00A512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1221" w:rsidRDefault="00A512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221" w:rsidRPr="00A51221" w:rsidRDefault="00A51221">
    <w:pPr>
      <w:pStyle w:val="Sidfot"/>
    </w:pPr>
    <w:r w:rsidRPr="00A512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5091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221" w:rsidRDefault="00A512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1221" w:rsidRDefault="00A512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221" w:rsidRPr="00A51221" w:rsidRDefault="00A51221">
      <w:r w:rsidRPr="00A51221">
        <w:separator/>
      </w:r>
    </w:p>
  </w:footnote>
  <w:footnote w:type="continuationSeparator" w:id="0">
    <w:p w:rsidR="00A51221" w:rsidRPr="00A51221" w:rsidRDefault="00A51221">
      <w:r w:rsidRPr="00A51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221" w:rsidRPr="00A51221" w:rsidRDefault="00A51221">
    <w:pPr>
      <w:pStyle w:val="Sidhuvud"/>
    </w:pPr>
    <w:r w:rsidRPr="00A512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7664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221" w:rsidRDefault="00A512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1221" w:rsidRDefault="00A5122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221" w:rsidRPr="00A51221" w:rsidRDefault="00A51221">
    <w:pPr>
      <w:pStyle w:val="Sidhuvud"/>
    </w:pPr>
    <w:r w:rsidRPr="00A512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0186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221" w:rsidRDefault="00A512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1221" w:rsidRDefault="00A5122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221" w:rsidRPr="00A51221" w:rsidRDefault="00A51221">
    <w:pPr>
      <w:pStyle w:val="FSHNormal"/>
      <w:tabs>
        <w:tab w:val="right" w:pos="5840"/>
      </w:tabs>
    </w:pPr>
    <w:r w:rsidRPr="00A51221">
      <w:br/>
    </w:r>
    <w:r w:rsidRPr="00A51221">
      <w:fldChar w:fldCharType="begin" w:fldLock="1"/>
    </w:r>
    <w:r w:rsidRPr="00A51221">
      <w:instrText xml:space="preserve"> DOCPROPERTY</w:instrText>
    </w:r>
    <w:r w:rsidRPr="00A51221">
      <w:rPr>
        <w:sz w:val="18"/>
      </w:rPr>
      <w:instrText xml:space="preserve"> "YearUser" *\charformat </w:instrText>
    </w:r>
    <w:r w:rsidRPr="00A51221">
      <w:fldChar w:fldCharType="separate"/>
    </w:r>
    <w:r w:rsidRPr="00A51221">
      <w:t>2008/09</w:t>
    </w:r>
    <w:r w:rsidRPr="00A51221">
      <w:fldChar w:fldCharType="end"/>
    </w:r>
    <w:r w:rsidRPr="00A51221">
      <w:t xml:space="preserve"> </w:t>
    </w:r>
    <w:r w:rsidRPr="00A51221">
      <w:tab/>
      <w:t xml:space="preserve">mnr: </w:t>
    </w:r>
    <w:r w:rsidRPr="00A51221">
      <w:fldChar w:fldCharType="begin" w:fldLock="1"/>
    </w:r>
    <w:r w:rsidRPr="00A51221">
      <w:instrText xml:space="preserve"> DOCPROPERTY</w:instrText>
    </w:r>
    <w:r w:rsidRPr="00A51221">
      <w:rPr>
        <w:sz w:val="18"/>
      </w:rPr>
      <w:instrText xml:space="preserve"> "Motionsnummer" *\charformat </w:instrText>
    </w:r>
    <w:r w:rsidRPr="00A51221">
      <w:fldChar w:fldCharType="separate"/>
    </w:r>
    <w:r w:rsidRPr="00A51221">
      <w:t>T440</w:t>
    </w:r>
    <w:r w:rsidRPr="00A51221">
      <w:fldChar w:fldCharType="end"/>
    </w:r>
    <w:r w:rsidRPr="00A51221">
      <w:br/>
    </w:r>
    <w:r w:rsidRPr="00A51221">
      <w:fldChar w:fldCharType="begin" w:fldLock="1"/>
    </w:r>
    <w:r w:rsidRPr="00A51221">
      <w:instrText xml:space="preserve"> DOCPROPERTY</w:instrText>
    </w:r>
    <w:r w:rsidRPr="00A51221">
      <w:rPr>
        <w:sz w:val="18"/>
      </w:rPr>
      <w:instrText xml:space="preserve"> "Samling" *\charformat </w:instrText>
    </w:r>
    <w:r w:rsidRPr="00A51221">
      <w:fldChar w:fldCharType="end"/>
    </w:r>
    <w:r w:rsidRPr="00A51221">
      <w:tab/>
      <w:t xml:space="preserve">pnr: </w:t>
    </w:r>
    <w:r w:rsidRPr="00A51221">
      <w:fldChar w:fldCharType="begin" w:fldLock="1"/>
    </w:r>
    <w:r w:rsidRPr="00A51221">
      <w:instrText xml:space="preserve"> DOCPROPERTY</w:instrText>
    </w:r>
    <w:r w:rsidRPr="00A51221">
      <w:rPr>
        <w:sz w:val="18"/>
      </w:rPr>
      <w:instrText xml:space="preserve"> "Partinummer" *\charformat </w:instrText>
    </w:r>
    <w:r w:rsidRPr="00A51221">
      <w:fldChar w:fldCharType="separate"/>
    </w:r>
    <w:r w:rsidRPr="00A51221">
      <w:t>m1367</w:t>
    </w:r>
    <w:r w:rsidRPr="00A51221">
      <w:fldChar w:fldCharType="end"/>
    </w:r>
  </w:p>
  <w:p w:rsidR="00A51221" w:rsidRPr="00A51221" w:rsidRDefault="00A51221">
    <w:pPr>
      <w:pStyle w:val="FSHRub1"/>
    </w:pPr>
    <w:r w:rsidRPr="00A51221">
      <w:t>Motion till riksdagen</w:t>
    </w:r>
    <w:r w:rsidRPr="00A51221">
      <w:br/>
    </w:r>
    <w:r w:rsidRPr="00A51221">
      <w:fldChar w:fldCharType="begin" w:fldLock="1"/>
    </w:r>
    <w:r w:rsidRPr="00A51221">
      <w:instrText xml:space="preserve"> DOCPROPERTY "YearUser" *\charformat </w:instrText>
    </w:r>
    <w:r w:rsidRPr="00A51221">
      <w:fldChar w:fldCharType="separate"/>
    </w:r>
    <w:r w:rsidRPr="00A51221">
      <w:t>2008/09</w:t>
    </w:r>
    <w:r w:rsidRPr="00A51221">
      <w:fldChar w:fldCharType="end"/>
    </w:r>
    <w:r w:rsidRPr="00A51221">
      <w:t>:</w:t>
    </w:r>
    <w:r w:rsidRPr="00A51221">
      <w:fldChar w:fldCharType="begin" w:fldLock="1"/>
    </w:r>
    <w:r w:rsidRPr="00A51221">
      <w:instrText xml:space="preserve"> DOCPROPERTY "Motionsnummer" *\charformat </w:instrText>
    </w:r>
    <w:r w:rsidRPr="00A51221">
      <w:fldChar w:fldCharType="separate"/>
    </w:r>
    <w:r w:rsidRPr="00A51221">
      <w:t>T440</w:t>
    </w:r>
    <w:r w:rsidRPr="00A51221">
      <w:fldChar w:fldCharType="end"/>
    </w:r>
  </w:p>
  <w:p w:rsidR="00A51221" w:rsidRPr="00A51221" w:rsidRDefault="00A51221">
    <w:pPr>
      <w:pStyle w:val="FSHNormalS5"/>
    </w:pPr>
    <w:r w:rsidRPr="00A51221">
      <w:fldChar w:fldCharType="begin" w:fldLock="1"/>
    </w:r>
    <w:r w:rsidRPr="00A51221">
      <w:instrText xml:space="preserve"> DOCPROPERTY "MotionarText" *\charformat </w:instrText>
    </w:r>
    <w:r w:rsidRPr="00A51221">
      <w:fldChar w:fldCharType="separate"/>
    </w:r>
    <w:r w:rsidRPr="00A51221">
      <w:t>av Peder Wachtmeister (m)</w:t>
    </w:r>
    <w:r w:rsidRPr="00A51221">
      <w:fldChar w:fldCharType="end"/>
    </w:r>
    <w:r w:rsidRPr="00A51221">
      <w:br/>
    </w:r>
    <w:r w:rsidRPr="00A51221">
      <w:fldChar w:fldCharType="begin" w:fldLock="1"/>
    </w:r>
    <w:r w:rsidRPr="00A51221">
      <w:instrText xml:space="preserve"> DOCPROPERTY "SvarFrasKort" *\charformat </w:instrText>
    </w:r>
    <w:r w:rsidRPr="00A51221">
      <w:fldChar w:fldCharType="end"/>
    </w:r>
  </w:p>
  <w:p w:rsidR="00A51221" w:rsidRPr="00A51221" w:rsidRDefault="00A51221">
    <w:pPr>
      <w:pStyle w:val="FSHTitel"/>
    </w:pPr>
    <w:r w:rsidRPr="00A51221">
      <w:fldChar w:fldCharType="begin" w:fldLock="1"/>
    </w:r>
    <w:r w:rsidRPr="00A51221">
      <w:instrText xml:space="preserve"> DOCPROPERTY</w:instrText>
    </w:r>
    <w:r w:rsidRPr="00A51221">
      <w:rPr>
        <w:sz w:val="18"/>
      </w:rPr>
      <w:instrText xml:space="preserve"> "RubrikSvar" *\charformat </w:instrText>
    </w:r>
    <w:r w:rsidRPr="00A51221">
      <w:fldChar w:fldCharType="separate"/>
    </w:r>
    <w:r w:rsidRPr="00A51221">
      <w:t>Banverkets trädsäkringsprojekt</w:t>
    </w:r>
    <w:r w:rsidRPr="00A51221">
      <w:fldChar w:fldCharType="end"/>
    </w:r>
  </w:p>
  <w:p w:rsidR="00A51221" w:rsidRPr="00A51221" w:rsidRDefault="00A51221">
    <w:pPr>
      <w:pStyle w:val="Normal00"/>
    </w:pPr>
  </w:p>
  <w:p w:rsidR="00A51221" w:rsidRPr="00A51221" w:rsidRDefault="00A512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1903890">
    <w:abstractNumId w:val="8"/>
  </w:num>
  <w:num w:numId="2" w16cid:durableId="669676352">
    <w:abstractNumId w:val="9"/>
  </w:num>
  <w:num w:numId="3" w16cid:durableId="536354747">
    <w:abstractNumId w:val="8"/>
  </w:num>
  <w:num w:numId="4" w16cid:durableId="44185027">
    <w:abstractNumId w:val="9"/>
  </w:num>
  <w:num w:numId="5" w16cid:durableId="939409655">
    <w:abstractNumId w:val="13"/>
  </w:num>
  <w:num w:numId="6" w16cid:durableId="141045495">
    <w:abstractNumId w:val="10"/>
  </w:num>
  <w:num w:numId="7" w16cid:durableId="1847675469">
    <w:abstractNumId w:val="11"/>
  </w:num>
  <w:num w:numId="8" w16cid:durableId="1033582075">
    <w:abstractNumId w:val="12"/>
  </w:num>
  <w:num w:numId="9" w16cid:durableId="708802449">
    <w:abstractNumId w:val="8"/>
  </w:num>
  <w:num w:numId="10" w16cid:durableId="1520465508">
    <w:abstractNumId w:val="3"/>
  </w:num>
  <w:num w:numId="11" w16cid:durableId="535779531">
    <w:abstractNumId w:val="2"/>
  </w:num>
  <w:num w:numId="12" w16cid:durableId="532959085">
    <w:abstractNumId w:val="1"/>
  </w:num>
  <w:num w:numId="13" w16cid:durableId="1254319798">
    <w:abstractNumId w:val="0"/>
  </w:num>
  <w:num w:numId="14" w16cid:durableId="618688185">
    <w:abstractNumId w:val="9"/>
  </w:num>
  <w:num w:numId="15" w16cid:durableId="1854108978">
    <w:abstractNumId w:val="7"/>
  </w:num>
  <w:num w:numId="16" w16cid:durableId="1424959487">
    <w:abstractNumId w:val="6"/>
  </w:num>
  <w:num w:numId="17" w16cid:durableId="218978822">
    <w:abstractNumId w:val="5"/>
  </w:num>
  <w:num w:numId="18" w16cid:durableId="1617104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6760579-FC5E-47E8-BFE9-CBD89C99AD86}"/>
  </w:docVars>
  <w:rsids>
    <w:rsidRoot w:val="00A617F8"/>
    <w:rsid w:val="00A51221"/>
    <w:rsid w:val="00A617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A6C1C8C1-B49E-4023-90CC-566F60F5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1233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m1367</vt:lpstr>
    </vt:vector>
  </TitlesOfParts>
  <Company>Riksdagen</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m1367</dc:title>
  <dc:subject>m1367</dc:subject>
  <dc:creator>Riksdagen</dc:creator>
  <cp:keywords>Riksdagen</cp:keywords>
  <dc:description>TKG-ktrl, MSMQ4mb, PersReg-Distribution mm b-&gt;ny fplogga</dc:description>
  <cp:lastModifiedBy>Lars Brink</cp:lastModifiedBy>
  <cp:revision>2</cp:revision>
  <cp:lastPrinted>2009-01-26T08:12:00Z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Banverkets trädsäkringsprojekt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Banverkets trädsäkringsprojekt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Peder Wachtmeister (m)</vt:lpwstr>
  </property>
  <property fmtid="{D5CDD505-2E9C-101B-9397-08002B2CF9AE}" pid="26" name="MotionarLista">
    <vt:lpwstr>Wachtmeister, Peder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Peder Wachtmeister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20082009000000000109000013670069</vt:lpwstr>
  </property>
  <property fmtid="{D5CDD505-2E9C-101B-9397-08002B2CF9AE}" pid="47" name="datum">
    <vt:lpwstr>080926</vt:lpwstr>
  </property>
  <property fmtid="{D5CDD505-2E9C-101B-9397-08002B2CF9AE}" pid="48" name="avsändar-e-post">
    <vt:lpwstr>carl.dahlin@riksdagen.se</vt:lpwstr>
  </property>
  <property fmtid="{D5CDD505-2E9C-101B-9397-08002B2CF9AE}" pid="49" name="id">
    <vt:lpwstr>20082009000000000109000013670069</vt:lpwstr>
  </property>
  <property fmtid="{D5CDD505-2E9C-101B-9397-08002B2CF9AE}" pid="50" name="nummer">
    <vt:lpwstr>440</vt:lpwstr>
  </property>
  <property fmtid="{D5CDD505-2E9C-101B-9397-08002B2CF9AE}" pid="51" name="utskottsbeteckning">
    <vt:lpwstr>T</vt:lpwstr>
  </property>
  <property fmtid="{D5CDD505-2E9C-101B-9397-08002B2CF9AE}" pid="52" name="GlobalUID">
    <vt:lpwstr>{4AAA6474-5F6D-48CE-AC7B-C48C56103CE5}</vt:lpwstr>
  </property>
  <property fmtid="{D5CDD505-2E9C-101B-9397-08002B2CF9AE}" pid="53" name="Överföringar">
    <vt:i4>0</vt:i4>
  </property>
  <property fmtid="{D5CDD505-2E9C-101B-9397-08002B2CF9AE}" pid="54" name="Checksum">
    <vt:lpwstr>*1014428450186*</vt:lpwstr>
  </property>
  <property fmtid="{D5CDD505-2E9C-101B-9397-08002B2CF9AE}" pid="55" name="skuggnummer">
    <vt:lpwstr>2362</vt:lpwstr>
  </property>
  <property fmtid="{D5CDD505-2E9C-101B-9397-08002B2CF9AE}" pid="56" name="urixVersion">
    <vt:lpwstr>3.2.0.8</vt:lpwstr>
  </property>
  <property fmtid="{D5CDD505-2E9C-101B-9397-08002B2CF9AE}" pid="57" name="urixOrigin">
    <vt:lpwstr>090402 10:18:12.375</vt:lpwstr>
  </property>
  <property fmtid="{D5CDD505-2E9C-101B-9397-08002B2CF9AE}" pid="58" name="urixGuid">
    <vt:lpwstr>{C7A9DD41-85E6-4BFB-9731-B72F73A000C1}</vt:lpwstr>
  </property>
</Properties>
</file>