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841327">
        <w:tblPrEx>
          <w:tblCellMar>
            <w:top w:w="0" w:type="dxa"/>
            <w:bottom w:w="0" w:type="dxa"/>
          </w:tblCellMar>
        </w:tblPrEx>
        <w:trPr>
          <w:cantSplit/>
          <w:trHeight w:val="1720"/>
        </w:trPr>
        <w:tc>
          <w:tcPr>
            <w:tcW w:w="6024" w:type="dxa"/>
            <w:gridSpan w:val="2"/>
          </w:tcPr>
          <w:p w:rsidR="00F53A97" w:rsidRPr="00841327" w:rsidRDefault="001C4505">
            <w:pPr>
              <w:pStyle w:val="HuvudRubrik"/>
            </w:pPr>
            <w:r w:rsidRPr="00841327">
              <w:t>Lagutskottets betänkande</w:t>
            </w:r>
          </w:p>
          <w:p w:rsidR="00F53A97" w:rsidRPr="00841327" w:rsidRDefault="00DD5665">
            <w:pPr>
              <w:pStyle w:val="HuvudRubrikRad2"/>
            </w:pPr>
            <w:bookmarkStart w:id="0" w:name="BetänkandeNr"/>
            <w:bookmarkEnd w:id="0"/>
            <w:r w:rsidRPr="00841327">
              <w:t>2005/06</w:t>
            </w:r>
            <w:r w:rsidR="00F53A97" w:rsidRPr="00841327">
              <w:t>:</w:t>
            </w:r>
            <w:r w:rsidRPr="00841327">
              <w:t>LU2</w:t>
            </w:r>
          </w:p>
        </w:tc>
        <w:tc>
          <w:tcPr>
            <w:tcW w:w="1418" w:type="dxa"/>
            <w:tcBorders>
              <w:bottom w:val="nil"/>
            </w:tcBorders>
          </w:tcPr>
          <w:p w:rsidR="00F53A97" w:rsidRPr="00841327" w:rsidRDefault="00841327">
            <w:pPr>
              <w:spacing w:line="230" w:lineRule="auto"/>
              <w:jc w:val="center"/>
            </w:pPr>
            <w:r w:rsidRPr="008413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841327" w:rsidRDefault="00F53A97">
            <w:pPr>
              <w:pStyle w:val="Normaltindrag"/>
              <w:jc w:val="center"/>
            </w:pPr>
          </w:p>
          <w:p w:rsidR="00F53A97" w:rsidRPr="00841327" w:rsidRDefault="00F53A97">
            <w:pPr>
              <w:pStyle w:val="StatusSida1"/>
            </w:pPr>
          </w:p>
          <w:p w:rsidR="00F53A97" w:rsidRPr="00841327" w:rsidRDefault="00F53A97">
            <w:pPr>
              <w:pStyle w:val="UtskriftsdatumSida1"/>
              <w:framePr w:wrap="around"/>
            </w:pPr>
          </w:p>
        </w:tc>
      </w:tr>
      <w:tr w:rsidR="00F53A97" w:rsidRPr="00841327">
        <w:tblPrEx>
          <w:tblCellMar>
            <w:top w:w="0" w:type="dxa"/>
            <w:bottom w:w="0" w:type="dxa"/>
          </w:tblCellMar>
        </w:tblPrEx>
        <w:trPr>
          <w:cantSplit/>
        </w:trPr>
        <w:tc>
          <w:tcPr>
            <w:tcW w:w="6024" w:type="dxa"/>
            <w:gridSpan w:val="2"/>
            <w:tcBorders>
              <w:bottom w:val="single" w:sz="4" w:space="0" w:color="auto"/>
            </w:tcBorders>
          </w:tcPr>
          <w:p w:rsidR="00F53A97" w:rsidRPr="00841327" w:rsidRDefault="00D54426">
            <w:pPr>
              <w:pStyle w:val="DokumentRubrik"/>
              <w:rPr>
                <w:noProof w:val="0"/>
              </w:rPr>
            </w:pPr>
            <w:bookmarkStart w:id="1" w:name="Huvudrubrik"/>
            <w:bookmarkEnd w:id="1"/>
            <w:r w:rsidRPr="00841327">
              <w:rPr>
                <w:noProof w:val="0"/>
              </w:rPr>
              <w:t>Ändring i lagen om ersättning från de internationella oljeskadefonderna, m.m.</w:t>
            </w:r>
          </w:p>
        </w:tc>
        <w:tc>
          <w:tcPr>
            <w:tcW w:w="1418" w:type="dxa"/>
            <w:tcBorders>
              <w:bottom w:val="nil"/>
            </w:tcBorders>
          </w:tcPr>
          <w:p w:rsidR="00F53A97" w:rsidRPr="00841327" w:rsidRDefault="00F53A97"/>
        </w:tc>
      </w:tr>
      <w:tr w:rsidR="00F53A97" w:rsidRPr="00841327">
        <w:tblPrEx>
          <w:tblCellMar>
            <w:top w:w="0" w:type="dxa"/>
            <w:bottom w:w="0" w:type="dxa"/>
          </w:tblCellMar>
        </w:tblPrEx>
        <w:trPr>
          <w:cantSplit/>
          <w:trHeight w:hRule="exact" w:val="360"/>
        </w:trPr>
        <w:tc>
          <w:tcPr>
            <w:tcW w:w="3012" w:type="dxa"/>
          </w:tcPr>
          <w:p w:rsidR="00F53A97" w:rsidRPr="00841327" w:rsidRDefault="00F53A97"/>
        </w:tc>
        <w:tc>
          <w:tcPr>
            <w:tcW w:w="3012" w:type="dxa"/>
          </w:tcPr>
          <w:p w:rsidR="00F53A97" w:rsidRPr="00841327" w:rsidRDefault="00F53A97"/>
        </w:tc>
        <w:tc>
          <w:tcPr>
            <w:tcW w:w="1418" w:type="dxa"/>
          </w:tcPr>
          <w:p w:rsidR="00F53A97" w:rsidRPr="00841327" w:rsidRDefault="00F53A97"/>
        </w:tc>
      </w:tr>
    </w:tbl>
    <w:p w:rsidR="001C4505" w:rsidRPr="00841327" w:rsidRDefault="001C4505" w:rsidP="001C4505"/>
    <w:p w:rsidR="001C4505" w:rsidRPr="00841327" w:rsidRDefault="001C4505" w:rsidP="00D54426">
      <w:pPr>
        <w:pStyle w:val="Rubrik1"/>
        <w:rPr>
          <w:noProof w:val="0"/>
        </w:rPr>
      </w:pPr>
      <w:bookmarkStart w:id="2" w:name="_Toc114285323"/>
      <w:r w:rsidRPr="00841327">
        <w:rPr>
          <w:noProof w:val="0"/>
        </w:rPr>
        <w:t>Utskottets förslag till riksdagsbeslut</w:t>
      </w:r>
      <w:bookmarkEnd w:id="2"/>
    </w:p>
    <w:p w:rsidR="00E73403" w:rsidRPr="00841327" w:rsidRDefault="00DD5665" w:rsidP="00E73403">
      <w:pPr>
        <w:pStyle w:val="Frslagspunkt"/>
        <w:rPr>
          <w:noProof w:val="0"/>
        </w:rPr>
      </w:pPr>
      <w:r w:rsidRPr="00841327">
        <w:rPr>
          <w:noProof w:val="0"/>
        </w:rPr>
        <w:t>Lagförslag</w:t>
      </w:r>
    </w:p>
    <w:p w:rsidR="00E73403" w:rsidRPr="00841327" w:rsidRDefault="002D0D2D" w:rsidP="009528E4">
      <w:pPr>
        <w:pStyle w:val="Frslagstext"/>
        <w:ind w:left="0"/>
      </w:pPr>
      <w:bookmarkStart w:id="3" w:name="RESPARTI001"/>
      <w:bookmarkEnd w:id="3"/>
      <w:r w:rsidRPr="00841327">
        <w:t xml:space="preserve">Riksdagen antar </w:t>
      </w:r>
      <w:r w:rsidR="001D12A3" w:rsidRPr="00841327">
        <w:t>av utskottet i bilagan framlagda förslag till</w:t>
      </w:r>
    </w:p>
    <w:p w:rsidR="001D12A3" w:rsidRPr="00841327" w:rsidRDefault="00B12154" w:rsidP="009528E4">
      <w:pPr>
        <w:pStyle w:val="Frslagstext"/>
        <w:ind w:left="0"/>
      </w:pPr>
      <w:r w:rsidRPr="00841327">
        <w:t xml:space="preserve">1. </w:t>
      </w:r>
      <w:r w:rsidR="001D12A3" w:rsidRPr="00841327">
        <w:t>lag om ändring i lagen (2005:1</w:t>
      </w:r>
      <w:r w:rsidR="00DC0513" w:rsidRPr="00841327">
        <w:t>1</w:t>
      </w:r>
      <w:r w:rsidR="001D12A3" w:rsidRPr="00841327">
        <w:t>2) om ändring i lagen (1973:1199) om ersättning från den internationella oljeskadefonden,</w:t>
      </w:r>
    </w:p>
    <w:p w:rsidR="001D12A3" w:rsidRPr="00841327" w:rsidRDefault="00B12154" w:rsidP="009528E4">
      <w:pPr>
        <w:pStyle w:val="Frslagstext"/>
        <w:ind w:left="0"/>
      </w:pPr>
      <w:r w:rsidRPr="00841327">
        <w:t xml:space="preserve">2. </w:t>
      </w:r>
      <w:r w:rsidR="001D12A3" w:rsidRPr="00841327">
        <w:t xml:space="preserve">lag om ändring i lagen </w:t>
      </w:r>
      <w:r w:rsidR="00D54426" w:rsidRPr="00841327">
        <w:t>(2005:</w:t>
      </w:r>
      <w:r w:rsidR="004661CC" w:rsidRPr="00841327">
        <w:t>253) om ersättning från de</w:t>
      </w:r>
      <w:r w:rsidR="00D54426" w:rsidRPr="00841327">
        <w:t xml:space="preserve"> internati</w:t>
      </w:r>
      <w:r w:rsidR="00D54426" w:rsidRPr="00841327">
        <w:t>o</w:t>
      </w:r>
      <w:r w:rsidR="004661CC" w:rsidRPr="00841327">
        <w:t>nella oljeskadefonderna.</w:t>
      </w:r>
    </w:p>
    <w:p w:rsidR="00E73403" w:rsidRPr="00841327" w:rsidRDefault="00E73403" w:rsidP="00E73403">
      <w:pPr>
        <w:pStyle w:val="Frslagstext"/>
      </w:pPr>
      <w:bookmarkStart w:id="4" w:name="Nästa_Hpunkt"/>
      <w:bookmarkEnd w:id="4"/>
    </w:p>
    <w:p w:rsidR="001C4505" w:rsidRPr="00841327" w:rsidRDefault="001C4505" w:rsidP="001C4505">
      <w:pPr>
        <w:pStyle w:val="Normaltindrag"/>
      </w:pPr>
    </w:p>
    <w:p w:rsidR="001C4505" w:rsidRPr="00841327" w:rsidRDefault="001C4505" w:rsidP="001C4505">
      <w:pPr>
        <w:pStyle w:val="Normaltindrag"/>
      </w:pPr>
    </w:p>
    <w:p w:rsidR="001C4505" w:rsidRPr="00841327" w:rsidRDefault="00B12154" w:rsidP="001C4505">
      <w:pPr>
        <w:pStyle w:val="Utskriftsdatum"/>
      </w:pPr>
      <w:r w:rsidRPr="00841327">
        <w:t>Stockholm den 20 oktober 2005</w:t>
      </w:r>
    </w:p>
    <w:p w:rsidR="001C4505" w:rsidRPr="00841327" w:rsidRDefault="001C4505" w:rsidP="001C4505">
      <w:r w:rsidRPr="00841327">
        <w:t>På lagutskottets vägnar</w:t>
      </w:r>
    </w:p>
    <w:p w:rsidR="001C4505" w:rsidRPr="00841327" w:rsidRDefault="00DD5665" w:rsidP="00DD5665">
      <w:pPr>
        <w:pStyle w:val="Ordfranden"/>
        <w:rPr>
          <w:noProof w:val="0"/>
        </w:rPr>
      </w:pPr>
      <w:bookmarkStart w:id="5" w:name="Ordförande"/>
      <w:bookmarkEnd w:id="5"/>
      <w:r w:rsidRPr="00841327">
        <w:rPr>
          <w:noProof w:val="0"/>
        </w:rPr>
        <w:t xml:space="preserve">Inger René </w:t>
      </w:r>
    </w:p>
    <w:p w:rsidR="001C4505" w:rsidRPr="00841327" w:rsidRDefault="00DD5665" w:rsidP="00DD5665">
      <w:pPr>
        <w:pStyle w:val="Deltagare"/>
        <w:rPr>
          <w:noProof w:val="0"/>
        </w:rPr>
      </w:pPr>
      <w:bookmarkStart w:id="6" w:name="Deltagare"/>
      <w:bookmarkEnd w:id="6"/>
      <w:r w:rsidRPr="00841327">
        <w:rPr>
          <w:noProof w:val="0"/>
        </w:rPr>
        <w:t>Följande ledamöter har deltagit i beslutet: Inger René (m), Marianne Carlström (s), Raimo Pärssinen (s), Christina Nenes (s), Hillevi Larsson (s), Yvonne Andersson (kd), Tasso Stafilidis (v), Maria Hassan (s), Bertil Kjellberg (m), Martin Andreasson (fp), Anneli Särnblad (s), Henrik von Sydow (m), Pia Nilsson (s), Johan Löfstrand (s), Mia Franzén (fp), Mats Berglind (s) och Annika Qarlsson (c).</w:t>
      </w:r>
    </w:p>
    <w:p w:rsidR="001C4505" w:rsidRPr="00841327" w:rsidRDefault="001C4505" w:rsidP="001C4505">
      <w:pPr>
        <w:pStyle w:val="Normaltindrag"/>
      </w:pPr>
    </w:p>
    <w:p w:rsidR="001C4505" w:rsidRPr="00841327" w:rsidRDefault="001C4505" w:rsidP="001C4505"/>
    <w:p w:rsidR="001C4505" w:rsidRPr="00841327" w:rsidRDefault="001C4505" w:rsidP="001C4505">
      <w:pPr>
        <w:pStyle w:val="Normaltindrag"/>
        <w:sectPr w:rsidR="001C4505" w:rsidRPr="00841327" w:rsidSect="00DD56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1C4505" w:rsidRPr="00841327" w:rsidRDefault="001C4505" w:rsidP="001C4505">
      <w:pPr>
        <w:pStyle w:val="Rubrik1"/>
        <w:rPr>
          <w:noProof w:val="0"/>
        </w:rPr>
      </w:pPr>
      <w:bookmarkStart w:id="7" w:name="_Toc114285328"/>
      <w:r w:rsidRPr="00841327">
        <w:rPr>
          <w:noProof w:val="0"/>
        </w:rPr>
        <w:lastRenderedPageBreak/>
        <w:t>Utskottets överväganden</w:t>
      </w:r>
      <w:bookmarkEnd w:id="7"/>
    </w:p>
    <w:p w:rsidR="00F70CEF" w:rsidRPr="00841327" w:rsidRDefault="00F70CEF" w:rsidP="00F70CEF">
      <w:r w:rsidRPr="00841327">
        <w:t xml:space="preserve">Under våren 2005 antog riksdagen en ny försäkringsavtalslag (prop. 2003/04:150, bet. 2004/05:LU4, </w:t>
      </w:r>
      <w:r w:rsidR="009F780A" w:rsidRPr="00841327">
        <w:t>2004/05:</w:t>
      </w:r>
      <w:r w:rsidRPr="00841327">
        <w:t>rskr.160, SFS 2005:104). Den nya lagen träder i kraft den 1 januari 2006</w:t>
      </w:r>
      <w:r w:rsidR="00B12154" w:rsidRPr="00841327">
        <w:t>,</w:t>
      </w:r>
      <w:r w:rsidRPr="00841327">
        <w:t xml:space="preserve"> och genom lagen upphävs lagen (1927:77) om försäkringsavtal. I lagstiftningsärendet antogs också ett antal följdän</w:t>
      </w:r>
      <w:r w:rsidRPr="00841327">
        <w:t>d</w:t>
      </w:r>
      <w:r w:rsidRPr="00841327">
        <w:t>ringar i annan lagstiftning</w:t>
      </w:r>
      <w:r w:rsidR="00B12154" w:rsidRPr="00841327">
        <w:t>, b</w:t>
      </w:r>
      <w:r w:rsidRPr="00841327">
        <w:t>l.a. en lag om ändring i lagen (1973:1199) om ersättning från den internationella oljeskadefonden</w:t>
      </w:r>
      <w:r w:rsidR="00B12154" w:rsidRPr="00841327">
        <w:t xml:space="preserve"> (SFS 2005:112)</w:t>
      </w:r>
      <w:r w:rsidRPr="00841327">
        <w:t>. Ändrin</w:t>
      </w:r>
      <w:r w:rsidRPr="00841327">
        <w:t>g</w:t>
      </w:r>
      <w:r w:rsidRPr="00841327">
        <w:t xml:space="preserve">en innebar att en hänvisning i 2 § till lagen (1927:77) om försäkringsavtal ersattes med en hänvisning till </w:t>
      </w:r>
      <w:r w:rsidR="00B12154" w:rsidRPr="00841327">
        <w:t>den nya försäkringsavtalsl</w:t>
      </w:r>
      <w:r w:rsidR="00B12154" w:rsidRPr="00841327">
        <w:t>a</w:t>
      </w:r>
      <w:r w:rsidR="00B12154" w:rsidRPr="00841327">
        <w:t>gen.</w:t>
      </w:r>
    </w:p>
    <w:p w:rsidR="00F70CEF" w:rsidRPr="00841327" w:rsidRDefault="00F70CEF" w:rsidP="00F70CEF">
      <w:pPr>
        <w:pStyle w:val="Normaltindrag"/>
      </w:pPr>
      <w:r w:rsidRPr="00841327">
        <w:t xml:space="preserve">Senare under våren 2005 antog riksdagen en ny lag om ersättning från de internationella oljeskadefonderna </w:t>
      </w:r>
      <w:r w:rsidR="00B12154" w:rsidRPr="00841327">
        <w:t xml:space="preserve">med ikraftträdande </w:t>
      </w:r>
      <w:r w:rsidRPr="00841327">
        <w:t>den dag regeringen bestämmer (prop. 2004/05:78, bet. LU22, rskr. 192, SFS 2005:253). Genom den nya lagen upphävs lagen (1973:1199) om ersättning från den internati</w:t>
      </w:r>
      <w:r w:rsidRPr="00841327">
        <w:t>o</w:t>
      </w:r>
      <w:r w:rsidRPr="00841327">
        <w:t xml:space="preserve">nella oljeskadefonden. I 2 § den nya lagen finns en hänvisning till lagen (1927:77) om försäkringsavtal. </w:t>
      </w:r>
    </w:p>
    <w:p w:rsidR="00F70CEF" w:rsidRPr="00841327" w:rsidRDefault="00F70CEF" w:rsidP="00F70CEF">
      <w:pPr>
        <w:pStyle w:val="Normaltindrag"/>
      </w:pPr>
      <w:r w:rsidRPr="00841327">
        <w:t>Regeringen har därefter bestämt att den nya lagen om ersättning från de i</w:t>
      </w:r>
      <w:r w:rsidRPr="00841327">
        <w:t>n</w:t>
      </w:r>
      <w:r w:rsidRPr="00841327">
        <w:t>te</w:t>
      </w:r>
      <w:r w:rsidRPr="00841327">
        <w:t>r</w:t>
      </w:r>
      <w:r w:rsidRPr="00841327">
        <w:t>nationella oljeskadefonderna tr</w:t>
      </w:r>
      <w:r w:rsidR="007312CB" w:rsidRPr="00841327">
        <w:t>äder i kraft den 5 augusti 2005, (SFS 2005:586).</w:t>
      </w:r>
    </w:p>
    <w:p w:rsidR="00236A15" w:rsidRPr="00841327" w:rsidRDefault="00F70CEF" w:rsidP="00B12154">
      <w:r w:rsidRPr="00841327">
        <w:t xml:space="preserve">Vad som redovisats ovan bör leda till </w:t>
      </w:r>
      <w:r w:rsidR="00121C26" w:rsidRPr="00841327">
        <w:t xml:space="preserve">två lagtekniska justeringar, nämligen dels </w:t>
      </w:r>
      <w:r w:rsidRPr="00841327">
        <w:t>att lagen (2005:112) om ändring i lagen (1973:1199) om ersättning från den internationella oljeskadefo</w:t>
      </w:r>
      <w:r w:rsidRPr="00841327">
        <w:t>n</w:t>
      </w:r>
      <w:r w:rsidRPr="00841327">
        <w:t>den utgår</w:t>
      </w:r>
      <w:r w:rsidR="00121C26" w:rsidRPr="00841327">
        <w:t>, dels</w:t>
      </w:r>
      <w:r w:rsidRPr="00841327">
        <w:t xml:space="preserve"> att hänvisningen i 2 § lagen (2005:253) om ersättning från de internationella oljeskadefonderna görs till 7 kap. 9 § försäkringsa</w:t>
      </w:r>
      <w:r w:rsidRPr="00841327">
        <w:t>v</w:t>
      </w:r>
      <w:r w:rsidRPr="00841327">
        <w:t xml:space="preserve">talslagen (2005:104). </w:t>
      </w:r>
      <w:r w:rsidR="00C5477D" w:rsidRPr="00841327">
        <w:t xml:space="preserve">Utskottet lägger därför </w:t>
      </w:r>
      <w:r w:rsidR="00236A15" w:rsidRPr="00841327">
        <w:t>på eget initiativ</w:t>
      </w:r>
      <w:r w:rsidR="00173D19" w:rsidRPr="00841327">
        <w:t xml:space="preserve"> </w:t>
      </w:r>
      <w:r w:rsidR="00236A15" w:rsidRPr="00841327">
        <w:t>fram förslag till ändringar i enlighet med vad som framgår av bilagan till betänka</w:t>
      </w:r>
      <w:r w:rsidR="00236A15" w:rsidRPr="00841327">
        <w:t>n</w:t>
      </w:r>
      <w:r w:rsidR="00236A15" w:rsidRPr="00841327">
        <w:t>det.</w:t>
      </w:r>
    </w:p>
    <w:p w:rsidR="00236A15" w:rsidRPr="00841327" w:rsidRDefault="00236A15" w:rsidP="00236A15"/>
    <w:p w:rsidR="001C4505" w:rsidRPr="00841327" w:rsidRDefault="001C4505" w:rsidP="001C4505"/>
    <w:p w:rsidR="001C4505" w:rsidRPr="00841327" w:rsidRDefault="001C4505" w:rsidP="001C4505">
      <w:pPr>
        <w:pStyle w:val="Normaltindrag"/>
        <w:sectPr w:rsidR="001C4505" w:rsidRPr="00841327" w:rsidSect="00DD56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02366E" w:rsidRPr="00841327" w:rsidRDefault="00DD5665" w:rsidP="0002366E">
      <w:pPr>
        <w:pStyle w:val="Bilaga"/>
      </w:pPr>
      <w:r w:rsidRPr="00841327">
        <w:t xml:space="preserve">Bilaga </w:t>
      </w:r>
    </w:p>
    <w:p w:rsidR="0002366E" w:rsidRPr="00841327" w:rsidRDefault="0002366E" w:rsidP="0002366E">
      <w:pPr>
        <w:pStyle w:val="Rubrik1"/>
        <w:rPr>
          <w:noProof w:val="0"/>
        </w:rPr>
      </w:pPr>
      <w:r w:rsidRPr="00841327">
        <w:rPr>
          <w:noProof w:val="0"/>
        </w:rPr>
        <w:t>Utskottets lagförslag</w:t>
      </w:r>
    </w:p>
    <w:p w:rsidR="0002366E" w:rsidRPr="00841327" w:rsidRDefault="00CE5D54" w:rsidP="0002366E">
      <w:pPr>
        <w:pStyle w:val="R2"/>
        <w:spacing w:before="0"/>
      </w:pPr>
      <w:r w:rsidRPr="00841327">
        <w:t>1</w:t>
      </w:r>
      <w:r w:rsidR="0002366E" w:rsidRPr="00841327">
        <w:t xml:space="preserve"> Förslag till lag om ändring i lagen (2005:112) om ändring i lagen (1973:1199) om ersättning från den internationella oljeskadefonden</w:t>
      </w:r>
    </w:p>
    <w:p w:rsidR="0002366E" w:rsidRPr="00841327" w:rsidRDefault="0002366E" w:rsidP="0002366E"/>
    <w:p w:rsidR="0002366E" w:rsidRPr="00841327" w:rsidRDefault="0002366E" w:rsidP="0002366E">
      <w:pPr>
        <w:pStyle w:val="Normaltindrag"/>
      </w:pPr>
      <w:r w:rsidRPr="00841327">
        <w:t>Härigenom föreskrivs att lagen (2005:112) om ändring i lagen (1973:1199) om ersättning från den internationella oljeskadefonden skall utgå.</w:t>
      </w:r>
    </w:p>
    <w:p w:rsidR="00CE5D54" w:rsidRPr="00841327" w:rsidRDefault="00CE5D54" w:rsidP="00CE5D54">
      <w:pPr>
        <w:pStyle w:val="R2"/>
        <w:spacing w:before="125"/>
      </w:pPr>
      <w:r w:rsidRPr="00841327">
        <w:br w:type="page"/>
        <w:t>2 Förslag till lag om ändring i lagen (2005:253) om ersättning från de internationella oljeskadefonderna</w:t>
      </w:r>
    </w:p>
    <w:p w:rsidR="00CE5D54" w:rsidRPr="00841327" w:rsidRDefault="00CE5D54" w:rsidP="00CE5D54"/>
    <w:p w:rsidR="00CE5D54" w:rsidRPr="00841327" w:rsidRDefault="00CE5D54" w:rsidP="00CE5D54">
      <w:pPr>
        <w:pStyle w:val="Normaltindrag"/>
      </w:pPr>
      <w:r w:rsidRPr="00841327">
        <w:t>Härigenom föreskrivs att 2 § lagen (2005:253) om ersättning från de inte</w:t>
      </w:r>
      <w:r w:rsidRPr="00841327">
        <w:t>r</w:t>
      </w:r>
      <w:r w:rsidRPr="00841327">
        <w:t>nationella oljeskadefonderna skall ha följande lydelse.</w:t>
      </w:r>
    </w:p>
    <w:p w:rsidR="00CE5D54" w:rsidRPr="00841327" w:rsidRDefault="00CE5D54" w:rsidP="00CE5D54"/>
    <w:tbl>
      <w:tblPr>
        <w:tblW w:w="6180" w:type="dxa"/>
        <w:tblLayout w:type="fixed"/>
        <w:tblCellMar>
          <w:left w:w="113" w:type="dxa"/>
          <w:right w:w="113" w:type="dxa"/>
        </w:tblCellMar>
        <w:tblLook w:val="0000" w:firstRow="0" w:lastRow="0" w:firstColumn="0" w:lastColumn="0" w:noHBand="0" w:noVBand="0"/>
      </w:tblPr>
      <w:tblGrid>
        <w:gridCol w:w="3090"/>
        <w:gridCol w:w="3090"/>
      </w:tblGrid>
      <w:tr w:rsidR="00CE5D54" w:rsidRPr="00841327">
        <w:tblPrEx>
          <w:tblCellMar>
            <w:top w:w="0" w:type="dxa"/>
            <w:bottom w:w="0" w:type="dxa"/>
          </w:tblCellMar>
        </w:tblPrEx>
        <w:trPr>
          <w:tblHeader/>
        </w:trPr>
        <w:tc>
          <w:tcPr>
            <w:tcW w:w="3090" w:type="dxa"/>
          </w:tcPr>
          <w:p w:rsidR="00CE5D54" w:rsidRPr="00841327" w:rsidRDefault="00CE5D54" w:rsidP="00F75B56">
            <w:pPr>
              <w:pStyle w:val="LagtextRubrik"/>
            </w:pPr>
            <w:r w:rsidRPr="00841327">
              <w:t>Nuvarande lydelse</w:t>
            </w:r>
          </w:p>
        </w:tc>
        <w:tc>
          <w:tcPr>
            <w:tcW w:w="3090" w:type="dxa"/>
          </w:tcPr>
          <w:p w:rsidR="00CE5D54" w:rsidRPr="00841327" w:rsidRDefault="00CE5D54" w:rsidP="00F75B56">
            <w:pPr>
              <w:pStyle w:val="LagtextRubrik"/>
            </w:pPr>
            <w:r w:rsidRPr="00841327">
              <w:t>Utskottets förslag</w:t>
            </w:r>
          </w:p>
        </w:tc>
      </w:tr>
      <w:tr w:rsidR="00CE5D54" w:rsidRPr="00841327">
        <w:tblPrEx>
          <w:tblCellMar>
            <w:top w:w="0" w:type="dxa"/>
            <w:bottom w:w="0" w:type="dxa"/>
          </w:tblCellMar>
        </w:tblPrEx>
        <w:tc>
          <w:tcPr>
            <w:tcW w:w="6180" w:type="dxa"/>
            <w:gridSpan w:val="2"/>
          </w:tcPr>
          <w:p w:rsidR="00CE5D54" w:rsidRPr="00841327" w:rsidRDefault="00CE5D54" w:rsidP="00F75B56">
            <w:pPr>
              <w:pStyle w:val="Lagtext"/>
              <w:jc w:val="center"/>
            </w:pPr>
            <w:r w:rsidRPr="00841327">
              <w:t>2  §</w:t>
            </w:r>
          </w:p>
        </w:tc>
      </w:tr>
      <w:tr w:rsidR="00CE5D54" w:rsidRPr="00841327">
        <w:tblPrEx>
          <w:tblCellMar>
            <w:top w:w="0" w:type="dxa"/>
            <w:bottom w:w="0" w:type="dxa"/>
          </w:tblCellMar>
        </w:tblPrEx>
        <w:tc>
          <w:tcPr>
            <w:tcW w:w="3090" w:type="dxa"/>
          </w:tcPr>
          <w:p w:rsidR="00CE5D54" w:rsidRPr="00841327" w:rsidRDefault="00CE5D54" w:rsidP="00F75B56">
            <w:pPr>
              <w:pStyle w:val="LagtextIndrag"/>
            </w:pPr>
            <w:r w:rsidRPr="00841327">
              <w:t>Ett belopp som 1992 års intern</w:t>
            </w:r>
            <w:r w:rsidRPr="00841327">
              <w:t>a</w:t>
            </w:r>
            <w:r w:rsidRPr="00841327">
              <w:t>tionella oljeskadefond har betalat i e</w:t>
            </w:r>
            <w:r w:rsidRPr="00841327">
              <w:t>r</w:t>
            </w:r>
            <w:r w:rsidRPr="00841327">
              <w:t>sättning enligt artikel 4 i 1992 års fondkonvention eller som 2003 års internationella kompletterande olj</w:t>
            </w:r>
            <w:r w:rsidRPr="00841327">
              <w:t>e</w:t>
            </w:r>
            <w:r w:rsidRPr="00841327">
              <w:t>skadefond har betalat enligt artikel 4 i 2003 års fondprotokoll, får respe</w:t>
            </w:r>
            <w:r w:rsidRPr="00841327">
              <w:t>k</w:t>
            </w:r>
            <w:r w:rsidRPr="00841327">
              <w:t>tive fond kräva åter av en person som anges i 10 kap. 4 § andra stycket a, b eller e–g sjölagen (1994:1009) endast under de föru</w:t>
            </w:r>
            <w:r w:rsidRPr="00841327">
              <w:t>t</w:t>
            </w:r>
            <w:r w:rsidRPr="00841327">
              <w:t>sättningar som anges i dessa lagrum. I övrigt får fonderna kräva åter ett utbetalat ersättningsb</w:t>
            </w:r>
            <w:r w:rsidRPr="00841327">
              <w:t>e</w:t>
            </w:r>
            <w:r w:rsidRPr="00841327">
              <w:t>lopp av någon annan än fartygsäg</w:t>
            </w:r>
            <w:r w:rsidRPr="00841327">
              <w:t>a</w:t>
            </w:r>
            <w:r w:rsidRPr="00841327">
              <w:t xml:space="preserve">ren eller dennes garant endast i den utsträckning som följer av </w:t>
            </w:r>
            <w:r w:rsidRPr="00841327">
              <w:rPr>
                <w:i/>
              </w:rPr>
              <w:t>25 § första stycket lagen (1927:77) om försä</w:t>
            </w:r>
            <w:r w:rsidRPr="00841327">
              <w:rPr>
                <w:i/>
              </w:rPr>
              <w:t>k</w:t>
            </w:r>
            <w:r w:rsidRPr="00841327">
              <w:rPr>
                <w:i/>
              </w:rPr>
              <w:t>ringsavtal.</w:t>
            </w:r>
            <w:r w:rsidRPr="00841327">
              <w:t xml:space="preserve"> </w:t>
            </w:r>
          </w:p>
        </w:tc>
        <w:tc>
          <w:tcPr>
            <w:tcW w:w="3090" w:type="dxa"/>
          </w:tcPr>
          <w:p w:rsidR="00CE5D54" w:rsidRPr="00841327" w:rsidRDefault="00CE5D54" w:rsidP="00F75B56">
            <w:pPr>
              <w:pStyle w:val="LagtextIndrag"/>
            </w:pPr>
            <w:r w:rsidRPr="00841327">
              <w:t>Ett belopp som 1992 års intern</w:t>
            </w:r>
            <w:r w:rsidRPr="00841327">
              <w:t>a</w:t>
            </w:r>
            <w:r w:rsidRPr="00841327">
              <w:t>tionella oljeskadefond har betalat i ersättning enligt artikel 4 i 1992 års fondkonvention eller som 2003 års internationella kompletterande olj</w:t>
            </w:r>
            <w:r w:rsidRPr="00841327">
              <w:t>e</w:t>
            </w:r>
            <w:r w:rsidRPr="00841327">
              <w:t>skadefond har betalat enligt artikel 4 i 2003 års fondprotokoll, får respe</w:t>
            </w:r>
            <w:r w:rsidRPr="00841327">
              <w:t>k</w:t>
            </w:r>
            <w:r w:rsidRPr="00841327">
              <w:t>tive fond kräva åter av en person som anges i 10 kap. 4 § andra stycket a, b eller e–g sjölagen (1994:1009) endast under de förutsättningar som anges i dessa lagrum. I övrigt får fonderna kräva åter ett utbetalat ersättningsb</w:t>
            </w:r>
            <w:r w:rsidRPr="00841327">
              <w:t>e</w:t>
            </w:r>
            <w:r w:rsidRPr="00841327">
              <w:t>lopp av någon annan än fartygsäg</w:t>
            </w:r>
            <w:r w:rsidRPr="00841327">
              <w:t>a</w:t>
            </w:r>
            <w:r w:rsidRPr="00841327">
              <w:t xml:space="preserve">ren eller dennes garant endast i den utsträckning som följer av </w:t>
            </w:r>
            <w:r w:rsidRPr="00841327">
              <w:rPr>
                <w:i/>
              </w:rPr>
              <w:t>7 kap. 9 §</w:t>
            </w:r>
            <w:r w:rsidRPr="00841327">
              <w:t xml:space="preserve"> </w:t>
            </w:r>
            <w:r w:rsidRPr="00841327">
              <w:rPr>
                <w:i/>
              </w:rPr>
              <w:t>försä</w:t>
            </w:r>
            <w:r w:rsidRPr="00841327">
              <w:rPr>
                <w:i/>
              </w:rPr>
              <w:t>k</w:t>
            </w:r>
            <w:r w:rsidRPr="00841327">
              <w:rPr>
                <w:i/>
              </w:rPr>
              <w:t>ringsavtalslagen (2005:104).</w:t>
            </w:r>
          </w:p>
        </w:tc>
      </w:tr>
    </w:tbl>
    <w:p w:rsidR="00CE5D54" w:rsidRPr="00841327" w:rsidRDefault="00CE5D54" w:rsidP="00CE5D54">
      <w:r w:rsidRPr="00841327">
        <w:t>____________</w:t>
      </w:r>
    </w:p>
    <w:p w:rsidR="00CE5D54" w:rsidRPr="00841327" w:rsidRDefault="00CE5D54" w:rsidP="00CE5D54">
      <w:pPr>
        <w:pStyle w:val="Normaltindrag"/>
      </w:pPr>
      <w:r w:rsidRPr="00841327">
        <w:t>Denna lag träder i kraft den 1 januari 2006</w:t>
      </w:r>
      <w:r w:rsidR="00DC3866" w:rsidRPr="00841327">
        <w:t>.</w:t>
      </w:r>
    </w:p>
    <w:p w:rsidR="00E10467" w:rsidRPr="00841327" w:rsidRDefault="00E10467" w:rsidP="001C4505"/>
    <w:p w:rsidR="00E10467" w:rsidRPr="00841327" w:rsidRDefault="00E10467" w:rsidP="00E10467">
      <w:pPr>
        <w:pStyle w:val="Tryckort"/>
        <w:framePr w:wrap="around"/>
        <w:jc w:val="right"/>
      </w:pPr>
      <w:r w:rsidRPr="00841327">
        <w:t>Elanders Gotab, Stockholm  2005</w:t>
      </w:r>
    </w:p>
    <w:p w:rsidR="001C4505" w:rsidRPr="00841327" w:rsidRDefault="001C4505" w:rsidP="00E10467">
      <w:pPr>
        <w:pStyle w:val="Normaltindrag"/>
      </w:pPr>
    </w:p>
    <w:sectPr w:rsidR="001C4505" w:rsidRPr="00841327" w:rsidSect="00DD56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B3D" w:rsidRPr="00841327" w:rsidRDefault="00FC6B3D">
      <w:r w:rsidRPr="00841327">
        <w:separator/>
      </w:r>
    </w:p>
  </w:endnote>
  <w:endnote w:type="continuationSeparator" w:id="0">
    <w:p w:rsidR="00FC6B3D" w:rsidRPr="00841327" w:rsidRDefault="00FC6B3D">
      <w:r w:rsidRPr="008413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V"/>
      <w:framePr w:w="8732" w:h="284" w:hRule="exact" w:hSpace="0" w:vSpace="0" w:wrap="around" w:xAlign="inside" w:y="13042" w:anchorLock="0"/>
    </w:pP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t>2</w:t>
    </w:r>
    <w:r w:rsidRPr="00841327">
      <w:fldChar w:fldCharType="end"/>
    </w:r>
  </w:p>
  <w:p w:rsidR="00480966" w:rsidRPr="00841327" w:rsidRDefault="004809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H"/>
      <w:framePr w:w="8732" w:h="284" w:hRule="exact" w:hSpace="0" w:vSpace="0" w:wrap="around" w:xAlign="inside" w:y="13042" w:anchorLock="0"/>
    </w:pP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t>3</w:t>
    </w:r>
    <w:r w:rsidRPr="00841327">
      <w:fldChar w:fldCharType="end"/>
    </w:r>
  </w:p>
  <w:p w:rsidR="00480966" w:rsidRPr="00841327" w:rsidRDefault="004809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V"/>
      <w:framePr w:w="8732" w:h="284" w:hRule="exact" w:hSpace="0" w:vSpace="0" w:wrap="around" w:xAlign="inside" w:y="13042" w:anchorLock="0"/>
    </w:pPr>
    <w:r w:rsidRPr="00841327">
      <w:fldChar w:fldCharType="begin" w:fldLock="1"/>
    </w:r>
    <w:r w:rsidRPr="00841327">
      <w:instrText xml:space="preserve"> if </w:instrText>
    </w:r>
    <w:r w:rsidRPr="00841327">
      <w:fldChar w:fldCharType="begin" w:fldLock="1"/>
    </w:r>
    <w:r w:rsidRPr="00841327">
      <w:instrText xml:space="preserve"> = </w:instrText>
    </w:r>
    <w:r w:rsidRPr="00841327">
      <w:fldChar w:fldCharType="begin" w:fldLock="1"/>
    </w:r>
    <w:r w:rsidRPr="00841327">
      <w:instrText xml:space="preserve"> = </w:instrText>
    </w:r>
    <w:r w:rsidRPr="00841327">
      <w:fldChar w:fldCharType="begin" w:fldLock="1"/>
    </w:r>
    <w:r w:rsidRPr="00841327">
      <w:instrText xml:space="preserve"> page</w:instrText>
    </w:r>
    <w:r w:rsidRPr="00841327">
      <w:fldChar w:fldCharType="separate"/>
    </w:r>
    <w:r w:rsidR="00841327">
      <w:rPr>
        <w:noProof/>
      </w:rPr>
      <w:instrText>1</w:instrText>
    </w:r>
    <w:r w:rsidRPr="00841327">
      <w:fldChar w:fldCharType="end"/>
    </w:r>
    <w:r w:rsidRPr="00841327">
      <w:instrText xml:space="preserve">/2 </w:instrText>
    </w:r>
    <w:r w:rsidRPr="00841327">
      <w:fldChar w:fldCharType="separate"/>
    </w:r>
    <w:r w:rsidR="00841327">
      <w:rPr>
        <w:noProof/>
      </w:rPr>
      <w:instrText>0,5</w:instrText>
    </w:r>
    <w:r w:rsidRPr="00841327">
      <w:fldChar w:fldCharType="end"/>
    </w:r>
    <w:r w:rsidRPr="00841327">
      <w:instrText xml:space="preserve"> - </w:instrText>
    </w:r>
    <w:r w:rsidRPr="00841327">
      <w:fldChar w:fldCharType="begin" w:fldLock="1"/>
    </w:r>
    <w:r w:rsidRPr="00841327">
      <w:instrText xml:space="preserve"> = int(</w:instrText>
    </w:r>
    <w:r w:rsidRPr="00841327">
      <w:fldChar w:fldCharType="begin" w:fldLock="1"/>
    </w:r>
    <w:r w:rsidRPr="00841327">
      <w:instrText xml:space="preserve"> page</w:instrText>
    </w:r>
    <w:r w:rsidRPr="00841327">
      <w:fldChar w:fldCharType="separate"/>
    </w:r>
    <w:r w:rsidR="00841327">
      <w:rPr>
        <w:noProof/>
      </w:rPr>
      <w:instrText>1</w:instrText>
    </w:r>
    <w:r w:rsidRPr="00841327">
      <w:fldChar w:fldCharType="end"/>
    </w:r>
    <w:r w:rsidRPr="00841327">
      <w:instrText xml:space="preserve">/2) </w:instrText>
    </w:r>
    <w:r w:rsidRPr="00841327">
      <w:fldChar w:fldCharType="separate"/>
    </w:r>
    <w:r w:rsidR="00841327">
      <w:rPr>
        <w:noProof/>
      </w:rPr>
      <w:instrText>0</w:instrText>
    </w:r>
    <w:r w:rsidRPr="00841327">
      <w:fldChar w:fldCharType="end"/>
    </w:r>
    <w:r w:rsidRPr="00841327">
      <w:fldChar w:fldCharType="separate"/>
    </w:r>
    <w:r w:rsidR="00841327">
      <w:rPr>
        <w:noProof/>
      </w:rPr>
      <w:instrText>0,5</w:instrText>
    </w:r>
    <w:r w:rsidRPr="00841327">
      <w:fldChar w:fldCharType="end"/>
    </w:r>
    <w:r w:rsidRPr="00841327">
      <w:instrText xml:space="preserve"> = 0 "</w:instrText>
    </w: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instrText>2</w:instrText>
    </w:r>
    <w:r w:rsidRPr="00841327">
      <w:fldChar w:fldCharType="end"/>
    </w:r>
  </w:p>
  <w:p w:rsidR="00480966" w:rsidRPr="00841327" w:rsidRDefault="00480966">
    <w:pPr>
      <w:pStyle w:val="SidfotH"/>
      <w:framePr w:w="8732" w:h="284" w:hRule="exact" w:hSpace="0" w:vSpace="0" w:wrap="around" w:xAlign="inside" w:y="13042" w:anchorLock="0"/>
    </w:pPr>
    <w:r w:rsidRPr="00841327">
      <w:instrText>""</w:instrText>
    </w: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00841327">
      <w:rPr>
        <w:noProof/>
      </w:rPr>
      <w:instrText>1</w:instrText>
    </w:r>
    <w:r w:rsidRPr="00841327">
      <w:fldChar w:fldCharType="end"/>
    </w:r>
    <w:r w:rsidRPr="00841327">
      <w:instrText>"</w:instrText>
    </w:r>
    <w:r w:rsidR="007C3C50" w:rsidRPr="00841327">
      <w:fldChar w:fldCharType="separate"/>
    </w:r>
    <w:r w:rsidR="00841327">
      <w:rPr>
        <w:noProof/>
      </w:rPr>
      <w:t>1</w:t>
    </w:r>
    <w:r w:rsidRPr="00841327">
      <w:fldChar w:fldCharType="end"/>
    </w:r>
  </w:p>
  <w:p w:rsidR="00480966" w:rsidRPr="00841327" w:rsidRDefault="004809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V"/>
      <w:framePr w:w="8732" w:h="284" w:hRule="exact" w:hSpace="0" w:vSpace="0" w:wrap="around" w:xAlign="inside" w:y="13042" w:anchorLock="0"/>
    </w:pP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t>2</w:t>
    </w:r>
    <w:r w:rsidRPr="00841327">
      <w:fldChar w:fldCharType="end"/>
    </w:r>
  </w:p>
  <w:p w:rsidR="00480966" w:rsidRPr="00841327" w:rsidRDefault="0048096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H"/>
      <w:framePr w:w="8732" w:h="284" w:hRule="exact" w:hSpace="0" w:vSpace="0" w:wrap="around" w:xAlign="inside" w:y="13042" w:anchorLock="0"/>
    </w:pP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t>3</w:t>
    </w:r>
    <w:r w:rsidRPr="00841327">
      <w:fldChar w:fldCharType="end"/>
    </w:r>
  </w:p>
  <w:p w:rsidR="00480966" w:rsidRPr="00841327" w:rsidRDefault="0048096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V"/>
      <w:framePr w:w="8732" w:h="284" w:hRule="exact" w:hSpace="0" w:vSpace="0" w:wrap="around" w:xAlign="inside" w:y="13042" w:anchorLock="0"/>
    </w:pPr>
    <w:r w:rsidRPr="00841327">
      <w:fldChar w:fldCharType="begin" w:fldLock="1"/>
    </w:r>
    <w:r w:rsidRPr="00841327">
      <w:instrText xml:space="preserve"> if </w:instrText>
    </w:r>
    <w:r w:rsidRPr="00841327">
      <w:fldChar w:fldCharType="begin" w:fldLock="1"/>
    </w:r>
    <w:r w:rsidRPr="00841327">
      <w:instrText xml:space="preserve"> = </w:instrText>
    </w:r>
    <w:r w:rsidRPr="00841327">
      <w:fldChar w:fldCharType="begin" w:fldLock="1"/>
    </w:r>
    <w:r w:rsidRPr="00841327">
      <w:instrText xml:space="preserve"> = </w:instrText>
    </w:r>
    <w:r w:rsidRPr="00841327">
      <w:fldChar w:fldCharType="begin" w:fldLock="1"/>
    </w:r>
    <w:r w:rsidRPr="00841327">
      <w:instrText xml:space="preserve"> page</w:instrText>
    </w:r>
    <w:r w:rsidRPr="00841327">
      <w:fldChar w:fldCharType="separate"/>
    </w:r>
    <w:r w:rsidR="007C3C50" w:rsidRPr="00841327">
      <w:instrText>2</w:instrText>
    </w:r>
    <w:r w:rsidRPr="00841327">
      <w:fldChar w:fldCharType="end"/>
    </w:r>
    <w:r w:rsidRPr="00841327">
      <w:instrText xml:space="preserve">/2 </w:instrText>
    </w:r>
    <w:r w:rsidRPr="00841327">
      <w:fldChar w:fldCharType="separate"/>
    </w:r>
    <w:r w:rsidR="007C3C50" w:rsidRPr="00841327">
      <w:instrText>1</w:instrText>
    </w:r>
    <w:r w:rsidRPr="00841327">
      <w:fldChar w:fldCharType="end"/>
    </w:r>
    <w:r w:rsidRPr="00841327">
      <w:instrText xml:space="preserve"> - </w:instrText>
    </w:r>
    <w:r w:rsidRPr="00841327">
      <w:fldChar w:fldCharType="begin" w:fldLock="1"/>
    </w:r>
    <w:r w:rsidRPr="00841327">
      <w:instrText xml:space="preserve"> = int(</w:instrText>
    </w:r>
    <w:r w:rsidRPr="00841327">
      <w:fldChar w:fldCharType="begin" w:fldLock="1"/>
    </w:r>
    <w:r w:rsidRPr="00841327">
      <w:instrText xml:space="preserve"> page</w:instrText>
    </w:r>
    <w:r w:rsidRPr="00841327">
      <w:fldChar w:fldCharType="separate"/>
    </w:r>
    <w:r w:rsidR="007C3C50" w:rsidRPr="00841327">
      <w:instrText>2</w:instrText>
    </w:r>
    <w:r w:rsidRPr="00841327">
      <w:fldChar w:fldCharType="end"/>
    </w:r>
    <w:r w:rsidRPr="00841327">
      <w:instrText xml:space="preserve">/2) </w:instrText>
    </w:r>
    <w:r w:rsidRPr="00841327">
      <w:fldChar w:fldCharType="separate"/>
    </w:r>
    <w:r w:rsidR="007C3C50" w:rsidRPr="00841327">
      <w:instrText>1</w:instrText>
    </w:r>
    <w:r w:rsidRPr="00841327">
      <w:fldChar w:fldCharType="end"/>
    </w:r>
    <w:r w:rsidRPr="00841327">
      <w:fldChar w:fldCharType="separate"/>
    </w:r>
    <w:r w:rsidR="007C3C50" w:rsidRPr="00841327">
      <w:instrText>0</w:instrText>
    </w:r>
    <w:r w:rsidRPr="00841327">
      <w:fldChar w:fldCharType="end"/>
    </w:r>
    <w:r w:rsidRPr="00841327">
      <w:instrText xml:space="preserve"> = 0 "</w:instrText>
    </w: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007C3C50" w:rsidRPr="00841327">
      <w:instrText>2</w:instrText>
    </w:r>
    <w:r w:rsidRPr="00841327">
      <w:fldChar w:fldCharType="end"/>
    </w:r>
  </w:p>
  <w:p w:rsidR="007C3C50" w:rsidRPr="00841327" w:rsidRDefault="00480966">
    <w:pPr>
      <w:pStyle w:val="SidfotV"/>
      <w:framePr w:w="8732" w:h="284" w:hRule="exact" w:hSpace="0" w:vSpace="0" w:wrap="around" w:xAlign="inside" w:y="13042" w:anchorLock="0"/>
    </w:pPr>
    <w:r w:rsidRPr="00841327">
      <w:instrText>""</w:instrText>
    </w: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instrText>3</w:instrText>
    </w:r>
    <w:r w:rsidRPr="00841327">
      <w:fldChar w:fldCharType="end"/>
    </w:r>
    <w:r w:rsidRPr="00841327">
      <w:instrText>"</w:instrText>
    </w:r>
    <w:r w:rsidR="007C3C50" w:rsidRPr="00841327">
      <w:fldChar w:fldCharType="separate"/>
    </w:r>
    <w:r w:rsidR="007C3C50" w:rsidRPr="00841327">
      <w:t>2</w:t>
    </w:r>
  </w:p>
  <w:p w:rsidR="00480966" w:rsidRPr="00841327" w:rsidRDefault="00480966">
    <w:pPr>
      <w:pStyle w:val="SidfotH"/>
      <w:framePr w:w="8732" w:h="284" w:hRule="exact" w:hSpace="0" w:vSpace="0" w:wrap="around" w:xAlign="inside" w:y="13042" w:anchorLock="0"/>
    </w:pPr>
    <w:r w:rsidRPr="00841327">
      <w:fldChar w:fldCharType="end"/>
    </w:r>
  </w:p>
  <w:p w:rsidR="00480966" w:rsidRPr="00841327" w:rsidRDefault="0048096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V"/>
      <w:framePr w:w="8732" w:h="284" w:hRule="exact" w:hSpace="0" w:vSpace="0" w:wrap="around" w:xAlign="inside" w:y="13042" w:anchorLock="0"/>
    </w:pP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007C3C50" w:rsidRPr="00841327">
      <w:t>4</w:t>
    </w:r>
    <w:r w:rsidRPr="00841327">
      <w:fldChar w:fldCharType="end"/>
    </w:r>
  </w:p>
  <w:p w:rsidR="00480966" w:rsidRPr="00841327" w:rsidRDefault="0048096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H"/>
      <w:framePr w:w="8732" w:h="284" w:hRule="exact" w:hSpace="0" w:vSpace="0" w:wrap="around" w:xAlign="inside" w:y="13042" w:anchorLock="0"/>
    </w:pP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t>5</w:t>
    </w:r>
    <w:r w:rsidRPr="00841327">
      <w:fldChar w:fldCharType="end"/>
    </w:r>
  </w:p>
  <w:p w:rsidR="00480966" w:rsidRPr="00841327" w:rsidRDefault="0048096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fotV"/>
      <w:framePr w:w="8732" w:h="284" w:hRule="exact" w:hSpace="0" w:vSpace="0" w:wrap="around" w:xAlign="inside" w:y="13042" w:anchorLock="0"/>
    </w:pPr>
    <w:r w:rsidRPr="00841327">
      <w:fldChar w:fldCharType="begin" w:fldLock="1"/>
    </w:r>
    <w:r w:rsidRPr="00841327">
      <w:instrText xml:space="preserve"> if </w:instrText>
    </w:r>
    <w:r w:rsidRPr="00841327">
      <w:fldChar w:fldCharType="begin" w:fldLock="1"/>
    </w:r>
    <w:r w:rsidRPr="00841327">
      <w:instrText xml:space="preserve"> = </w:instrText>
    </w:r>
    <w:r w:rsidRPr="00841327">
      <w:fldChar w:fldCharType="begin" w:fldLock="1"/>
    </w:r>
    <w:r w:rsidRPr="00841327">
      <w:instrText xml:space="preserve"> = </w:instrText>
    </w:r>
    <w:r w:rsidRPr="00841327">
      <w:fldChar w:fldCharType="begin" w:fldLock="1"/>
    </w:r>
    <w:r w:rsidRPr="00841327">
      <w:instrText xml:space="preserve"> page</w:instrText>
    </w:r>
    <w:r w:rsidRPr="00841327">
      <w:fldChar w:fldCharType="separate"/>
    </w:r>
    <w:r w:rsidR="007C3C50" w:rsidRPr="00841327">
      <w:instrText>3</w:instrText>
    </w:r>
    <w:r w:rsidRPr="00841327">
      <w:fldChar w:fldCharType="end"/>
    </w:r>
    <w:r w:rsidRPr="00841327">
      <w:instrText xml:space="preserve">/2 </w:instrText>
    </w:r>
    <w:r w:rsidRPr="00841327">
      <w:fldChar w:fldCharType="separate"/>
    </w:r>
    <w:r w:rsidR="007C3C50" w:rsidRPr="00841327">
      <w:instrText>1,5</w:instrText>
    </w:r>
    <w:r w:rsidRPr="00841327">
      <w:fldChar w:fldCharType="end"/>
    </w:r>
    <w:r w:rsidRPr="00841327">
      <w:instrText xml:space="preserve"> - </w:instrText>
    </w:r>
    <w:r w:rsidRPr="00841327">
      <w:fldChar w:fldCharType="begin" w:fldLock="1"/>
    </w:r>
    <w:r w:rsidRPr="00841327">
      <w:instrText xml:space="preserve"> = int(</w:instrText>
    </w:r>
    <w:r w:rsidRPr="00841327">
      <w:fldChar w:fldCharType="begin" w:fldLock="1"/>
    </w:r>
    <w:r w:rsidRPr="00841327">
      <w:instrText xml:space="preserve"> page</w:instrText>
    </w:r>
    <w:r w:rsidRPr="00841327">
      <w:fldChar w:fldCharType="separate"/>
    </w:r>
    <w:r w:rsidR="007C3C50" w:rsidRPr="00841327">
      <w:instrText>3</w:instrText>
    </w:r>
    <w:r w:rsidRPr="00841327">
      <w:fldChar w:fldCharType="end"/>
    </w:r>
    <w:r w:rsidRPr="00841327">
      <w:instrText xml:space="preserve">/2) </w:instrText>
    </w:r>
    <w:r w:rsidRPr="00841327">
      <w:fldChar w:fldCharType="separate"/>
    </w:r>
    <w:r w:rsidR="007C3C50" w:rsidRPr="00841327">
      <w:instrText>1</w:instrText>
    </w:r>
    <w:r w:rsidRPr="00841327">
      <w:fldChar w:fldCharType="end"/>
    </w:r>
    <w:r w:rsidRPr="00841327">
      <w:fldChar w:fldCharType="separate"/>
    </w:r>
    <w:r w:rsidR="007C3C50" w:rsidRPr="00841327">
      <w:instrText>0,5</w:instrText>
    </w:r>
    <w:r w:rsidRPr="00841327">
      <w:fldChar w:fldCharType="end"/>
    </w:r>
    <w:r w:rsidRPr="00841327">
      <w:instrText xml:space="preserve"> = 0 "</w:instrText>
    </w: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Pr="00841327">
      <w:instrText>4</w:instrText>
    </w:r>
    <w:r w:rsidRPr="00841327">
      <w:fldChar w:fldCharType="end"/>
    </w:r>
  </w:p>
  <w:p w:rsidR="00480966" w:rsidRPr="00841327" w:rsidRDefault="00480966">
    <w:pPr>
      <w:pStyle w:val="SidfotH"/>
      <w:framePr w:w="8732" w:h="284" w:hRule="exact" w:hSpace="0" w:vSpace="0" w:wrap="around" w:xAlign="inside" w:y="13042" w:anchorLock="0"/>
    </w:pPr>
    <w:r w:rsidRPr="00841327">
      <w:instrText>""</w:instrText>
    </w:r>
    <w:r w:rsidRPr="00841327">
      <w:fldChar w:fldCharType="begin" w:fldLock="1"/>
    </w:r>
    <w:r w:rsidRPr="00841327">
      <w:instrText xml:space="preserve"> P</w:instrText>
    </w:r>
    <w:r w:rsidRPr="00841327">
      <w:instrText>A</w:instrText>
    </w:r>
    <w:r w:rsidRPr="00841327">
      <w:instrText xml:space="preserve">GE </w:instrText>
    </w:r>
    <w:r w:rsidRPr="00841327">
      <w:fldChar w:fldCharType="separate"/>
    </w:r>
    <w:r w:rsidR="007C3C50" w:rsidRPr="00841327">
      <w:instrText>3</w:instrText>
    </w:r>
    <w:r w:rsidRPr="00841327">
      <w:fldChar w:fldCharType="end"/>
    </w:r>
    <w:r w:rsidRPr="00841327">
      <w:instrText>"</w:instrText>
    </w:r>
    <w:r w:rsidR="007C3C50" w:rsidRPr="00841327">
      <w:fldChar w:fldCharType="separate"/>
    </w:r>
    <w:r w:rsidR="007C3C50" w:rsidRPr="00841327">
      <w:t>3</w:t>
    </w:r>
    <w:r w:rsidRPr="00841327">
      <w:fldChar w:fldCharType="end"/>
    </w:r>
  </w:p>
  <w:p w:rsidR="00480966" w:rsidRPr="00841327" w:rsidRDefault="00480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B3D" w:rsidRPr="00841327" w:rsidRDefault="00FC6B3D">
      <w:r w:rsidRPr="00841327">
        <w:separator/>
      </w:r>
    </w:p>
  </w:footnote>
  <w:footnote w:type="continuationSeparator" w:id="0">
    <w:p w:rsidR="00FC6B3D" w:rsidRPr="00841327" w:rsidRDefault="00FC6B3D">
      <w:r w:rsidRPr="008413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huvudKantJmn"/>
      <w:framePr w:w="8732" w:h="567" w:hRule="exact" w:vSpace="0" w:wrap="around" w:vAnchor="page" w:y="341" w:anchorLock="0"/>
    </w:pPr>
    <w:r w:rsidRPr="00841327">
      <w:rPr>
        <w:rStyle w:val="SidhuvudUtskott"/>
      </w:rPr>
      <w:fldChar w:fldCharType="begin" w:fldLock="1"/>
    </w:r>
    <w:r w:rsidRPr="00841327">
      <w:rPr>
        <w:rStyle w:val="SidhuvudUtskott"/>
      </w:rPr>
      <w:instrText xml:space="preserve"> DOCPROPERTY BetänkandeÅr</w:instrText>
    </w:r>
    <w:r w:rsidRPr="00841327">
      <w:rPr>
        <w:rStyle w:val="SidhuvudUtskott"/>
      </w:rPr>
      <w:fldChar w:fldCharType="separate"/>
    </w:r>
    <w:r w:rsidRPr="00841327">
      <w:rPr>
        <w:rStyle w:val="SidhuvudUtskott"/>
      </w:rPr>
      <w:t>2005/06</w:t>
    </w:r>
    <w:r w:rsidRPr="00841327">
      <w:rPr>
        <w:rStyle w:val="SidhuvudUtskott"/>
      </w:rPr>
      <w:fldChar w:fldCharType="end"/>
    </w:r>
    <w:r w:rsidRPr="00841327">
      <w:rPr>
        <w:rStyle w:val="SidhuvudUtskott"/>
      </w:rPr>
      <w:t>:</w:t>
    </w:r>
    <w:r w:rsidRPr="00841327">
      <w:rPr>
        <w:rStyle w:val="SidhuvudUtskott"/>
      </w:rPr>
      <w:fldChar w:fldCharType="begin" w:fldLock="1"/>
    </w:r>
    <w:r w:rsidRPr="00841327">
      <w:rPr>
        <w:rStyle w:val="SidhuvudUtskott"/>
      </w:rPr>
      <w:instrText xml:space="preserve"> DOCPROPERTY Utskott</w:instrText>
    </w:r>
    <w:r w:rsidRPr="00841327">
      <w:rPr>
        <w:rStyle w:val="SidhuvudUtskott"/>
      </w:rPr>
      <w:fldChar w:fldCharType="separate"/>
    </w:r>
    <w:r w:rsidRPr="00841327">
      <w:rPr>
        <w:rStyle w:val="SidhuvudUtskott"/>
      </w:rPr>
      <w:t>LU</w: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DOCPROPERTY BetänkandeNr</w:instrText>
    </w:r>
    <w:r w:rsidRPr="00841327">
      <w:rPr>
        <w:rStyle w:val="SidhuvudUtskott"/>
      </w:rPr>
      <w:fldChar w:fldCharType="separate"/>
    </w:r>
    <w:r w:rsidRPr="00841327">
      <w:rPr>
        <w:rStyle w:val="SidhuvudUtskott"/>
      </w:rPr>
      <w:t>2</w:t>
    </w:r>
    <w:r w:rsidRPr="00841327">
      <w:rPr>
        <w:rStyle w:val="SidhuvudUtskott"/>
      </w:rPr>
      <w:fldChar w:fldCharType="end"/>
    </w:r>
    <w:r w:rsidRPr="00841327">
      <w:t xml:space="preserve">     </w:t>
    </w:r>
    <w:r w:rsidRPr="00841327">
      <w:rPr>
        <w:rStyle w:val="SidhuvudBilaga"/>
      </w:rPr>
      <w:t xml:space="preserve"> </w:t>
    </w:r>
    <w:r w:rsidRPr="00841327">
      <w:rPr>
        <w:rStyle w:val="SidhuvudRubrikReferens"/>
      </w:rPr>
      <w:fldChar w:fldCharType="begin" w:fldLock="1"/>
    </w:r>
    <w:r w:rsidRPr="00841327">
      <w:rPr>
        <w:rStyle w:val="SidhuvudRubrikReferens"/>
      </w:rPr>
      <w:instrText xml:space="preserve"> StyleREF "Rubrik 1" </w:instrText>
    </w:r>
    <w:r w:rsidRPr="00841327">
      <w:rPr>
        <w:rStyle w:val="SidhuvudRubrikReferens"/>
      </w:rPr>
      <w:fldChar w:fldCharType="separate"/>
    </w:r>
    <w:r w:rsidRPr="00841327">
      <w:rPr>
        <w:rStyle w:val="SidhuvudRubrikReferens"/>
      </w:rPr>
      <w:t>Utskottets förslag till riksdagsbeslut</w:t>
    </w:r>
    <w:r w:rsidRPr="00841327">
      <w:rPr>
        <w:rStyle w:val="SidhuvudRubrikReferens"/>
      </w:rPr>
      <w:fldChar w:fldCharType="end"/>
    </w:r>
  </w:p>
  <w:p w:rsidR="00480966" w:rsidRPr="00841327" w:rsidRDefault="00480966">
    <w:pPr>
      <w:pStyle w:val="SidhuvudKantJmn"/>
      <w:framePr w:w="8732" w:h="567" w:hRule="exact" w:vSpace="0" w:wrap="around" w:vAnchor="page" w:y="341" w:anchorLock="0"/>
    </w:pPr>
    <w:r w:rsidRPr="00841327">
      <w:rPr>
        <w:rStyle w:val="SidhuvudUtskott"/>
      </w:rPr>
      <w:fldChar w:fldCharType="begin" w:fldLock="1"/>
    </w:r>
    <w:r w:rsidRPr="00841327">
      <w:rPr>
        <w:rStyle w:val="SidhuvudUtskott"/>
      </w:rPr>
      <w:instrText xml:space="preserve"> DOCPROPERTY Status</w:instrText>
    </w:r>
    <w:r w:rsidRPr="00841327">
      <w:rPr>
        <w:rStyle w:val="SidhuvudUtskott"/>
      </w:rPr>
      <w:fldChar w:fldCharType="end"/>
    </w:r>
    <w:r w:rsidRPr="00841327">
      <w:rPr>
        <w:rStyle w:val="SidhuvudUtskott"/>
      </w:rPr>
      <w:fldChar w:fldCharType="begin" w:fldLock="1"/>
    </w:r>
    <w:r w:rsidRPr="00841327">
      <w:rPr>
        <w:rStyle w:val="SidhuvudUtskott"/>
      </w:rPr>
      <w:instrText xml:space="preserve"> if </w:instrText>
    </w:r>
    <w:r w:rsidRPr="00841327">
      <w:rPr>
        <w:rStyle w:val="SidhuvudUtskott"/>
      </w:rPr>
      <w:fldChar w:fldCharType="begin" w:fldLock="1"/>
    </w:r>
    <w:r w:rsidRPr="00841327">
      <w:rPr>
        <w:rStyle w:val="SidhuvudUtskott"/>
      </w:rPr>
      <w:instrText xml:space="preserve"> DOCPROPERTY "UtkastDatum"</w:instrText>
    </w:r>
    <w:r w:rsidRPr="00841327">
      <w:rPr>
        <w:rStyle w:val="SidhuvudUtskott"/>
      </w:rPr>
      <w:fldChar w:fldCharType="separate"/>
    </w:r>
    <w:r w:rsidRPr="00841327">
      <w:rPr>
        <w:rStyle w:val="SidhuvudUtskott"/>
      </w:rPr>
      <w:instrText>Nej</w:instrText>
    </w:r>
    <w:r w:rsidRPr="00841327">
      <w:rPr>
        <w:rStyle w:val="SidhuvudUtskott"/>
      </w:rPr>
      <w:fldChar w:fldCharType="end"/>
    </w:r>
    <w:r w:rsidRPr="00841327">
      <w:rPr>
        <w:rStyle w:val="SidhuvudUtskott"/>
      </w:rPr>
      <w:instrText xml:space="preserve"> = "Ja" "    </w:instrText>
    </w:r>
    <w:r w:rsidRPr="00841327">
      <w:rPr>
        <w:rStyle w:val="SidhuvudUtskott"/>
      </w:rPr>
      <w:fldChar w:fldCharType="begin" w:fldLock="1"/>
    </w:r>
    <w:r w:rsidRPr="00841327">
      <w:rPr>
        <w:rStyle w:val="SidhuvudUtskott"/>
      </w:rPr>
      <w:instrText xml:space="preserve"> PRINTDATE \@ "yyyy-MM-dd HH.mm" </w:instrText>
    </w:r>
    <w:r w:rsidRPr="00841327">
      <w:rPr>
        <w:rStyle w:val="SidhuvudUtskott"/>
      </w:rPr>
      <w:fldChar w:fldCharType="separate"/>
    </w:r>
    <w:r w:rsidRPr="00841327">
      <w:rPr>
        <w:rStyle w:val="SidhuvudUtskott"/>
      </w:rPr>
      <w:instrText>2000-08-11 16.42</w:instrText>
    </w:r>
    <w:r w:rsidRPr="00841327">
      <w:rPr>
        <w:rStyle w:val="SidhuvudUtskott"/>
      </w:rPr>
      <w:fldChar w:fldCharType="end"/>
    </w:r>
    <w:r w:rsidRPr="00841327">
      <w:rPr>
        <w:rStyle w:val="SidhuvudUtskott"/>
      </w:rPr>
      <w:instrText xml:space="preserve">" </w:instrText>
    </w:r>
    <w:r w:rsidRPr="00841327">
      <w:rPr>
        <w:rStyle w:val="SidhuvudUtskott"/>
      </w:rPr>
      <w:fldChar w:fldCharType="end"/>
    </w:r>
  </w:p>
  <w:p w:rsidR="00480966" w:rsidRPr="00841327" w:rsidRDefault="0048096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huvudKantUdda"/>
      <w:framePr w:w="8732" w:h="567" w:hRule="exact" w:vSpace="0" w:wrap="around" w:vAnchor="page" w:y="341" w:anchorLock="0"/>
    </w:pPr>
    <w:r w:rsidRPr="00841327">
      <w:rPr>
        <w:rStyle w:val="SidhuvudRubrikReferens"/>
      </w:rPr>
      <w:fldChar w:fldCharType="begin" w:fldLock="1"/>
    </w:r>
    <w:r w:rsidRPr="00841327">
      <w:rPr>
        <w:rStyle w:val="SidhuvudRubrikReferens"/>
      </w:rPr>
      <w:instrText xml:space="preserve"> StyleREF "Rubrik 1" </w:instrText>
    </w:r>
    <w:r w:rsidRPr="00841327">
      <w:rPr>
        <w:rStyle w:val="SidhuvudRubrikReferens"/>
      </w:rPr>
      <w:fldChar w:fldCharType="separate"/>
    </w:r>
    <w:r w:rsidRPr="00841327">
      <w:rPr>
        <w:rStyle w:val="SidhuvudRubrikReferens"/>
      </w:rPr>
      <w:t>Utskottets förslag till riksdagsbeslut</w:t>
    </w:r>
    <w:r w:rsidRPr="00841327">
      <w:rPr>
        <w:rStyle w:val="SidhuvudRubrikReferens"/>
      </w:rPr>
      <w:fldChar w:fldCharType="end"/>
    </w:r>
    <w:r w:rsidRPr="00841327">
      <w:rPr>
        <w:rStyle w:val="SidhuvudBilaga"/>
      </w:rPr>
      <w:t xml:space="preserve"> </w:t>
    </w:r>
    <w:r w:rsidRPr="00841327">
      <w:t xml:space="preserve">     </w:t>
    </w:r>
    <w:r w:rsidRPr="00841327">
      <w:rPr>
        <w:rStyle w:val="SidhuvudUtskott"/>
      </w:rPr>
      <w:fldChar w:fldCharType="begin" w:fldLock="1"/>
    </w:r>
    <w:r w:rsidRPr="00841327">
      <w:rPr>
        <w:rStyle w:val="SidhuvudUtskott"/>
      </w:rPr>
      <w:instrText xml:space="preserve"> DOCPROPERTY BetänkandeÅr</w:instrText>
    </w:r>
    <w:r w:rsidRPr="00841327">
      <w:rPr>
        <w:rStyle w:val="SidhuvudUtskott"/>
      </w:rPr>
      <w:fldChar w:fldCharType="separate"/>
    </w:r>
    <w:r w:rsidRPr="00841327">
      <w:rPr>
        <w:rStyle w:val="SidhuvudUtskott"/>
      </w:rPr>
      <w:t>2005/06</w:t>
    </w:r>
    <w:r w:rsidRPr="00841327">
      <w:rPr>
        <w:rStyle w:val="SidhuvudUtskott"/>
      </w:rPr>
      <w:fldChar w:fldCharType="end"/>
    </w:r>
    <w:r w:rsidRPr="00841327">
      <w:rPr>
        <w:rStyle w:val="SidhuvudUtskott"/>
      </w:rPr>
      <w:t>:</w:t>
    </w:r>
    <w:r w:rsidRPr="00841327">
      <w:rPr>
        <w:rStyle w:val="SidhuvudUtskott"/>
      </w:rPr>
      <w:fldChar w:fldCharType="begin" w:fldLock="1"/>
    </w:r>
    <w:r w:rsidRPr="00841327">
      <w:rPr>
        <w:rStyle w:val="SidhuvudUtskott"/>
      </w:rPr>
      <w:instrText xml:space="preserve"> DOCPROPERTY</w:instrText>
    </w:r>
    <w:r w:rsidRPr="00841327">
      <w:instrText xml:space="preserve"> </w:instrText>
    </w:r>
    <w:r w:rsidRPr="00841327">
      <w:rPr>
        <w:rStyle w:val="SidhuvudUtskott"/>
      </w:rPr>
      <w:instrText>Utskott</w:instrText>
    </w:r>
    <w:r w:rsidRPr="00841327">
      <w:rPr>
        <w:rStyle w:val="SidhuvudUtskott"/>
      </w:rPr>
      <w:fldChar w:fldCharType="separate"/>
    </w:r>
    <w:r w:rsidRPr="00841327">
      <w:rPr>
        <w:rStyle w:val="SidhuvudUtskott"/>
      </w:rPr>
      <w:t>LU</w: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DOCPROPERTY Betä</w:instrText>
    </w:r>
    <w:r w:rsidRPr="00841327">
      <w:rPr>
        <w:rStyle w:val="SidhuvudUtskott"/>
      </w:rPr>
      <w:instrText>n</w:instrText>
    </w:r>
    <w:r w:rsidRPr="00841327">
      <w:rPr>
        <w:rStyle w:val="SidhuvudUtskott"/>
      </w:rPr>
      <w:instrText>kandeNr</w:instrText>
    </w:r>
    <w:r w:rsidRPr="00841327">
      <w:rPr>
        <w:rStyle w:val="SidhuvudUtskott"/>
      </w:rPr>
      <w:fldChar w:fldCharType="separate"/>
    </w:r>
    <w:r w:rsidRPr="00841327">
      <w:rPr>
        <w:rStyle w:val="SidhuvudUtskott"/>
      </w:rPr>
      <w:t>2</w:t>
    </w:r>
    <w:r w:rsidRPr="00841327">
      <w:rPr>
        <w:rStyle w:val="SidhuvudUtskott"/>
      </w:rPr>
      <w:fldChar w:fldCharType="end"/>
    </w:r>
  </w:p>
  <w:p w:rsidR="00480966" w:rsidRPr="00841327" w:rsidRDefault="00480966">
    <w:pPr>
      <w:pStyle w:val="SidhuvudKantUdda"/>
      <w:framePr w:w="8732" w:h="567" w:hRule="exact" w:vSpace="0" w:wrap="around" w:vAnchor="page" w:y="341" w:anchorLock="0"/>
    </w:pPr>
    <w:r w:rsidRPr="00841327">
      <w:rPr>
        <w:rStyle w:val="SidhuvudUtskott"/>
      </w:rPr>
      <w:fldChar w:fldCharType="begin" w:fldLock="1"/>
    </w:r>
    <w:r w:rsidRPr="00841327">
      <w:rPr>
        <w:rStyle w:val="SidhuvudUtskott"/>
      </w:rPr>
      <w:instrText xml:space="preserve"> if </w:instrText>
    </w:r>
    <w:r w:rsidRPr="00841327">
      <w:rPr>
        <w:rStyle w:val="SidhuvudUtskott"/>
      </w:rPr>
      <w:fldChar w:fldCharType="begin" w:fldLock="1"/>
    </w:r>
    <w:r w:rsidRPr="00841327">
      <w:rPr>
        <w:rStyle w:val="SidhuvudUtskott"/>
      </w:rPr>
      <w:instrText xml:space="preserve"> DOCPROPERTY "UtkastDatum"</w:instrText>
    </w:r>
    <w:r w:rsidRPr="00841327">
      <w:rPr>
        <w:rStyle w:val="SidhuvudUtskott"/>
      </w:rPr>
      <w:fldChar w:fldCharType="separate"/>
    </w:r>
    <w:r w:rsidRPr="00841327">
      <w:rPr>
        <w:rStyle w:val="SidhuvudUtskott"/>
      </w:rPr>
      <w:instrText>Nej</w:instrText>
    </w:r>
    <w:r w:rsidRPr="00841327">
      <w:rPr>
        <w:rStyle w:val="SidhuvudUtskott"/>
      </w:rPr>
      <w:fldChar w:fldCharType="end"/>
    </w:r>
    <w:r w:rsidRPr="00841327">
      <w:rPr>
        <w:rStyle w:val="SidhuvudUtskott"/>
      </w:rPr>
      <w:instrText xml:space="preserve"> = "Ja" "</w:instrText>
    </w:r>
    <w:r w:rsidRPr="00841327">
      <w:rPr>
        <w:rStyle w:val="SidhuvudUtskott"/>
      </w:rPr>
      <w:fldChar w:fldCharType="begin" w:fldLock="1"/>
    </w:r>
    <w:r w:rsidRPr="00841327">
      <w:rPr>
        <w:rStyle w:val="SidhuvudUtskott"/>
      </w:rPr>
      <w:instrText xml:space="preserve"> PRINTDATE \@ "yyyy-MM-dd HH.mm    " </w:instrText>
    </w:r>
    <w:r w:rsidRPr="00841327">
      <w:rPr>
        <w:rStyle w:val="SidhuvudUtskott"/>
      </w:rPr>
      <w:fldChar w:fldCharType="separate"/>
    </w:r>
    <w:r w:rsidRPr="00841327">
      <w:rPr>
        <w:rStyle w:val="SidhuvudUtskott"/>
      </w:rPr>
      <w:instrText>2000-08-11 16.42</w:instrText>
    </w:r>
    <w:r w:rsidRPr="00841327">
      <w:rPr>
        <w:rStyle w:val="SidhuvudUtskott"/>
      </w:rPr>
      <w:fldChar w:fldCharType="end"/>
    </w:r>
    <w:r w:rsidRPr="00841327">
      <w:rPr>
        <w:rStyle w:val="SidhuvudUtskott"/>
      </w:rPr>
      <w:instrText xml:space="preserve">" </w:instrTex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w:instrText>
    </w:r>
    <w:r w:rsidRPr="00841327">
      <w:rPr>
        <w:rStyle w:val="SidhuvudUtskott"/>
      </w:rPr>
      <w:instrText>O</w:instrText>
    </w:r>
    <w:r w:rsidRPr="00841327">
      <w:rPr>
        <w:rStyle w:val="SidhuvudUtskott"/>
      </w:rPr>
      <w:instrText>PERTY Status</w:instrText>
    </w:r>
    <w:r w:rsidRPr="00841327">
      <w:rPr>
        <w:rStyle w:val="SidhuvudUtskott"/>
      </w:rPr>
      <w:fldChar w:fldCharType="end"/>
    </w:r>
  </w:p>
  <w:p w:rsidR="00480966" w:rsidRPr="00841327" w:rsidRDefault="0048096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7C3C50">
    <w:pPr>
      <w:pStyle w:val="SidhuvudKantUdda"/>
      <w:framePr w:w="8732" w:h="567" w:hRule="exact" w:vSpace="0" w:wrap="around" w:vAnchor="page" w:y="341" w:anchorLock="0"/>
    </w:pPr>
    <w:r w:rsidRPr="00841327">
      <w:t xml:space="preserve"> </w:t>
    </w:r>
  </w:p>
  <w:p w:rsidR="00480966" w:rsidRPr="00841327" w:rsidRDefault="0048096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huvudKantJmn"/>
      <w:framePr w:w="8732" w:h="567" w:hRule="exact" w:vSpace="0" w:wrap="around" w:vAnchor="page" w:y="341" w:anchorLock="0"/>
    </w:pPr>
    <w:r w:rsidRPr="00841327">
      <w:rPr>
        <w:rStyle w:val="SidhuvudUtskott"/>
      </w:rPr>
      <w:fldChar w:fldCharType="begin" w:fldLock="1"/>
    </w:r>
    <w:r w:rsidRPr="00841327">
      <w:rPr>
        <w:rStyle w:val="SidhuvudUtskott"/>
      </w:rPr>
      <w:instrText xml:space="preserve"> DOCPROPERTY BetänkandeÅr</w:instrText>
    </w:r>
    <w:r w:rsidRPr="00841327">
      <w:rPr>
        <w:rStyle w:val="SidhuvudUtskott"/>
      </w:rPr>
      <w:fldChar w:fldCharType="separate"/>
    </w:r>
    <w:r w:rsidRPr="00841327">
      <w:rPr>
        <w:rStyle w:val="SidhuvudUtskott"/>
      </w:rPr>
      <w:t>2005/06</w:t>
    </w:r>
    <w:r w:rsidRPr="00841327">
      <w:rPr>
        <w:rStyle w:val="SidhuvudUtskott"/>
      </w:rPr>
      <w:fldChar w:fldCharType="end"/>
    </w:r>
    <w:r w:rsidRPr="00841327">
      <w:rPr>
        <w:rStyle w:val="SidhuvudUtskott"/>
      </w:rPr>
      <w:t>:</w:t>
    </w:r>
    <w:r w:rsidRPr="00841327">
      <w:rPr>
        <w:rStyle w:val="SidhuvudUtskott"/>
      </w:rPr>
      <w:fldChar w:fldCharType="begin" w:fldLock="1"/>
    </w:r>
    <w:r w:rsidRPr="00841327">
      <w:rPr>
        <w:rStyle w:val="SidhuvudUtskott"/>
      </w:rPr>
      <w:instrText xml:space="preserve"> DOCPROPERTY Utskott</w:instrText>
    </w:r>
    <w:r w:rsidRPr="00841327">
      <w:rPr>
        <w:rStyle w:val="SidhuvudUtskott"/>
      </w:rPr>
      <w:fldChar w:fldCharType="separate"/>
    </w:r>
    <w:r w:rsidRPr="00841327">
      <w:rPr>
        <w:rStyle w:val="SidhuvudUtskott"/>
      </w:rPr>
      <w:t>LU</w: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DOCPROPERTY BetänkandeNr</w:instrText>
    </w:r>
    <w:r w:rsidRPr="00841327">
      <w:rPr>
        <w:rStyle w:val="SidhuvudUtskott"/>
      </w:rPr>
      <w:fldChar w:fldCharType="separate"/>
    </w:r>
    <w:r w:rsidRPr="00841327">
      <w:rPr>
        <w:rStyle w:val="SidhuvudUtskott"/>
      </w:rPr>
      <w:t>2</w:t>
    </w:r>
    <w:r w:rsidRPr="00841327">
      <w:rPr>
        <w:rStyle w:val="SidhuvudUtskott"/>
      </w:rPr>
      <w:fldChar w:fldCharType="end"/>
    </w:r>
    <w:r w:rsidRPr="00841327">
      <w:t xml:space="preserve">     </w:t>
    </w:r>
    <w:r w:rsidRPr="00841327">
      <w:rPr>
        <w:rStyle w:val="SidhuvudBilaga"/>
      </w:rPr>
      <w:t xml:space="preserve"> </w:t>
    </w:r>
    <w:r w:rsidRPr="00841327">
      <w:rPr>
        <w:rStyle w:val="SidhuvudRubrikReferens"/>
      </w:rPr>
      <w:fldChar w:fldCharType="begin" w:fldLock="1"/>
    </w:r>
    <w:r w:rsidRPr="00841327">
      <w:rPr>
        <w:rStyle w:val="SidhuvudRubrikReferens"/>
      </w:rPr>
      <w:instrText xml:space="preserve"> StyleREF "Rubrik 1" </w:instrText>
    </w:r>
    <w:r w:rsidRPr="00841327">
      <w:rPr>
        <w:rStyle w:val="SidhuvudRubrikReferens"/>
      </w:rPr>
      <w:fldChar w:fldCharType="separate"/>
    </w:r>
    <w:r w:rsidRPr="00841327">
      <w:rPr>
        <w:rStyle w:val="SidhuvudRubrikReferens"/>
      </w:rPr>
      <w:t>Utskottets förslag till riksdagsbeslut</w:t>
    </w:r>
    <w:r w:rsidRPr="00841327">
      <w:rPr>
        <w:rStyle w:val="SidhuvudRubrikReferens"/>
      </w:rPr>
      <w:fldChar w:fldCharType="end"/>
    </w:r>
  </w:p>
  <w:p w:rsidR="00480966" w:rsidRPr="00841327" w:rsidRDefault="00480966">
    <w:pPr>
      <w:pStyle w:val="SidhuvudKantJmn"/>
      <w:framePr w:w="8732" w:h="567" w:hRule="exact" w:vSpace="0" w:wrap="around" w:vAnchor="page" w:y="341" w:anchorLock="0"/>
    </w:pPr>
    <w:r w:rsidRPr="00841327">
      <w:rPr>
        <w:rStyle w:val="SidhuvudUtskott"/>
      </w:rPr>
      <w:fldChar w:fldCharType="begin" w:fldLock="1"/>
    </w:r>
    <w:r w:rsidRPr="00841327">
      <w:rPr>
        <w:rStyle w:val="SidhuvudUtskott"/>
      </w:rPr>
      <w:instrText xml:space="preserve"> DOCPROPERTY Status</w:instrText>
    </w:r>
    <w:r w:rsidRPr="00841327">
      <w:rPr>
        <w:rStyle w:val="SidhuvudUtskott"/>
      </w:rPr>
      <w:fldChar w:fldCharType="end"/>
    </w:r>
    <w:r w:rsidRPr="00841327">
      <w:rPr>
        <w:rStyle w:val="SidhuvudUtskott"/>
      </w:rPr>
      <w:fldChar w:fldCharType="begin" w:fldLock="1"/>
    </w:r>
    <w:r w:rsidRPr="00841327">
      <w:rPr>
        <w:rStyle w:val="SidhuvudUtskott"/>
      </w:rPr>
      <w:instrText xml:space="preserve"> if </w:instrText>
    </w:r>
    <w:r w:rsidRPr="00841327">
      <w:rPr>
        <w:rStyle w:val="SidhuvudUtskott"/>
      </w:rPr>
      <w:fldChar w:fldCharType="begin" w:fldLock="1"/>
    </w:r>
    <w:r w:rsidRPr="00841327">
      <w:rPr>
        <w:rStyle w:val="SidhuvudUtskott"/>
      </w:rPr>
      <w:instrText xml:space="preserve"> DOCPROPERTY "UtkastDatum"</w:instrText>
    </w:r>
    <w:r w:rsidRPr="00841327">
      <w:rPr>
        <w:rStyle w:val="SidhuvudUtskott"/>
      </w:rPr>
      <w:fldChar w:fldCharType="separate"/>
    </w:r>
    <w:r w:rsidRPr="00841327">
      <w:rPr>
        <w:rStyle w:val="SidhuvudUtskott"/>
      </w:rPr>
      <w:instrText>Nej</w:instrText>
    </w:r>
    <w:r w:rsidRPr="00841327">
      <w:rPr>
        <w:rStyle w:val="SidhuvudUtskott"/>
      </w:rPr>
      <w:fldChar w:fldCharType="end"/>
    </w:r>
    <w:r w:rsidRPr="00841327">
      <w:rPr>
        <w:rStyle w:val="SidhuvudUtskott"/>
      </w:rPr>
      <w:instrText xml:space="preserve"> = "Ja" "    </w:instrText>
    </w:r>
    <w:r w:rsidRPr="00841327">
      <w:rPr>
        <w:rStyle w:val="SidhuvudUtskott"/>
      </w:rPr>
      <w:fldChar w:fldCharType="begin" w:fldLock="1"/>
    </w:r>
    <w:r w:rsidRPr="00841327">
      <w:rPr>
        <w:rStyle w:val="SidhuvudUtskott"/>
      </w:rPr>
      <w:instrText xml:space="preserve"> PRINTDATE \@ "yyyy-MM-dd HH.mm" </w:instrText>
    </w:r>
    <w:r w:rsidRPr="00841327">
      <w:rPr>
        <w:rStyle w:val="SidhuvudUtskott"/>
      </w:rPr>
      <w:fldChar w:fldCharType="separate"/>
    </w:r>
    <w:r w:rsidRPr="00841327">
      <w:rPr>
        <w:rStyle w:val="SidhuvudUtskott"/>
      </w:rPr>
      <w:instrText>2000-08-11 16.42</w:instrText>
    </w:r>
    <w:r w:rsidRPr="00841327">
      <w:rPr>
        <w:rStyle w:val="SidhuvudUtskott"/>
      </w:rPr>
      <w:fldChar w:fldCharType="end"/>
    </w:r>
    <w:r w:rsidRPr="00841327">
      <w:rPr>
        <w:rStyle w:val="SidhuvudUtskott"/>
      </w:rPr>
      <w:instrText xml:space="preserve">" </w:instrText>
    </w:r>
    <w:r w:rsidRPr="00841327">
      <w:rPr>
        <w:rStyle w:val="SidhuvudUtskott"/>
      </w:rPr>
      <w:fldChar w:fldCharType="end"/>
    </w:r>
  </w:p>
  <w:p w:rsidR="00480966" w:rsidRPr="00841327" w:rsidRDefault="0048096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huvudKantUdda"/>
      <w:framePr w:w="8732" w:h="567" w:hRule="exact" w:vSpace="0" w:wrap="around" w:vAnchor="page" w:y="341" w:anchorLock="0"/>
    </w:pPr>
    <w:r w:rsidRPr="00841327">
      <w:rPr>
        <w:rStyle w:val="SidhuvudRubrikReferens"/>
      </w:rPr>
      <w:fldChar w:fldCharType="begin" w:fldLock="1"/>
    </w:r>
    <w:r w:rsidRPr="00841327">
      <w:rPr>
        <w:rStyle w:val="SidhuvudRubrikReferens"/>
      </w:rPr>
      <w:instrText xml:space="preserve"> StyleREF "Rubrik 1" </w:instrText>
    </w:r>
    <w:r w:rsidRPr="00841327">
      <w:rPr>
        <w:rStyle w:val="SidhuvudRubrikReferens"/>
      </w:rPr>
      <w:fldChar w:fldCharType="separate"/>
    </w:r>
    <w:r w:rsidRPr="00841327">
      <w:rPr>
        <w:rStyle w:val="SidhuvudRubrikReferens"/>
      </w:rPr>
      <w:t>Utskottets förslag till riksdagsbeslut</w:t>
    </w:r>
    <w:r w:rsidRPr="00841327">
      <w:rPr>
        <w:rStyle w:val="SidhuvudRubrikReferens"/>
      </w:rPr>
      <w:fldChar w:fldCharType="end"/>
    </w:r>
    <w:r w:rsidRPr="00841327">
      <w:rPr>
        <w:rStyle w:val="SidhuvudBilaga"/>
      </w:rPr>
      <w:t xml:space="preserve"> </w:t>
    </w:r>
    <w:r w:rsidRPr="00841327">
      <w:t xml:space="preserve">     </w:t>
    </w:r>
    <w:r w:rsidRPr="00841327">
      <w:rPr>
        <w:rStyle w:val="SidhuvudUtskott"/>
      </w:rPr>
      <w:fldChar w:fldCharType="begin" w:fldLock="1"/>
    </w:r>
    <w:r w:rsidRPr="00841327">
      <w:rPr>
        <w:rStyle w:val="SidhuvudUtskott"/>
      </w:rPr>
      <w:instrText xml:space="preserve"> DOCPROPERTY BetänkandeÅr</w:instrText>
    </w:r>
    <w:r w:rsidRPr="00841327">
      <w:rPr>
        <w:rStyle w:val="SidhuvudUtskott"/>
      </w:rPr>
      <w:fldChar w:fldCharType="separate"/>
    </w:r>
    <w:r w:rsidRPr="00841327">
      <w:rPr>
        <w:rStyle w:val="SidhuvudUtskott"/>
      </w:rPr>
      <w:t>2005/06</w:t>
    </w:r>
    <w:r w:rsidRPr="00841327">
      <w:rPr>
        <w:rStyle w:val="SidhuvudUtskott"/>
      </w:rPr>
      <w:fldChar w:fldCharType="end"/>
    </w:r>
    <w:r w:rsidRPr="00841327">
      <w:rPr>
        <w:rStyle w:val="SidhuvudUtskott"/>
      </w:rPr>
      <w:t>:</w:t>
    </w:r>
    <w:r w:rsidRPr="00841327">
      <w:rPr>
        <w:rStyle w:val="SidhuvudUtskott"/>
      </w:rPr>
      <w:fldChar w:fldCharType="begin" w:fldLock="1"/>
    </w:r>
    <w:r w:rsidRPr="00841327">
      <w:rPr>
        <w:rStyle w:val="SidhuvudUtskott"/>
      </w:rPr>
      <w:instrText xml:space="preserve"> DOCPROPERTY</w:instrText>
    </w:r>
    <w:r w:rsidRPr="00841327">
      <w:instrText xml:space="preserve"> </w:instrText>
    </w:r>
    <w:r w:rsidRPr="00841327">
      <w:rPr>
        <w:rStyle w:val="SidhuvudUtskott"/>
      </w:rPr>
      <w:instrText>Utskott</w:instrText>
    </w:r>
    <w:r w:rsidRPr="00841327">
      <w:rPr>
        <w:rStyle w:val="SidhuvudUtskott"/>
      </w:rPr>
      <w:fldChar w:fldCharType="separate"/>
    </w:r>
    <w:r w:rsidRPr="00841327">
      <w:rPr>
        <w:rStyle w:val="SidhuvudUtskott"/>
      </w:rPr>
      <w:t>LU</w: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DOCPROPERTY Betä</w:instrText>
    </w:r>
    <w:r w:rsidRPr="00841327">
      <w:rPr>
        <w:rStyle w:val="SidhuvudUtskott"/>
      </w:rPr>
      <w:instrText>n</w:instrText>
    </w:r>
    <w:r w:rsidRPr="00841327">
      <w:rPr>
        <w:rStyle w:val="SidhuvudUtskott"/>
      </w:rPr>
      <w:instrText>kandeNr</w:instrText>
    </w:r>
    <w:r w:rsidRPr="00841327">
      <w:rPr>
        <w:rStyle w:val="SidhuvudUtskott"/>
      </w:rPr>
      <w:fldChar w:fldCharType="separate"/>
    </w:r>
    <w:r w:rsidRPr="00841327">
      <w:rPr>
        <w:rStyle w:val="SidhuvudUtskott"/>
      </w:rPr>
      <w:t>2</w:t>
    </w:r>
    <w:r w:rsidRPr="00841327">
      <w:rPr>
        <w:rStyle w:val="SidhuvudUtskott"/>
      </w:rPr>
      <w:fldChar w:fldCharType="end"/>
    </w:r>
  </w:p>
  <w:p w:rsidR="00480966" w:rsidRPr="00841327" w:rsidRDefault="00480966">
    <w:pPr>
      <w:pStyle w:val="SidhuvudKantUdda"/>
      <w:framePr w:w="8732" w:h="567" w:hRule="exact" w:vSpace="0" w:wrap="around" w:vAnchor="page" w:y="341" w:anchorLock="0"/>
    </w:pPr>
    <w:r w:rsidRPr="00841327">
      <w:rPr>
        <w:rStyle w:val="SidhuvudUtskott"/>
      </w:rPr>
      <w:fldChar w:fldCharType="begin" w:fldLock="1"/>
    </w:r>
    <w:r w:rsidRPr="00841327">
      <w:rPr>
        <w:rStyle w:val="SidhuvudUtskott"/>
      </w:rPr>
      <w:instrText xml:space="preserve"> if </w:instrText>
    </w:r>
    <w:r w:rsidRPr="00841327">
      <w:rPr>
        <w:rStyle w:val="SidhuvudUtskott"/>
      </w:rPr>
      <w:fldChar w:fldCharType="begin" w:fldLock="1"/>
    </w:r>
    <w:r w:rsidRPr="00841327">
      <w:rPr>
        <w:rStyle w:val="SidhuvudUtskott"/>
      </w:rPr>
      <w:instrText xml:space="preserve"> DOCPROPERTY "UtkastDatum"</w:instrText>
    </w:r>
    <w:r w:rsidRPr="00841327">
      <w:rPr>
        <w:rStyle w:val="SidhuvudUtskott"/>
      </w:rPr>
      <w:fldChar w:fldCharType="separate"/>
    </w:r>
    <w:r w:rsidRPr="00841327">
      <w:rPr>
        <w:rStyle w:val="SidhuvudUtskott"/>
      </w:rPr>
      <w:instrText>Nej</w:instrText>
    </w:r>
    <w:r w:rsidRPr="00841327">
      <w:rPr>
        <w:rStyle w:val="SidhuvudUtskott"/>
      </w:rPr>
      <w:fldChar w:fldCharType="end"/>
    </w:r>
    <w:r w:rsidRPr="00841327">
      <w:rPr>
        <w:rStyle w:val="SidhuvudUtskott"/>
      </w:rPr>
      <w:instrText xml:space="preserve"> = "Ja" "</w:instrText>
    </w:r>
    <w:r w:rsidRPr="00841327">
      <w:rPr>
        <w:rStyle w:val="SidhuvudUtskott"/>
      </w:rPr>
      <w:fldChar w:fldCharType="begin" w:fldLock="1"/>
    </w:r>
    <w:r w:rsidRPr="00841327">
      <w:rPr>
        <w:rStyle w:val="SidhuvudUtskott"/>
      </w:rPr>
      <w:instrText xml:space="preserve"> PRINTDATE \@ "yyyy-MM-dd HH.mm    " </w:instrText>
    </w:r>
    <w:r w:rsidRPr="00841327">
      <w:rPr>
        <w:rStyle w:val="SidhuvudUtskott"/>
      </w:rPr>
      <w:fldChar w:fldCharType="separate"/>
    </w:r>
    <w:r w:rsidRPr="00841327">
      <w:rPr>
        <w:rStyle w:val="SidhuvudUtskott"/>
      </w:rPr>
      <w:instrText>2000-08-11 16.42</w:instrText>
    </w:r>
    <w:r w:rsidRPr="00841327">
      <w:rPr>
        <w:rStyle w:val="SidhuvudUtskott"/>
      </w:rPr>
      <w:fldChar w:fldCharType="end"/>
    </w:r>
    <w:r w:rsidRPr="00841327">
      <w:rPr>
        <w:rStyle w:val="SidhuvudUtskott"/>
      </w:rPr>
      <w:instrText xml:space="preserve">" </w:instrTex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w:instrText>
    </w:r>
    <w:r w:rsidRPr="00841327">
      <w:rPr>
        <w:rStyle w:val="SidhuvudUtskott"/>
      </w:rPr>
      <w:instrText>O</w:instrText>
    </w:r>
    <w:r w:rsidRPr="00841327">
      <w:rPr>
        <w:rStyle w:val="SidhuvudUtskott"/>
      </w:rPr>
      <w:instrText>PERTY Status</w:instrText>
    </w:r>
    <w:r w:rsidRPr="00841327">
      <w:rPr>
        <w:rStyle w:val="SidhuvudUtskott"/>
      </w:rPr>
      <w:fldChar w:fldCharType="end"/>
    </w:r>
  </w:p>
  <w:p w:rsidR="00480966" w:rsidRPr="00841327" w:rsidRDefault="0048096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C50" w:rsidRPr="00841327" w:rsidRDefault="007C3C50">
    <w:pPr>
      <w:pStyle w:val="SidhuvudKantJmn"/>
      <w:framePr w:w="8732" w:h="567" w:hRule="exact" w:vSpace="0" w:wrap="around" w:vAnchor="page" w:y="341" w:anchorLock="0"/>
    </w:pPr>
    <w:r w:rsidRPr="00841327">
      <w:rPr>
        <w:rStyle w:val="SidhuvudUtskott"/>
      </w:rPr>
      <w:t>2005/06:LU2</w:t>
    </w:r>
    <w:r w:rsidRPr="00841327">
      <w:t xml:space="preserve">    </w:t>
    </w:r>
  </w:p>
  <w:p w:rsidR="007C3C50" w:rsidRPr="00841327" w:rsidRDefault="007C3C50">
    <w:pPr>
      <w:pStyle w:val="SidhuvudKantJmn"/>
      <w:framePr w:w="8732" w:h="567" w:hRule="exact" w:vSpace="0" w:wrap="around" w:vAnchor="page" w:y="341" w:anchorLock="0"/>
    </w:pPr>
  </w:p>
  <w:p w:rsidR="00480966" w:rsidRPr="00841327" w:rsidRDefault="007C3C50">
    <w:pPr>
      <w:pStyle w:val="SidhuvudKantUdda"/>
      <w:framePr w:w="8732" w:h="567" w:hRule="exact" w:vSpace="0" w:wrap="around" w:vAnchor="page" w:y="341" w:anchorLock="0"/>
    </w:pPr>
    <w:r w:rsidRPr="00841327">
      <w:rPr>
        <w:rStyle w:val="SidhuvudRubrikReferens"/>
        <w:smallCaps w:val="0"/>
      </w:rPr>
      <w:t xml:space="preserve"> </w:t>
    </w:r>
  </w:p>
  <w:p w:rsidR="00480966" w:rsidRPr="00841327" w:rsidRDefault="0048096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huvudKantJmn"/>
      <w:framePr w:w="8732" w:h="567" w:hRule="exact" w:vSpace="0" w:wrap="around" w:vAnchor="page" w:y="341" w:anchorLock="0"/>
    </w:pPr>
    <w:r w:rsidRPr="00841327">
      <w:rPr>
        <w:rStyle w:val="SidhuvudUtskott"/>
      </w:rPr>
      <w:t>2005/06:LU2</w:t>
    </w:r>
    <w:r w:rsidRPr="00841327">
      <w:t xml:space="preserve">     </w:t>
    </w:r>
    <w:r w:rsidRPr="00841327">
      <w:rPr>
        <w:rStyle w:val="SidhuvudBilaga"/>
      </w:rPr>
      <w:t xml:space="preserve"> Bilaga    </w:t>
    </w:r>
    <w:r w:rsidR="007C3C50" w:rsidRPr="00841327">
      <w:rPr>
        <w:rStyle w:val="SidhuvudRubrikReferens"/>
      </w:rPr>
      <w:t>Utskottets lagförslag</w:t>
    </w:r>
  </w:p>
  <w:p w:rsidR="00480966" w:rsidRPr="00841327" w:rsidRDefault="00480966">
    <w:pPr>
      <w:pStyle w:val="SidhuvudKantJmn"/>
      <w:framePr w:w="8732" w:h="567" w:hRule="exact" w:vSpace="0" w:wrap="around" w:vAnchor="page" w:y="341" w:anchorLock="0"/>
    </w:pPr>
  </w:p>
  <w:p w:rsidR="00480966" w:rsidRPr="00841327" w:rsidRDefault="0048096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966" w:rsidRPr="00841327" w:rsidRDefault="00480966">
    <w:pPr>
      <w:pStyle w:val="SidhuvudKantUdda"/>
      <w:framePr w:w="8732" w:h="567" w:hRule="exact" w:vSpace="0" w:wrap="around" w:vAnchor="page" w:y="341" w:anchorLock="0"/>
    </w:pPr>
    <w:r w:rsidRPr="00841327">
      <w:rPr>
        <w:rStyle w:val="SidhuvudRubrikReferens"/>
      </w:rPr>
      <w:fldChar w:fldCharType="begin" w:fldLock="1"/>
    </w:r>
    <w:r w:rsidRPr="00841327">
      <w:rPr>
        <w:rStyle w:val="SidhuvudRubrikReferens"/>
      </w:rPr>
      <w:instrText xml:space="preserve"> StyleREF "Rubrik 1" </w:instrText>
    </w:r>
    <w:r w:rsidRPr="00841327">
      <w:rPr>
        <w:rStyle w:val="SidhuvudRubrikReferens"/>
      </w:rPr>
      <w:fldChar w:fldCharType="separate"/>
    </w:r>
    <w:r w:rsidRPr="00841327">
      <w:rPr>
        <w:rStyle w:val="SidhuvudRubrikReferens"/>
      </w:rPr>
      <w:t>Utskottets överväganden</w:t>
    </w:r>
    <w:r w:rsidRPr="00841327">
      <w:rPr>
        <w:rStyle w:val="SidhuvudRubrikReferens"/>
      </w:rPr>
      <w:fldChar w:fldCharType="end"/>
    </w:r>
    <w:r w:rsidRPr="00841327">
      <w:rPr>
        <w:rStyle w:val="SidhuvudBilaga"/>
      </w:rPr>
      <w:t xml:space="preserve">   Bilaga  </w:t>
    </w:r>
    <w:r w:rsidRPr="00841327">
      <w:t xml:space="preserve">     </w:t>
    </w:r>
    <w:r w:rsidRPr="00841327">
      <w:rPr>
        <w:rStyle w:val="SidhuvudUtskott"/>
      </w:rPr>
      <w:fldChar w:fldCharType="begin" w:fldLock="1"/>
    </w:r>
    <w:r w:rsidRPr="00841327">
      <w:rPr>
        <w:rStyle w:val="SidhuvudUtskott"/>
      </w:rPr>
      <w:instrText xml:space="preserve"> DOCPROPERTY BetänkandeÅr</w:instrText>
    </w:r>
    <w:r w:rsidRPr="00841327">
      <w:rPr>
        <w:rStyle w:val="SidhuvudUtskott"/>
      </w:rPr>
      <w:fldChar w:fldCharType="separate"/>
    </w:r>
    <w:r w:rsidRPr="00841327">
      <w:rPr>
        <w:rStyle w:val="SidhuvudUtskott"/>
      </w:rPr>
      <w:t>2005/06</w:t>
    </w:r>
    <w:r w:rsidRPr="00841327">
      <w:rPr>
        <w:rStyle w:val="SidhuvudUtskott"/>
      </w:rPr>
      <w:fldChar w:fldCharType="end"/>
    </w:r>
    <w:r w:rsidRPr="00841327">
      <w:rPr>
        <w:rStyle w:val="SidhuvudUtskott"/>
      </w:rPr>
      <w:t>:</w:t>
    </w:r>
    <w:r w:rsidRPr="00841327">
      <w:rPr>
        <w:rStyle w:val="SidhuvudUtskott"/>
      </w:rPr>
      <w:fldChar w:fldCharType="begin" w:fldLock="1"/>
    </w:r>
    <w:r w:rsidRPr="00841327">
      <w:rPr>
        <w:rStyle w:val="SidhuvudUtskott"/>
      </w:rPr>
      <w:instrText xml:space="preserve"> DOCPROPERTY</w:instrText>
    </w:r>
    <w:r w:rsidRPr="00841327">
      <w:instrText xml:space="preserve"> </w:instrText>
    </w:r>
    <w:r w:rsidRPr="00841327">
      <w:rPr>
        <w:rStyle w:val="SidhuvudUtskott"/>
      </w:rPr>
      <w:instrText>Utskott</w:instrText>
    </w:r>
    <w:r w:rsidRPr="00841327">
      <w:rPr>
        <w:rStyle w:val="SidhuvudUtskott"/>
      </w:rPr>
      <w:fldChar w:fldCharType="separate"/>
    </w:r>
    <w:r w:rsidRPr="00841327">
      <w:rPr>
        <w:rStyle w:val="SidhuvudUtskott"/>
      </w:rPr>
      <w:t>LU</w:t>
    </w:r>
    <w:r w:rsidRPr="00841327">
      <w:rPr>
        <w:rStyle w:val="SidhuvudUtskott"/>
      </w:rPr>
      <w:fldChar w:fldCharType="end"/>
    </w:r>
    <w:r w:rsidRPr="00841327">
      <w:rPr>
        <w:rStyle w:val="SidhuvudUtskott"/>
      </w:rPr>
      <w:fldChar w:fldCharType="begin" w:fldLock="1"/>
    </w:r>
    <w:r w:rsidRPr="00841327">
      <w:rPr>
        <w:rStyle w:val="SidhuvudUtskott"/>
      </w:rPr>
      <w:instrText xml:space="preserve"> DO</w:instrText>
    </w:r>
    <w:r w:rsidRPr="00841327">
      <w:rPr>
        <w:rStyle w:val="SidhuvudUtskott"/>
      </w:rPr>
      <w:instrText>C</w:instrText>
    </w:r>
    <w:r w:rsidRPr="00841327">
      <w:rPr>
        <w:rStyle w:val="SidhuvudUtskott"/>
      </w:rPr>
      <w:instrText>PROPERTY Betä</w:instrText>
    </w:r>
    <w:r w:rsidRPr="00841327">
      <w:rPr>
        <w:rStyle w:val="SidhuvudUtskott"/>
      </w:rPr>
      <w:instrText>n</w:instrText>
    </w:r>
    <w:r w:rsidRPr="00841327">
      <w:rPr>
        <w:rStyle w:val="SidhuvudUtskott"/>
      </w:rPr>
      <w:instrText>kandeNr</w:instrText>
    </w:r>
    <w:r w:rsidRPr="00841327">
      <w:rPr>
        <w:rStyle w:val="SidhuvudUtskott"/>
      </w:rPr>
      <w:fldChar w:fldCharType="separate"/>
    </w:r>
    <w:r w:rsidRPr="00841327">
      <w:rPr>
        <w:rStyle w:val="SidhuvudUtskott"/>
      </w:rPr>
      <w:t>2</w:t>
    </w:r>
    <w:r w:rsidRPr="00841327">
      <w:rPr>
        <w:rStyle w:val="SidhuvudUtskott"/>
      </w:rPr>
      <w:fldChar w:fldCharType="end"/>
    </w:r>
  </w:p>
  <w:p w:rsidR="00480966" w:rsidRPr="00841327" w:rsidRDefault="00480966">
    <w:pPr>
      <w:pStyle w:val="SidhuvudKantUdda"/>
      <w:framePr w:w="8732" w:h="567" w:hRule="exact" w:vSpace="0" w:wrap="around" w:vAnchor="page" w:y="341" w:anchorLock="0"/>
    </w:pPr>
    <w:r w:rsidRPr="00841327">
      <w:rPr>
        <w:rStyle w:val="SidhuvudUtskott"/>
      </w:rPr>
      <w:fldChar w:fldCharType="begin" w:fldLock="1"/>
    </w:r>
    <w:r w:rsidRPr="00841327">
      <w:rPr>
        <w:rStyle w:val="SidhuvudUtskott"/>
      </w:rPr>
      <w:instrText xml:space="preserve"> if </w:instrText>
    </w:r>
    <w:r w:rsidRPr="00841327">
      <w:rPr>
        <w:rStyle w:val="SidhuvudUtskott"/>
      </w:rPr>
      <w:fldChar w:fldCharType="begin" w:fldLock="1"/>
    </w:r>
    <w:r w:rsidRPr="00841327">
      <w:rPr>
        <w:rStyle w:val="SidhuvudUtskott"/>
      </w:rPr>
      <w:instrText xml:space="preserve"> DOCPROPERTY "UtkastDatum"</w:instrText>
    </w:r>
    <w:r w:rsidRPr="00841327">
      <w:rPr>
        <w:rStyle w:val="SidhuvudUtskott"/>
      </w:rPr>
      <w:fldChar w:fldCharType="separate"/>
    </w:r>
    <w:r w:rsidRPr="00841327">
      <w:rPr>
        <w:rStyle w:val="SidhuvudUtskott"/>
      </w:rPr>
      <w:instrText>Nej</w:instrText>
    </w:r>
    <w:r w:rsidRPr="00841327">
      <w:rPr>
        <w:rStyle w:val="SidhuvudUtskott"/>
      </w:rPr>
      <w:fldChar w:fldCharType="end"/>
    </w:r>
    <w:r w:rsidRPr="00841327">
      <w:rPr>
        <w:rStyle w:val="SidhuvudUtskott"/>
      </w:rPr>
      <w:instrText xml:space="preserve"> = "Ja" "</w:instrText>
    </w:r>
    <w:r w:rsidRPr="00841327">
      <w:rPr>
        <w:rStyle w:val="SidhuvudUtskott"/>
      </w:rPr>
      <w:fldChar w:fldCharType="begin" w:fldLock="1"/>
    </w:r>
    <w:r w:rsidRPr="00841327">
      <w:rPr>
        <w:rStyle w:val="SidhuvudUtskott"/>
      </w:rPr>
      <w:instrText xml:space="preserve"> PRINTDATE \@ "yyyy-MM-dd HH.mm    " </w:instrText>
    </w:r>
    <w:r w:rsidRPr="00841327">
      <w:rPr>
        <w:rStyle w:val="SidhuvudUtskott"/>
      </w:rPr>
      <w:fldChar w:fldCharType="separate"/>
    </w:r>
    <w:r w:rsidRPr="00841327">
      <w:rPr>
        <w:rStyle w:val="SidhuvudUtskott"/>
      </w:rPr>
      <w:instrText>2000-08-11 16.42</w:instrText>
    </w:r>
    <w:r w:rsidRPr="00841327">
      <w:rPr>
        <w:rStyle w:val="SidhuvudUtskott"/>
      </w:rPr>
      <w:fldChar w:fldCharType="end"/>
    </w:r>
    <w:r w:rsidRPr="00841327">
      <w:rPr>
        <w:rStyle w:val="SidhuvudUtskott"/>
      </w:rPr>
      <w:instrText xml:space="preserve">" </w:instrText>
    </w:r>
    <w:r w:rsidRPr="00841327">
      <w:rPr>
        <w:rStyle w:val="SidhuvudUtskott"/>
      </w:rPr>
      <w:fldChar w:fldCharType="end"/>
    </w:r>
    <w:r w:rsidRPr="00841327">
      <w:rPr>
        <w:rStyle w:val="SidhuvudUtskott"/>
      </w:rPr>
      <w:fldChar w:fldCharType="begin" w:fldLock="1"/>
    </w:r>
    <w:r w:rsidRPr="00841327">
      <w:rPr>
        <w:rStyle w:val="SidhuvudUtskott"/>
      </w:rPr>
      <w:instrText xml:space="preserve"> DOCPR</w:instrText>
    </w:r>
    <w:r w:rsidRPr="00841327">
      <w:rPr>
        <w:rStyle w:val="SidhuvudUtskott"/>
      </w:rPr>
      <w:instrText>O</w:instrText>
    </w:r>
    <w:r w:rsidRPr="00841327">
      <w:rPr>
        <w:rStyle w:val="SidhuvudUtskott"/>
      </w:rPr>
      <w:instrText>PERTY Status</w:instrText>
    </w:r>
    <w:r w:rsidRPr="00841327">
      <w:rPr>
        <w:rStyle w:val="SidhuvudUtskott"/>
      </w:rPr>
      <w:fldChar w:fldCharType="end"/>
    </w:r>
  </w:p>
  <w:p w:rsidR="00480966" w:rsidRPr="00841327" w:rsidRDefault="0048096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C50" w:rsidRPr="00841327" w:rsidRDefault="007C3C50">
    <w:pPr>
      <w:pStyle w:val="SidhuvudKantUdda"/>
      <w:framePr w:w="8732" w:h="567" w:hRule="exact" w:vSpace="0" w:wrap="around" w:vAnchor="page" w:y="341" w:anchorLock="0"/>
    </w:pPr>
    <w:r w:rsidRPr="00841327">
      <w:t xml:space="preserve">  </w:t>
    </w:r>
    <w:r w:rsidRPr="00841327">
      <w:rPr>
        <w:rStyle w:val="SidhuvudUtskott"/>
      </w:rPr>
      <w:t>2005/06:LU2</w:t>
    </w:r>
  </w:p>
  <w:p w:rsidR="00480966" w:rsidRPr="00841327" w:rsidRDefault="00480966">
    <w:pPr>
      <w:pStyle w:val="SidhuvudKantUdda"/>
      <w:framePr w:w="8732" w:h="567" w:hRule="exact" w:vSpace="0" w:wrap="around" w:vAnchor="page" w:y="341" w:anchorLock="0"/>
    </w:pPr>
  </w:p>
  <w:p w:rsidR="00480966" w:rsidRPr="00841327" w:rsidRDefault="0048096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0638919">
    <w:abstractNumId w:val="10"/>
  </w:num>
  <w:num w:numId="2" w16cid:durableId="2126653812">
    <w:abstractNumId w:val="8"/>
  </w:num>
  <w:num w:numId="3" w16cid:durableId="103618030">
    <w:abstractNumId w:val="3"/>
  </w:num>
  <w:num w:numId="4" w16cid:durableId="1938783733">
    <w:abstractNumId w:val="2"/>
  </w:num>
  <w:num w:numId="5" w16cid:durableId="2098095954">
    <w:abstractNumId w:val="1"/>
  </w:num>
  <w:num w:numId="6" w16cid:durableId="66348258">
    <w:abstractNumId w:val="0"/>
  </w:num>
  <w:num w:numId="7" w16cid:durableId="1983578249">
    <w:abstractNumId w:val="9"/>
  </w:num>
  <w:num w:numId="8" w16cid:durableId="670568029">
    <w:abstractNumId w:val="7"/>
  </w:num>
  <w:num w:numId="9" w16cid:durableId="802776329">
    <w:abstractNumId w:val="6"/>
  </w:num>
  <w:num w:numId="10" w16cid:durableId="1539202674">
    <w:abstractNumId w:val="5"/>
  </w:num>
  <w:num w:numId="11" w16cid:durableId="389153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506"/>
  </w:docVars>
  <w:rsids>
    <w:rsidRoot w:val="00236A15"/>
    <w:rsid w:val="0002366E"/>
    <w:rsid w:val="00092895"/>
    <w:rsid w:val="00121C26"/>
    <w:rsid w:val="00173D19"/>
    <w:rsid w:val="001C4505"/>
    <w:rsid w:val="001D12A3"/>
    <w:rsid w:val="00236A15"/>
    <w:rsid w:val="002959F9"/>
    <w:rsid w:val="002D0D2D"/>
    <w:rsid w:val="004661CC"/>
    <w:rsid w:val="00480966"/>
    <w:rsid w:val="00572DD0"/>
    <w:rsid w:val="00606F6A"/>
    <w:rsid w:val="006556E6"/>
    <w:rsid w:val="007270A3"/>
    <w:rsid w:val="007312CB"/>
    <w:rsid w:val="00795839"/>
    <w:rsid w:val="007C3C50"/>
    <w:rsid w:val="00841327"/>
    <w:rsid w:val="008831F3"/>
    <w:rsid w:val="00911B56"/>
    <w:rsid w:val="009528E4"/>
    <w:rsid w:val="009F780A"/>
    <w:rsid w:val="00AD7484"/>
    <w:rsid w:val="00B12154"/>
    <w:rsid w:val="00B83461"/>
    <w:rsid w:val="00BE7B95"/>
    <w:rsid w:val="00C5477D"/>
    <w:rsid w:val="00CE5D54"/>
    <w:rsid w:val="00D11CDE"/>
    <w:rsid w:val="00D37233"/>
    <w:rsid w:val="00D54426"/>
    <w:rsid w:val="00DC0513"/>
    <w:rsid w:val="00DC3866"/>
    <w:rsid w:val="00DD23D0"/>
    <w:rsid w:val="00DD5665"/>
    <w:rsid w:val="00DE68CA"/>
    <w:rsid w:val="00E10467"/>
    <w:rsid w:val="00E73403"/>
    <w:rsid w:val="00E837DC"/>
    <w:rsid w:val="00EB0D4B"/>
    <w:rsid w:val="00F359BC"/>
    <w:rsid w:val="00F53A97"/>
    <w:rsid w:val="00F70CEF"/>
    <w:rsid w:val="00F75B56"/>
    <w:rsid w:val="00FB3E4C"/>
    <w:rsid w:val="00FC6B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9D727E-35E7-425B-85D3-6D4BDBF8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466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3856</Characters>
  <Application>Microsoft Office Word</Application>
  <DocSecurity>4</DocSecurity>
  <Lines>124</Lines>
  <Paragraphs>36</Paragraphs>
  <ScaleCrop>false</ScaleCrop>
  <HeadingPairs>
    <vt:vector size="2" baseType="variant">
      <vt:variant>
        <vt:lpstr>Rubrik</vt:lpstr>
      </vt:variant>
      <vt:variant>
        <vt:i4>1</vt:i4>
      </vt:variant>
    </vt:vector>
  </HeadingPairs>
  <TitlesOfParts>
    <vt:vector size="1" baseType="lpstr">
      <vt:lpstr>Lagutskottets betänkande</vt:lpstr>
    </vt:vector>
  </TitlesOfParts>
  <Company>Riksdagen</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dc:description/>
  <cp:lastModifiedBy>Lars Brink</cp:lastModifiedBy>
  <cp:revision>2</cp:revision>
  <cp:lastPrinted>2005-10-25T06:57:00Z</cp:lastPrinted>
  <dcterms:created xsi:type="dcterms:W3CDTF">2025-12-16T18:48:00Z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LU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