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7C1F69"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7C1F69" w14:paraId="361DC62B" w14:textId="77777777">
        <w:tc>
          <w:tcPr>
            <w:tcW w:w="9141" w:type="dxa"/>
          </w:tcPr>
          <w:p w14:paraId="53697DE9" w14:textId="77777777" w:rsidR="00177FF8" w:rsidRPr="007C1F69" w:rsidRDefault="00177FF8">
            <w:pPr>
              <w:rPr>
                <w:sz w:val="22"/>
                <w:szCs w:val="22"/>
              </w:rPr>
            </w:pPr>
            <w:r w:rsidRPr="007C1F69">
              <w:rPr>
                <w:sz w:val="22"/>
                <w:szCs w:val="22"/>
              </w:rPr>
              <w:t>RIKSDAGEN</w:t>
            </w:r>
          </w:p>
          <w:p w14:paraId="11103714" w14:textId="77777777" w:rsidR="00177FF8" w:rsidRPr="007C1F69" w:rsidRDefault="00177FF8">
            <w:pPr>
              <w:rPr>
                <w:sz w:val="22"/>
                <w:szCs w:val="22"/>
              </w:rPr>
            </w:pPr>
            <w:r w:rsidRPr="007C1F69">
              <w:rPr>
                <w:sz w:val="22"/>
                <w:szCs w:val="22"/>
              </w:rPr>
              <w:t>MILJÖ- OCH JORDBRUKSUTSKOTTET</w:t>
            </w:r>
          </w:p>
        </w:tc>
      </w:tr>
    </w:tbl>
    <w:p w14:paraId="2F483989" w14:textId="77777777" w:rsidR="00177FF8" w:rsidRPr="007C1F69" w:rsidRDefault="00177FF8">
      <w:pPr>
        <w:rPr>
          <w:sz w:val="22"/>
          <w:szCs w:val="22"/>
        </w:rPr>
      </w:pPr>
    </w:p>
    <w:p w14:paraId="00D4156A" w14:textId="77777777" w:rsidR="00177FF8" w:rsidRPr="007C1F69"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7C1F69" w14:paraId="49CA94DE" w14:textId="77777777">
        <w:trPr>
          <w:cantSplit/>
          <w:trHeight w:val="742"/>
        </w:trPr>
        <w:tc>
          <w:tcPr>
            <w:tcW w:w="1985" w:type="dxa"/>
          </w:tcPr>
          <w:p w14:paraId="63463269" w14:textId="77777777" w:rsidR="00177FF8" w:rsidRPr="007C1F69" w:rsidRDefault="00177FF8">
            <w:pPr>
              <w:rPr>
                <w:b/>
                <w:sz w:val="22"/>
                <w:szCs w:val="22"/>
              </w:rPr>
            </w:pPr>
            <w:r w:rsidRPr="007C1F69">
              <w:rPr>
                <w:b/>
                <w:sz w:val="22"/>
                <w:szCs w:val="22"/>
              </w:rPr>
              <w:t xml:space="preserve">PROTOKOLL </w:t>
            </w:r>
          </w:p>
        </w:tc>
        <w:tc>
          <w:tcPr>
            <w:tcW w:w="6463" w:type="dxa"/>
          </w:tcPr>
          <w:p w14:paraId="1708DB1D" w14:textId="31FFFA64" w:rsidR="002B3A62" w:rsidRPr="007C1F69" w:rsidRDefault="00626575" w:rsidP="00D1794C">
            <w:pPr>
              <w:rPr>
                <w:b/>
                <w:sz w:val="22"/>
                <w:szCs w:val="22"/>
              </w:rPr>
            </w:pPr>
            <w:r w:rsidRPr="007C1F69">
              <w:rPr>
                <w:b/>
                <w:sz w:val="22"/>
                <w:szCs w:val="22"/>
              </w:rPr>
              <w:t>UTSKOTTSSAMMANTRÄDE 20</w:t>
            </w:r>
            <w:r w:rsidR="004072D7" w:rsidRPr="007C1F69">
              <w:rPr>
                <w:b/>
                <w:sz w:val="22"/>
                <w:szCs w:val="22"/>
              </w:rPr>
              <w:t>2</w:t>
            </w:r>
            <w:r w:rsidR="00041991" w:rsidRPr="007C1F69">
              <w:rPr>
                <w:b/>
                <w:sz w:val="22"/>
                <w:szCs w:val="22"/>
              </w:rPr>
              <w:t>2</w:t>
            </w:r>
            <w:r w:rsidR="000E777E" w:rsidRPr="007C1F69">
              <w:rPr>
                <w:b/>
                <w:sz w:val="22"/>
                <w:szCs w:val="22"/>
              </w:rPr>
              <w:t>/2</w:t>
            </w:r>
            <w:r w:rsidR="00041991" w:rsidRPr="007C1F69">
              <w:rPr>
                <w:b/>
                <w:sz w:val="22"/>
                <w:szCs w:val="22"/>
              </w:rPr>
              <w:t>3</w:t>
            </w:r>
            <w:r w:rsidR="003B57EC" w:rsidRPr="007C1F69">
              <w:rPr>
                <w:b/>
                <w:sz w:val="22"/>
                <w:szCs w:val="22"/>
              </w:rPr>
              <w:t>:</w:t>
            </w:r>
            <w:r w:rsidR="00077137" w:rsidRPr="007C1F69">
              <w:rPr>
                <w:b/>
                <w:sz w:val="22"/>
                <w:szCs w:val="22"/>
              </w:rPr>
              <w:t>3</w:t>
            </w:r>
            <w:r w:rsidR="00FA6903" w:rsidRPr="007C1F69">
              <w:rPr>
                <w:b/>
                <w:sz w:val="22"/>
                <w:szCs w:val="22"/>
              </w:rPr>
              <w:t>2</w:t>
            </w:r>
          </w:p>
        </w:tc>
      </w:tr>
      <w:tr w:rsidR="00177FF8" w:rsidRPr="007C1F69" w14:paraId="6943EA1B" w14:textId="77777777">
        <w:tc>
          <w:tcPr>
            <w:tcW w:w="1985" w:type="dxa"/>
          </w:tcPr>
          <w:p w14:paraId="7BBDDE5D" w14:textId="77777777" w:rsidR="00177FF8" w:rsidRPr="007C1F69" w:rsidRDefault="00177FF8">
            <w:pPr>
              <w:rPr>
                <w:sz w:val="22"/>
                <w:szCs w:val="22"/>
              </w:rPr>
            </w:pPr>
            <w:r w:rsidRPr="007C1F69">
              <w:rPr>
                <w:sz w:val="22"/>
                <w:szCs w:val="22"/>
              </w:rPr>
              <w:t>DATUM</w:t>
            </w:r>
          </w:p>
        </w:tc>
        <w:tc>
          <w:tcPr>
            <w:tcW w:w="6463" w:type="dxa"/>
          </w:tcPr>
          <w:p w14:paraId="3E088E32" w14:textId="261D22BD" w:rsidR="00177FF8" w:rsidRPr="007C1F69" w:rsidRDefault="00626575" w:rsidP="00FB0559">
            <w:pPr>
              <w:rPr>
                <w:sz w:val="22"/>
                <w:szCs w:val="22"/>
              </w:rPr>
            </w:pPr>
            <w:r w:rsidRPr="007C1F69">
              <w:rPr>
                <w:sz w:val="22"/>
                <w:szCs w:val="22"/>
              </w:rPr>
              <w:t>20</w:t>
            </w:r>
            <w:r w:rsidR="00CB71B9" w:rsidRPr="007C1F69">
              <w:rPr>
                <w:sz w:val="22"/>
                <w:szCs w:val="22"/>
              </w:rPr>
              <w:t>2</w:t>
            </w:r>
            <w:r w:rsidR="00BE7A1B" w:rsidRPr="007C1F69">
              <w:rPr>
                <w:sz w:val="22"/>
                <w:szCs w:val="22"/>
              </w:rPr>
              <w:t>3</w:t>
            </w:r>
            <w:r w:rsidR="008C2D5B" w:rsidRPr="007C1F69">
              <w:rPr>
                <w:sz w:val="22"/>
                <w:szCs w:val="22"/>
              </w:rPr>
              <w:t>-</w:t>
            </w:r>
            <w:r w:rsidR="00BE7A1B" w:rsidRPr="007C1F69">
              <w:rPr>
                <w:sz w:val="22"/>
                <w:szCs w:val="22"/>
              </w:rPr>
              <w:t>0</w:t>
            </w:r>
            <w:r w:rsidR="003E6695" w:rsidRPr="007C1F69">
              <w:rPr>
                <w:sz w:val="22"/>
                <w:szCs w:val="22"/>
              </w:rPr>
              <w:t>3</w:t>
            </w:r>
            <w:r w:rsidR="00374911" w:rsidRPr="007C1F69">
              <w:rPr>
                <w:sz w:val="22"/>
                <w:szCs w:val="22"/>
              </w:rPr>
              <w:t>-</w:t>
            </w:r>
            <w:r w:rsidR="00077137" w:rsidRPr="007C1F69">
              <w:rPr>
                <w:sz w:val="22"/>
                <w:szCs w:val="22"/>
              </w:rPr>
              <w:t>16</w:t>
            </w:r>
          </w:p>
        </w:tc>
      </w:tr>
      <w:tr w:rsidR="00177FF8" w:rsidRPr="007C1F69" w14:paraId="01C45F28" w14:textId="77777777">
        <w:tc>
          <w:tcPr>
            <w:tcW w:w="1985" w:type="dxa"/>
          </w:tcPr>
          <w:p w14:paraId="6D78F4C2" w14:textId="77777777" w:rsidR="00177FF8" w:rsidRPr="007C1F69" w:rsidRDefault="00177FF8">
            <w:pPr>
              <w:rPr>
                <w:sz w:val="22"/>
                <w:szCs w:val="22"/>
              </w:rPr>
            </w:pPr>
            <w:r w:rsidRPr="007C1F69">
              <w:rPr>
                <w:sz w:val="22"/>
                <w:szCs w:val="22"/>
              </w:rPr>
              <w:t>TID</w:t>
            </w:r>
          </w:p>
        </w:tc>
        <w:tc>
          <w:tcPr>
            <w:tcW w:w="6463" w:type="dxa"/>
          </w:tcPr>
          <w:p w14:paraId="5452A658" w14:textId="6524908A" w:rsidR="00177FF8" w:rsidRPr="007C1F69" w:rsidRDefault="00077137" w:rsidP="00231475">
            <w:pPr>
              <w:rPr>
                <w:sz w:val="22"/>
                <w:szCs w:val="22"/>
              </w:rPr>
            </w:pPr>
            <w:r w:rsidRPr="007C1F69">
              <w:rPr>
                <w:sz w:val="22"/>
                <w:szCs w:val="22"/>
              </w:rPr>
              <w:t>08</w:t>
            </w:r>
            <w:r w:rsidR="00B54A57" w:rsidRPr="007C1F69">
              <w:rPr>
                <w:sz w:val="22"/>
                <w:szCs w:val="22"/>
              </w:rPr>
              <w:t>.</w:t>
            </w:r>
            <w:r w:rsidR="0021176A" w:rsidRPr="007C1F69">
              <w:rPr>
                <w:sz w:val="22"/>
                <w:szCs w:val="22"/>
              </w:rPr>
              <w:t>0</w:t>
            </w:r>
            <w:r w:rsidR="00B5691D" w:rsidRPr="007C1F69">
              <w:rPr>
                <w:sz w:val="22"/>
                <w:szCs w:val="22"/>
              </w:rPr>
              <w:t>0</w:t>
            </w:r>
            <w:r w:rsidR="00762508" w:rsidRPr="007C1F69">
              <w:rPr>
                <w:sz w:val="22"/>
                <w:szCs w:val="22"/>
              </w:rPr>
              <w:t xml:space="preserve"> </w:t>
            </w:r>
            <w:r w:rsidR="00DA2753" w:rsidRPr="007C1F69">
              <w:rPr>
                <w:sz w:val="22"/>
                <w:szCs w:val="22"/>
              </w:rPr>
              <w:t xml:space="preserve">– </w:t>
            </w:r>
            <w:r w:rsidR="002B02A0">
              <w:rPr>
                <w:sz w:val="22"/>
                <w:szCs w:val="22"/>
              </w:rPr>
              <w:t>09.30</w:t>
            </w:r>
          </w:p>
        </w:tc>
      </w:tr>
      <w:tr w:rsidR="00177FF8" w:rsidRPr="007C1F69" w14:paraId="1A707585" w14:textId="77777777">
        <w:tc>
          <w:tcPr>
            <w:tcW w:w="1985" w:type="dxa"/>
          </w:tcPr>
          <w:p w14:paraId="65832532" w14:textId="77777777" w:rsidR="00177FF8" w:rsidRPr="007C1F69" w:rsidRDefault="00177FF8">
            <w:pPr>
              <w:rPr>
                <w:sz w:val="22"/>
                <w:szCs w:val="22"/>
              </w:rPr>
            </w:pPr>
            <w:r w:rsidRPr="007C1F69">
              <w:rPr>
                <w:sz w:val="22"/>
                <w:szCs w:val="22"/>
              </w:rPr>
              <w:t>NÄRVARANDE</w:t>
            </w:r>
          </w:p>
        </w:tc>
        <w:tc>
          <w:tcPr>
            <w:tcW w:w="6463" w:type="dxa"/>
          </w:tcPr>
          <w:p w14:paraId="7336DAB0" w14:textId="77777777" w:rsidR="00177FF8" w:rsidRPr="007C1F69" w:rsidRDefault="00177FF8">
            <w:pPr>
              <w:rPr>
                <w:sz w:val="22"/>
                <w:szCs w:val="22"/>
              </w:rPr>
            </w:pPr>
            <w:r w:rsidRPr="007C1F69">
              <w:rPr>
                <w:sz w:val="22"/>
                <w:szCs w:val="22"/>
              </w:rPr>
              <w:t>Se bilaga 1</w:t>
            </w:r>
          </w:p>
        </w:tc>
      </w:tr>
    </w:tbl>
    <w:p w14:paraId="6759323A" w14:textId="77777777" w:rsidR="00177FF8" w:rsidRPr="007C1F69" w:rsidRDefault="00177FF8">
      <w:pPr>
        <w:rPr>
          <w:sz w:val="22"/>
          <w:szCs w:val="22"/>
        </w:rPr>
      </w:pPr>
    </w:p>
    <w:p w14:paraId="63E8BCC6" w14:textId="77777777" w:rsidR="00177FF8" w:rsidRPr="007C1F69" w:rsidRDefault="00177FF8">
      <w:pPr>
        <w:tabs>
          <w:tab w:val="left" w:pos="1701"/>
        </w:tabs>
        <w:rPr>
          <w:snapToGrid w:val="0"/>
          <w:color w:val="000000"/>
          <w:sz w:val="22"/>
          <w:szCs w:val="22"/>
        </w:rPr>
      </w:pPr>
    </w:p>
    <w:p w14:paraId="729EF2BC" w14:textId="77777777" w:rsidR="00177FF8" w:rsidRPr="007C1F69"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30A97" w:rsidRPr="007C1F69" w14:paraId="2BB83371" w14:textId="77777777" w:rsidTr="00C5706E">
        <w:tc>
          <w:tcPr>
            <w:tcW w:w="567" w:type="dxa"/>
          </w:tcPr>
          <w:p w14:paraId="56D30B55" w14:textId="77777777" w:rsidR="00D30A97" w:rsidRPr="007C1F69" w:rsidRDefault="00D30A97" w:rsidP="00C5706E">
            <w:pPr>
              <w:tabs>
                <w:tab w:val="left" w:pos="1701"/>
              </w:tabs>
              <w:rPr>
                <w:b/>
                <w:snapToGrid w:val="0"/>
                <w:sz w:val="22"/>
                <w:szCs w:val="22"/>
              </w:rPr>
            </w:pPr>
            <w:r w:rsidRPr="007C1F69">
              <w:rPr>
                <w:b/>
                <w:snapToGrid w:val="0"/>
                <w:sz w:val="22"/>
                <w:szCs w:val="22"/>
              </w:rPr>
              <w:t xml:space="preserve">§ </w:t>
            </w:r>
            <w:r w:rsidR="008E6B40" w:rsidRPr="007C1F69">
              <w:rPr>
                <w:b/>
                <w:snapToGrid w:val="0"/>
                <w:sz w:val="22"/>
                <w:szCs w:val="22"/>
              </w:rPr>
              <w:t>1</w:t>
            </w:r>
          </w:p>
        </w:tc>
        <w:tc>
          <w:tcPr>
            <w:tcW w:w="6946" w:type="dxa"/>
            <w:gridSpan w:val="2"/>
          </w:tcPr>
          <w:p w14:paraId="603B0E97" w14:textId="071F4FA2" w:rsidR="0088153D" w:rsidRPr="007C1F69" w:rsidRDefault="00C67521" w:rsidP="0088153D">
            <w:pPr>
              <w:tabs>
                <w:tab w:val="left" w:pos="1701"/>
              </w:tabs>
              <w:rPr>
                <w:b/>
                <w:snapToGrid w:val="0"/>
                <w:sz w:val="22"/>
                <w:szCs w:val="22"/>
              </w:rPr>
            </w:pPr>
            <w:r>
              <w:rPr>
                <w:b/>
                <w:snapToGrid w:val="0"/>
                <w:sz w:val="22"/>
                <w:szCs w:val="22"/>
              </w:rPr>
              <w:t>Ny suppleant</w:t>
            </w:r>
          </w:p>
          <w:p w14:paraId="4935F9C7" w14:textId="2582BD54" w:rsidR="0088153D" w:rsidRPr="007C1F69" w:rsidRDefault="0088153D" w:rsidP="0088153D">
            <w:pPr>
              <w:tabs>
                <w:tab w:val="left" w:pos="1701"/>
              </w:tabs>
              <w:rPr>
                <w:bCs/>
                <w:snapToGrid w:val="0"/>
                <w:sz w:val="22"/>
                <w:szCs w:val="22"/>
              </w:rPr>
            </w:pPr>
            <w:r w:rsidRPr="007C1F69">
              <w:rPr>
                <w:bCs/>
                <w:snapToGrid w:val="0"/>
                <w:sz w:val="22"/>
                <w:szCs w:val="22"/>
              </w:rPr>
              <w:br/>
            </w:r>
            <w:r w:rsidR="00C67521">
              <w:rPr>
                <w:bCs/>
                <w:snapToGrid w:val="0"/>
                <w:sz w:val="22"/>
                <w:szCs w:val="22"/>
              </w:rPr>
              <w:t xml:space="preserve">Ordförande hälsade Anders Karlsson (C) välkommen som suppleant i utskottet. </w:t>
            </w:r>
          </w:p>
          <w:p w14:paraId="6E82D1D1" w14:textId="3EE855F8" w:rsidR="00DA2753" w:rsidRPr="007C1F69" w:rsidRDefault="00DA2753" w:rsidP="00305501">
            <w:pPr>
              <w:rPr>
                <w:b/>
                <w:snapToGrid w:val="0"/>
                <w:sz w:val="22"/>
                <w:szCs w:val="22"/>
              </w:rPr>
            </w:pPr>
          </w:p>
        </w:tc>
      </w:tr>
      <w:tr w:rsidR="00C67521" w:rsidRPr="007C1F69" w14:paraId="4D7210AE" w14:textId="77777777" w:rsidTr="00C5706E">
        <w:tc>
          <w:tcPr>
            <w:tcW w:w="567" w:type="dxa"/>
          </w:tcPr>
          <w:p w14:paraId="6B0C26B6" w14:textId="22BEAF1A" w:rsidR="00C67521" w:rsidRPr="007C1F69" w:rsidRDefault="00C67521" w:rsidP="00C5706E">
            <w:pPr>
              <w:tabs>
                <w:tab w:val="left" w:pos="1701"/>
              </w:tabs>
              <w:rPr>
                <w:b/>
                <w:snapToGrid w:val="0"/>
                <w:sz w:val="22"/>
                <w:szCs w:val="22"/>
              </w:rPr>
            </w:pPr>
            <w:r>
              <w:rPr>
                <w:b/>
                <w:snapToGrid w:val="0"/>
                <w:sz w:val="22"/>
                <w:szCs w:val="22"/>
              </w:rPr>
              <w:t>§ 2</w:t>
            </w:r>
          </w:p>
        </w:tc>
        <w:tc>
          <w:tcPr>
            <w:tcW w:w="6946" w:type="dxa"/>
            <w:gridSpan w:val="2"/>
          </w:tcPr>
          <w:p w14:paraId="371581AC" w14:textId="77777777" w:rsidR="00C67521" w:rsidRPr="007C1F69" w:rsidRDefault="00C67521" w:rsidP="00C67521">
            <w:pPr>
              <w:tabs>
                <w:tab w:val="left" w:pos="1701"/>
              </w:tabs>
              <w:rPr>
                <w:b/>
                <w:snapToGrid w:val="0"/>
                <w:sz w:val="22"/>
                <w:szCs w:val="22"/>
              </w:rPr>
            </w:pPr>
            <w:r>
              <w:rPr>
                <w:b/>
                <w:snapToGrid w:val="0"/>
                <w:sz w:val="22"/>
                <w:szCs w:val="22"/>
              </w:rPr>
              <w:t>Ny suppleant</w:t>
            </w:r>
          </w:p>
          <w:p w14:paraId="4F1C7DB3" w14:textId="2DA779B4" w:rsidR="00C67521" w:rsidRPr="007C1F69" w:rsidRDefault="00C67521" w:rsidP="00C67521">
            <w:pPr>
              <w:tabs>
                <w:tab w:val="left" w:pos="1701"/>
              </w:tabs>
              <w:rPr>
                <w:bCs/>
                <w:snapToGrid w:val="0"/>
                <w:sz w:val="22"/>
                <w:szCs w:val="22"/>
              </w:rPr>
            </w:pPr>
            <w:r w:rsidRPr="007C1F69">
              <w:rPr>
                <w:bCs/>
                <w:snapToGrid w:val="0"/>
                <w:sz w:val="22"/>
                <w:szCs w:val="22"/>
              </w:rPr>
              <w:br/>
            </w:r>
            <w:r>
              <w:rPr>
                <w:bCs/>
                <w:snapToGrid w:val="0"/>
                <w:sz w:val="22"/>
                <w:szCs w:val="22"/>
              </w:rPr>
              <w:t xml:space="preserve">Ordförande hälsade Rashid Farivar (SD) välkommen som suppleant i utskottet. </w:t>
            </w:r>
          </w:p>
          <w:p w14:paraId="4C35F7D9" w14:textId="77777777" w:rsidR="00C67521" w:rsidRPr="007C1F69" w:rsidRDefault="00C67521" w:rsidP="0088153D">
            <w:pPr>
              <w:tabs>
                <w:tab w:val="left" w:pos="1701"/>
              </w:tabs>
              <w:rPr>
                <w:b/>
                <w:snapToGrid w:val="0"/>
                <w:sz w:val="22"/>
                <w:szCs w:val="22"/>
                <w:highlight w:val="yellow"/>
              </w:rPr>
            </w:pPr>
          </w:p>
        </w:tc>
      </w:tr>
      <w:tr w:rsidR="00C67521" w:rsidRPr="007C1F69" w14:paraId="6B1EDF7C" w14:textId="77777777" w:rsidTr="00C5706E">
        <w:tc>
          <w:tcPr>
            <w:tcW w:w="567" w:type="dxa"/>
          </w:tcPr>
          <w:p w14:paraId="0A49A518" w14:textId="0409FD47" w:rsidR="00C67521" w:rsidRPr="007C1F69" w:rsidRDefault="00C67521" w:rsidP="00C5706E">
            <w:pPr>
              <w:tabs>
                <w:tab w:val="left" w:pos="1701"/>
              </w:tabs>
              <w:rPr>
                <w:b/>
                <w:snapToGrid w:val="0"/>
                <w:sz w:val="22"/>
                <w:szCs w:val="22"/>
              </w:rPr>
            </w:pPr>
            <w:r>
              <w:rPr>
                <w:b/>
                <w:snapToGrid w:val="0"/>
                <w:sz w:val="22"/>
                <w:szCs w:val="22"/>
              </w:rPr>
              <w:t>§ 3</w:t>
            </w:r>
          </w:p>
        </w:tc>
        <w:tc>
          <w:tcPr>
            <w:tcW w:w="6946" w:type="dxa"/>
            <w:gridSpan w:val="2"/>
          </w:tcPr>
          <w:p w14:paraId="50A5DC46" w14:textId="77777777" w:rsidR="00F10E8F" w:rsidRPr="004F607A" w:rsidRDefault="00F10E8F" w:rsidP="00F10E8F">
            <w:pPr>
              <w:rPr>
                <w:b/>
                <w:sz w:val="22"/>
                <w:szCs w:val="22"/>
              </w:rPr>
            </w:pPr>
            <w:r w:rsidRPr="004F607A">
              <w:rPr>
                <w:b/>
                <w:sz w:val="22"/>
                <w:szCs w:val="22"/>
              </w:rPr>
              <w:t>Rådsslutsatser om bioekonomi</w:t>
            </w:r>
            <w:r>
              <w:rPr>
                <w:b/>
                <w:sz w:val="22"/>
                <w:szCs w:val="22"/>
              </w:rPr>
              <w:t>ns möjligheter</w:t>
            </w:r>
          </w:p>
          <w:p w14:paraId="06004A2A" w14:textId="77777777" w:rsidR="00F10E8F" w:rsidRPr="004F607A" w:rsidRDefault="00F10E8F" w:rsidP="00F10E8F">
            <w:pPr>
              <w:rPr>
                <w:rFonts w:eastAsia="Calibri"/>
                <w:b/>
                <w:color w:val="000000"/>
                <w:sz w:val="22"/>
                <w:szCs w:val="22"/>
                <w:lang w:eastAsia="en-US"/>
              </w:rPr>
            </w:pPr>
          </w:p>
          <w:p w14:paraId="5429F3D7" w14:textId="77777777" w:rsidR="00F10E8F" w:rsidRPr="004F607A" w:rsidRDefault="00F10E8F" w:rsidP="00F10E8F">
            <w:pPr>
              <w:rPr>
                <w:rFonts w:eastAsiaTheme="minorHAnsi"/>
                <w:color w:val="000000"/>
                <w:sz w:val="22"/>
                <w:szCs w:val="22"/>
                <w:lang w:eastAsia="en-US"/>
              </w:rPr>
            </w:pPr>
            <w:r w:rsidRPr="004F607A">
              <w:rPr>
                <w:snapToGrid w:val="0"/>
                <w:sz w:val="22"/>
                <w:szCs w:val="22"/>
              </w:rPr>
              <w:t>Utskottet överlade med landsbygdsminister Peter Kullgren, å</w:t>
            </w:r>
            <w:r w:rsidRPr="004F607A">
              <w:rPr>
                <w:rFonts w:eastAsiaTheme="minorHAnsi"/>
                <w:color w:val="000000"/>
                <w:sz w:val="22"/>
                <w:szCs w:val="22"/>
                <w:lang w:eastAsia="en-US"/>
              </w:rPr>
              <w:t>tföljd av medarbetare från Landsbygds- och infrastrukturdepartementet.</w:t>
            </w:r>
          </w:p>
          <w:p w14:paraId="687C5CFD" w14:textId="77777777" w:rsidR="00F10E8F" w:rsidRPr="004F607A" w:rsidRDefault="00F10E8F" w:rsidP="00F10E8F">
            <w:pPr>
              <w:rPr>
                <w:rFonts w:eastAsiaTheme="minorHAnsi"/>
                <w:b/>
                <w:bCs/>
                <w:color w:val="000000"/>
                <w:sz w:val="22"/>
                <w:szCs w:val="22"/>
                <w:lang w:eastAsia="en-US"/>
              </w:rPr>
            </w:pPr>
            <w:r w:rsidRPr="004F607A">
              <w:rPr>
                <w:bCs/>
                <w:color w:val="000000"/>
                <w:sz w:val="22"/>
                <w:szCs w:val="22"/>
              </w:rPr>
              <w:t xml:space="preserve">  </w:t>
            </w:r>
          </w:p>
          <w:p w14:paraId="0608469B" w14:textId="77777777" w:rsidR="00F10E8F" w:rsidRPr="004F607A" w:rsidRDefault="00F10E8F" w:rsidP="00F10E8F">
            <w:pPr>
              <w:widowControl/>
              <w:tabs>
                <w:tab w:val="left" w:pos="284"/>
              </w:tabs>
              <w:rPr>
                <w:bCs/>
                <w:color w:val="000000"/>
                <w:sz w:val="22"/>
                <w:szCs w:val="22"/>
              </w:rPr>
            </w:pPr>
            <w:r w:rsidRPr="004F607A">
              <w:rPr>
                <w:bCs/>
                <w:color w:val="000000"/>
                <w:sz w:val="22"/>
                <w:szCs w:val="22"/>
              </w:rPr>
              <w:t xml:space="preserve">Underlaget utgjordes av </w:t>
            </w:r>
            <w:r w:rsidRPr="004F607A">
              <w:rPr>
                <w:color w:val="000000"/>
                <w:sz w:val="22"/>
                <w:szCs w:val="22"/>
              </w:rPr>
              <w:t xml:space="preserve">Regeringskansliets </w:t>
            </w:r>
            <w:r w:rsidRPr="004F607A">
              <w:rPr>
                <w:bCs/>
                <w:sz w:val="22"/>
                <w:szCs w:val="22"/>
              </w:rPr>
              <w:t xml:space="preserve">överläggningspromemoria </w:t>
            </w:r>
            <w:r w:rsidRPr="004F607A">
              <w:rPr>
                <w:bCs/>
                <w:color w:val="000000"/>
                <w:sz w:val="22"/>
                <w:szCs w:val="22"/>
              </w:rPr>
              <w:t xml:space="preserve">(dnr </w:t>
            </w:r>
            <w:bookmarkStart w:id="0" w:name="_Hlk64985663"/>
            <w:proofErr w:type="gramStart"/>
            <w:r w:rsidRPr="004F607A">
              <w:rPr>
                <w:bCs/>
                <w:color w:val="000000"/>
                <w:sz w:val="22"/>
                <w:szCs w:val="22"/>
              </w:rPr>
              <w:t>1646</w:t>
            </w:r>
            <w:r w:rsidRPr="004F607A">
              <w:rPr>
                <w:sz w:val="22"/>
                <w:szCs w:val="22"/>
              </w:rPr>
              <w:t>-2022</w:t>
            </w:r>
            <w:proofErr w:type="gramEnd"/>
            <w:r w:rsidRPr="004F607A">
              <w:rPr>
                <w:sz w:val="22"/>
                <w:szCs w:val="22"/>
              </w:rPr>
              <w:t>/2</w:t>
            </w:r>
            <w:bookmarkEnd w:id="0"/>
            <w:r w:rsidRPr="004F607A">
              <w:rPr>
                <w:sz w:val="22"/>
                <w:szCs w:val="22"/>
              </w:rPr>
              <w:t>3</w:t>
            </w:r>
            <w:r w:rsidRPr="004F607A">
              <w:rPr>
                <w:bCs/>
                <w:color w:val="000000"/>
                <w:sz w:val="22"/>
                <w:szCs w:val="22"/>
              </w:rPr>
              <w:t>).</w:t>
            </w:r>
          </w:p>
          <w:p w14:paraId="068962FB" w14:textId="77777777" w:rsidR="00F10E8F" w:rsidRPr="004F607A" w:rsidRDefault="00F10E8F" w:rsidP="00F10E8F">
            <w:pPr>
              <w:widowControl/>
              <w:autoSpaceDE w:val="0"/>
              <w:autoSpaceDN w:val="0"/>
              <w:adjustRightInd w:val="0"/>
              <w:rPr>
                <w:bCs/>
                <w:color w:val="000000"/>
                <w:sz w:val="22"/>
                <w:szCs w:val="22"/>
              </w:rPr>
            </w:pPr>
          </w:p>
          <w:p w14:paraId="5FA6F346" w14:textId="77777777" w:rsidR="00F10E8F" w:rsidRPr="004F607A" w:rsidRDefault="00F10E8F" w:rsidP="00F10E8F">
            <w:pPr>
              <w:widowControl/>
              <w:autoSpaceDE w:val="0"/>
              <w:autoSpaceDN w:val="0"/>
              <w:adjustRightInd w:val="0"/>
              <w:rPr>
                <w:bCs/>
                <w:color w:val="000000"/>
                <w:sz w:val="22"/>
                <w:szCs w:val="22"/>
              </w:rPr>
            </w:pPr>
            <w:r w:rsidRPr="004F607A">
              <w:rPr>
                <w:snapToGrid w:val="0"/>
                <w:sz w:val="22"/>
                <w:szCs w:val="22"/>
              </w:rPr>
              <w:t>Landsbygdsminister Peter Kullgren r</w:t>
            </w:r>
            <w:r w:rsidRPr="004F607A">
              <w:rPr>
                <w:bCs/>
                <w:color w:val="000000"/>
                <w:sz w:val="22"/>
                <w:szCs w:val="22"/>
              </w:rPr>
              <w:t>edogjorde för regeringens ståndpunkt i enlighet med överläggningspromemorian (bilaga 2).</w:t>
            </w:r>
          </w:p>
          <w:p w14:paraId="22CFB832" w14:textId="77777777" w:rsidR="00F10E8F" w:rsidRDefault="00F10E8F" w:rsidP="00F10E8F">
            <w:pPr>
              <w:autoSpaceDE w:val="0"/>
              <w:autoSpaceDN w:val="0"/>
              <w:rPr>
                <w:rFonts w:ascii="Segoe UI" w:hAnsi="Segoe UI" w:cs="Segoe UI"/>
                <w:color w:val="4E586A"/>
                <w:sz w:val="22"/>
                <w:szCs w:val="22"/>
              </w:rPr>
            </w:pPr>
          </w:p>
          <w:p w14:paraId="15DA21FF" w14:textId="7237E6F4" w:rsidR="00F10E8F" w:rsidRPr="00C56AB9" w:rsidRDefault="00F10E8F" w:rsidP="00F10E8F">
            <w:pPr>
              <w:rPr>
                <w:rStyle w:val="normaltextrun"/>
                <w:snapToGrid w:val="0"/>
                <w:sz w:val="22"/>
                <w:szCs w:val="22"/>
              </w:rPr>
            </w:pPr>
            <w:r>
              <w:rPr>
                <w:snapToGrid w:val="0"/>
                <w:sz w:val="22"/>
                <w:szCs w:val="22"/>
              </w:rPr>
              <w:t xml:space="preserve">S-, </w:t>
            </w:r>
            <w:r w:rsidRPr="00532AC9">
              <w:rPr>
                <w:snapToGrid w:val="0"/>
                <w:sz w:val="22"/>
                <w:szCs w:val="22"/>
              </w:rPr>
              <w:t>V</w:t>
            </w:r>
            <w:r w:rsidR="008D1ABE" w:rsidRPr="00532AC9">
              <w:rPr>
                <w:snapToGrid w:val="0"/>
                <w:sz w:val="22"/>
                <w:szCs w:val="22"/>
              </w:rPr>
              <w:t>-,</w:t>
            </w:r>
            <w:r>
              <w:rPr>
                <w:snapToGrid w:val="0"/>
                <w:sz w:val="22"/>
                <w:szCs w:val="22"/>
              </w:rPr>
              <w:t xml:space="preserve"> C- </w:t>
            </w:r>
            <w:r w:rsidRPr="00532AC9">
              <w:rPr>
                <w:snapToGrid w:val="0"/>
                <w:sz w:val="22"/>
                <w:szCs w:val="22"/>
              </w:rPr>
              <w:t>och MP-ledamöterna anmälde avvikande ståndpunkter vilka framgår av bilaga 3.</w:t>
            </w:r>
          </w:p>
          <w:p w14:paraId="6C56E037" w14:textId="77777777" w:rsidR="00F10E8F" w:rsidRPr="004F607A" w:rsidRDefault="00F10E8F" w:rsidP="00F10E8F">
            <w:pPr>
              <w:autoSpaceDE w:val="0"/>
              <w:autoSpaceDN w:val="0"/>
              <w:rPr>
                <w:sz w:val="22"/>
                <w:szCs w:val="22"/>
              </w:rPr>
            </w:pPr>
            <w:r w:rsidRPr="004F607A">
              <w:rPr>
                <w:rFonts w:ascii="Segoe UI" w:hAnsi="Segoe UI" w:cs="Segoe UI"/>
                <w:color w:val="4E586A"/>
                <w:sz w:val="22"/>
                <w:szCs w:val="22"/>
              </w:rPr>
              <w:t> </w:t>
            </w:r>
          </w:p>
          <w:p w14:paraId="5BE4A11B" w14:textId="77777777" w:rsidR="00F10E8F" w:rsidRPr="004F607A" w:rsidRDefault="00F10E8F" w:rsidP="00F10E8F">
            <w:pPr>
              <w:autoSpaceDE w:val="0"/>
              <w:autoSpaceDN w:val="0"/>
              <w:rPr>
                <w:snapToGrid w:val="0"/>
                <w:sz w:val="22"/>
                <w:szCs w:val="22"/>
              </w:rPr>
            </w:pPr>
            <w:r w:rsidRPr="00F261F5">
              <w:rPr>
                <w:snapToGrid w:val="0"/>
                <w:sz w:val="22"/>
                <w:szCs w:val="22"/>
              </w:rPr>
              <w:t>Ordförande konstaterade att det fanns stöd för regeringens ståndpunkt.</w:t>
            </w:r>
          </w:p>
          <w:p w14:paraId="6D055DDA" w14:textId="77777777" w:rsidR="00F10E8F" w:rsidRPr="004F607A" w:rsidRDefault="00F10E8F" w:rsidP="00F10E8F">
            <w:pPr>
              <w:widowControl/>
              <w:autoSpaceDE w:val="0"/>
              <w:autoSpaceDN w:val="0"/>
              <w:adjustRightInd w:val="0"/>
              <w:rPr>
                <w:rStyle w:val="normaltextrun"/>
                <w:i/>
                <w:sz w:val="22"/>
                <w:szCs w:val="22"/>
              </w:rPr>
            </w:pPr>
          </w:p>
          <w:p w14:paraId="01EE5442" w14:textId="77777777" w:rsidR="00F10E8F" w:rsidRPr="00C56AB9" w:rsidRDefault="00F10E8F" w:rsidP="00F10E8F">
            <w:pPr>
              <w:rPr>
                <w:snapToGrid w:val="0"/>
                <w:sz w:val="22"/>
                <w:szCs w:val="22"/>
              </w:rPr>
            </w:pPr>
            <w:r w:rsidRPr="004F607A">
              <w:rPr>
                <w:snapToGrid w:val="0"/>
                <w:sz w:val="22"/>
                <w:szCs w:val="22"/>
              </w:rPr>
              <w:t>Denna paragraf förklarades omedelbart justerad.</w:t>
            </w:r>
            <w:r w:rsidRPr="00C56AB9">
              <w:rPr>
                <w:snapToGrid w:val="0"/>
                <w:sz w:val="22"/>
                <w:szCs w:val="22"/>
              </w:rPr>
              <w:t xml:space="preserve"> </w:t>
            </w:r>
          </w:p>
          <w:p w14:paraId="464F4BE1" w14:textId="77777777" w:rsidR="00C67521" w:rsidRPr="007C1F69" w:rsidRDefault="00C67521" w:rsidP="0088153D">
            <w:pPr>
              <w:tabs>
                <w:tab w:val="left" w:pos="1701"/>
              </w:tabs>
              <w:rPr>
                <w:b/>
                <w:snapToGrid w:val="0"/>
                <w:sz w:val="22"/>
                <w:szCs w:val="22"/>
                <w:highlight w:val="yellow"/>
              </w:rPr>
            </w:pPr>
          </w:p>
        </w:tc>
      </w:tr>
      <w:tr w:rsidR="0088153D" w:rsidRPr="007C1F69" w14:paraId="3A5FC847" w14:textId="77777777" w:rsidTr="00C5706E">
        <w:tc>
          <w:tcPr>
            <w:tcW w:w="567" w:type="dxa"/>
          </w:tcPr>
          <w:p w14:paraId="5A969D56" w14:textId="3775B03D" w:rsidR="0088153D" w:rsidRPr="007C1F69" w:rsidRDefault="0088153D" w:rsidP="00C5706E">
            <w:pPr>
              <w:tabs>
                <w:tab w:val="left" w:pos="1701"/>
              </w:tabs>
              <w:rPr>
                <w:b/>
                <w:snapToGrid w:val="0"/>
                <w:sz w:val="22"/>
                <w:szCs w:val="22"/>
              </w:rPr>
            </w:pPr>
            <w:r w:rsidRPr="007C1F69">
              <w:rPr>
                <w:b/>
                <w:snapToGrid w:val="0"/>
                <w:sz w:val="22"/>
                <w:szCs w:val="22"/>
              </w:rPr>
              <w:t xml:space="preserve">§ </w:t>
            </w:r>
            <w:r w:rsidR="00C67521">
              <w:rPr>
                <w:b/>
                <w:snapToGrid w:val="0"/>
                <w:sz w:val="22"/>
                <w:szCs w:val="22"/>
              </w:rPr>
              <w:t>4</w:t>
            </w:r>
          </w:p>
        </w:tc>
        <w:tc>
          <w:tcPr>
            <w:tcW w:w="6946" w:type="dxa"/>
            <w:gridSpan w:val="2"/>
          </w:tcPr>
          <w:p w14:paraId="7C66BF98" w14:textId="77777777" w:rsidR="0088153D" w:rsidRPr="007C1F69" w:rsidRDefault="0088153D" w:rsidP="0088153D">
            <w:pPr>
              <w:tabs>
                <w:tab w:val="left" w:pos="1701"/>
              </w:tabs>
              <w:rPr>
                <w:b/>
                <w:snapToGrid w:val="0"/>
                <w:sz w:val="22"/>
                <w:szCs w:val="22"/>
              </w:rPr>
            </w:pPr>
            <w:r w:rsidRPr="007C1F69">
              <w:rPr>
                <w:b/>
                <w:snapToGrid w:val="0"/>
                <w:sz w:val="22"/>
                <w:szCs w:val="22"/>
              </w:rPr>
              <w:t>Jordbruks- och fiskeråd 20 mars 2023</w:t>
            </w:r>
          </w:p>
          <w:p w14:paraId="0CD12CBF" w14:textId="77777777" w:rsidR="0088153D" w:rsidRPr="007C1F69" w:rsidRDefault="0088153D" w:rsidP="0088153D">
            <w:pPr>
              <w:tabs>
                <w:tab w:val="left" w:pos="1701"/>
              </w:tabs>
              <w:rPr>
                <w:b/>
                <w:snapToGrid w:val="0"/>
                <w:sz w:val="22"/>
                <w:szCs w:val="22"/>
              </w:rPr>
            </w:pPr>
          </w:p>
          <w:p w14:paraId="4FAE5F0C" w14:textId="517E0719" w:rsidR="0088153D" w:rsidRPr="007C1F69" w:rsidRDefault="0088153D" w:rsidP="0088153D">
            <w:pPr>
              <w:tabs>
                <w:tab w:val="left" w:pos="1701"/>
              </w:tabs>
              <w:rPr>
                <w:bCs/>
                <w:snapToGrid w:val="0"/>
                <w:sz w:val="22"/>
                <w:szCs w:val="22"/>
              </w:rPr>
            </w:pPr>
            <w:r w:rsidRPr="007C1F69">
              <w:rPr>
                <w:bCs/>
                <w:snapToGrid w:val="0"/>
                <w:sz w:val="22"/>
                <w:szCs w:val="22"/>
              </w:rPr>
              <w:t>Landsbygdsminister Peter Kullgren med medarbetare, Landsbygds- och infrastrukturdepartementet, lämnade information inför Jordbruks- och fiskeråd</w:t>
            </w:r>
            <w:r w:rsidR="00F40302">
              <w:rPr>
                <w:bCs/>
                <w:snapToGrid w:val="0"/>
                <w:sz w:val="22"/>
                <w:szCs w:val="22"/>
              </w:rPr>
              <w:t>et den</w:t>
            </w:r>
            <w:r w:rsidRPr="007C1F69">
              <w:rPr>
                <w:bCs/>
                <w:snapToGrid w:val="0"/>
                <w:sz w:val="22"/>
                <w:szCs w:val="22"/>
              </w:rPr>
              <w:t xml:space="preserve"> 20 mars 2023.</w:t>
            </w:r>
          </w:p>
          <w:p w14:paraId="5F1EC45B" w14:textId="77777777" w:rsidR="0088153D" w:rsidRPr="007C1F69" w:rsidRDefault="0088153D" w:rsidP="005D2E63">
            <w:pPr>
              <w:tabs>
                <w:tab w:val="left" w:pos="1701"/>
              </w:tabs>
              <w:rPr>
                <w:b/>
                <w:snapToGrid w:val="0"/>
                <w:sz w:val="22"/>
                <w:szCs w:val="22"/>
              </w:rPr>
            </w:pPr>
          </w:p>
        </w:tc>
      </w:tr>
      <w:tr w:rsidR="00077137" w:rsidRPr="007C1F69" w14:paraId="3E258BC0" w14:textId="77777777" w:rsidTr="00C5706E">
        <w:tc>
          <w:tcPr>
            <w:tcW w:w="567" w:type="dxa"/>
          </w:tcPr>
          <w:p w14:paraId="04EC2296" w14:textId="56D0A785" w:rsidR="00077137" w:rsidRPr="007C1F69" w:rsidRDefault="00077137" w:rsidP="00C5706E">
            <w:pPr>
              <w:tabs>
                <w:tab w:val="left" w:pos="1701"/>
              </w:tabs>
              <w:rPr>
                <w:b/>
                <w:snapToGrid w:val="0"/>
                <w:sz w:val="22"/>
                <w:szCs w:val="22"/>
              </w:rPr>
            </w:pPr>
            <w:r w:rsidRPr="007C1F69">
              <w:rPr>
                <w:b/>
                <w:snapToGrid w:val="0"/>
                <w:sz w:val="22"/>
                <w:szCs w:val="22"/>
              </w:rPr>
              <w:t xml:space="preserve">§ </w:t>
            </w:r>
            <w:r w:rsidR="00472E4C">
              <w:rPr>
                <w:b/>
                <w:snapToGrid w:val="0"/>
                <w:sz w:val="22"/>
                <w:szCs w:val="22"/>
              </w:rPr>
              <w:t>5</w:t>
            </w:r>
          </w:p>
        </w:tc>
        <w:tc>
          <w:tcPr>
            <w:tcW w:w="6946" w:type="dxa"/>
            <w:gridSpan w:val="2"/>
          </w:tcPr>
          <w:p w14:paraId="416F105A" w14:textId="5D16B5AE" w:rsidR="00077137" w:rsidRPr="007C1F69" w:rsidRDefault="00077137" w:rsidP="00077137">
            <w:pPr>
              <w:tabs>
                <w:tab w:val="left" w:pos="1701"/>
              </w:tabs>
              <w:rPr>
                <w:bCs/>
                <w:snapToGrid w:val="0"/>
                <w:sz w:val="22"/>
                <w:szCs w:val="22"/>
              </w:rPr>
            </w:pPr>
            <w:r w:rsidRPr="007C1F69">
              <w:rPr>
                <w:b/>
                <w:snapToGrid w:val="0"/>
                <w:sz w:val="22"/>
                <w:szCs w:val="22"/>
              </w:rPr>
              <w:t>Justering av protokoll</w:t>
            </w:r>
            <w:r w:rsidR="003C3126" w:rsidRPr="007C1F69">
              <w:rPr>
                <w:b/>
                <w:snapToGrid w:val="0"/>
                <w:sz w:val="22"/>
                <w:szCs w:val="22"/>
              </w:rPr>
              <w:br/>
            </w:r>
            <w:r w:rsidR="003C3126" w:rsidRPr="007C1F69">
              <w:rPr>
                <w:b/>
                <w:snapToGrid w:val="0"/>
                <w:sz w:val="22"/>
                <w:szCs w:val="22"/>
              </w:rPr>
              <w:br/>
            </w:r>
            <w:r w:rsidR="003C3126" w:rsidRPr="007C1F69">
              <w:rPr>
                <w:bCs/>
                <w:snapToGrid w:val="0"/>
                <w:sz w:val="22"/>
                <w:szCs w:val="22"/>
              </w:rPr>
              <w:t>Utskottet justerade protokoll</w:t>
            </w:r>
            <w:r w:rsidR="0088153D" w:rsidRPr="007C1F69">
              <w:rPr>
                <w:bCs/>
                <w:snapToGrid w:val="0"/>
                <w:sz w:val="22"/>
                <w:szCs w:val="22"/>
              </w:rPr>
              <w:t>en</w:t>
            </w:r>
            <w:r w:rsidR="003C3126" w:rsidRPr="007C1F69">
              <w:rPr>
                <w:bCs/>
                <w:snapToGrid w:val="0"/>
                <w:sz w:val="22"/>
                <w:szCs w:val="22"/>
              </w:rPr>
              <w:t xml:space="preserve"> 2022/23:</w:t>
            </w:r>
            <w:r w:rsidR="0088153D" w:rsidRPr="007C1F69">
              <w:rPr>
                <w:bCs/>
                <w:snapToGrid w:val="0"/>
                <w:sz w:val="22"/>
                <w:szCs w:val="22"/>
              </w:rPr>
              <w:t xml:space="preserve">30 och </w:t>
            </w:r>
            <w:r w:rsidR="003C3126" w:rsidRPr="007C1F69">
              <w:rPr>
                <w:bCs/>
                <w:snapToGrid w:val="0"/>
                <w:sz w:val="22"/>
                <w:szCs w:val="22"/>
              </w:rPr>
              <w:t>31.</w:t>
            </w:r>
          </w:p>
          <w:p w14:paraId="71F77A8E" w14:textId="77777777" w:rsidR="00077137" w:rsidRPr="007C1F69" w:rsidRDefault="00077137" w:rsidP="005D2E63">
            <w:pPr>
              <w:tabs>
                <w:tab w:val="left" w:pos="1701"/>
              </w:tabs>
              <w:rPr>
                <w:b/>
                <w:snapToGrid w:val="0"/>
                <w:sz w:val="22"/>
                <w:szCs w:val="22"/>
              </w:rPr>
            </w:pPr>
          </w:p>
        </w:tc>
      </w:tr>
      <w:tr w:rsidR="00077137" w:rsidRPr="007C1F69" w14:paraId="292E97EA" w14:textId="77777777" w:rsidTr="00C5706E">
        <w:tc>
          <w:tcPr>
            <w:tcW w:w="567" w:type="dxa"/>
          </w:tcPr>
          <w:p w14:paraId="59321E81" w14:textId="229B6DC4" w:rsidR="00077137" w:rsidRPr="007C1F69" w:rsidRDefault="00077137" w:rsidP="00C5706E">
            <w:pPr>
              <w:tabs>
                <w:tab w:val="left" w:pos="1701"/>
              </w:tabs>
              <w:rPr>
                <w:b/>
                <w:snapToGrid w:val="0"/>
                <w:sz w:val="22"/>
                <w:szCs w:val="22"/>
              </w:rPr>
            </w:pPr>
            <w:r w:rsidRPr="007C1F69">
              <w:rPr>
                <w:b/>
                <w:snapToGrid w:val="0"/>
                <w:sz w:val="22"/>
                <w:szCs w:val="22"/>
              </w:rPr>
              <w:t xml:space="preserve">§ </w:t>
            </w:r>
            <w:r w:rsidR="00472E4C">
              <w:rPr>
                <w:b/>
                <w:snapToGrid w:val="0"/>
                <w:sz w:val="22"/>
                <w:szCs w:val="22"/>
              </w:rPr>
              <w:t>6</w:t>
            </w:r>
          </w:p>
        </w:tc>
        <w:tc>
          <w:tcPr>
            <w:tcW w:w="6946" w:type="dxa"/>
            <w:gridSpan w:val="2"/>
          </w:tcPr>
          <w:p w14:paraId="7614A1BE" w14:textId="77777777" w:rsidR="00077137" w:rsidRPr="007C1F69" w:rsidRDefault="00077137" w:rsidP="00077137">
            <w:pPr>
              <w:tabs>
                <w:tab w:val="left" w:pos="1701"/>
              </w:tabs>
              <w:rPr>
                <w:b/>
                <w:snapToGrid w:val="0"/>
                <w:sz w:val="22"/>
                <w:szCs w:val="22"/>
              </w:rPr>
            </w:pPr>
            <w:bookmarkStart w:id="1" w:name="_Hlk128638172"/>
            <w:r w:rsidRPr="007C1F69">
              <w:rPr>
                <w:b/>
                <w:snapToGrid w:val="0"/>
                <w:sz w:val="22"/>
                <w:szCs w:val="22"/>
              </w:rPr>
              <w:t>Jordbrukspolitik (MJU11)</w:t>
            </w:r>
          </w:p>
          <w:bookmarkEnd w:id="1"/>
          <w:p w14:paraId="49D265B1" w14:textId="77777777" w:rsidR="00077137" w:rsidRPr="007C1F69" w:rsidRDefault="004A4201" w:rsidP="00077137">
            <w:pPr>
              <w:tabs>
                <w:tab w:val="left" w:pos="1701"/>
              </w:tabs>
              <w:rPr>
                <w:bCs/>
                <w:snapToGrid w:val="0"/>
                <w:sz w:val="22"/>
                <w:szCs w:val="22"/>
              </w:rPr>
            </w:pPr>
            <w:r w:rsidRPr="007C1F69">
              <w:rPr>
                <w:b/>
                <w:snapToGrid w:val="0"/>
                <w:sz w:val="22"/>
                <w:szCs w:val="22"/>
              </w:rPr>
              <w:br/>
            </w:r>
            <w:r w:rsidRPr="007C1F69">
              <w:rPr>
                <w:bCs/>
                <w:snapToGrid w:val="0"/>
                <w:sz w:val="22"/>
                <w:szCs w:val="22"/>
              </w:rPr>
              <w:t>Utskottet fortsatte beredningen av motioner om jordbrukspolitik.</w:t>
            </w:r>
            <w:r w:rsidRPr="007C1F69">
              <w:rPr>
                <w:bCs/>
                <w:snapToGrid w:val="0"/>
                <w:sz w:val="22"/>
                <w:szCs w:val="22"/>
              </w:rPr>
              <w:br/>
            </w:r>
            <w:r w:rsidRPr="007C1F69">
              <w:rPr>
                <w:bCs/>
                <w:snapToGrid w:val="0"/>
                <w:sz w:val="22"/>
                <w:szCs w:val="22"/>
              </w:rPr>
              <w:br/>
              <w:t>Utskottet justerade betänkande 2022/23:MJU11.</w:t>
            </w:r>
          </w:p>
          <w:p w14:paraId="760F077F" w14:textId="77777777" w:rsidR="004A4201" w:rsidRPr="007C1F69" w:rsidRDefault="004A4201" w:rsidP="00077137">
            <w:pPr>
              <w:tabs>
                <w:tab w:val="left" w:pos="1701"/>
              </w:tabs>
              <w:rPr>
                <w:bCs/>
                <w:snapToGrid w:val="0"/>
                <w:sz w:val="22"/>
                <w:szCs w:val="22"/>
              </w:rPr>
            </w:pPr>
          </w:p>
          <w:p w14:paraId="6E2C6003" w14:textId="6AB9D916" w:rsidR="004A4201" w:rsidRDefault="006A61CA" w:rsidP="00077137">
            <w:pPr>
              <w:tabs>
                <w:tab w:val="left" w:pos="1701"/>
              </w:tabs>
              <w:rPr>
                <w:bCs/>
                <w:sz w:val="22"/>
                <w:szCs w:val="22"/>
              </w:rPr>
            </w:pPr>
            <w:r w:rsidRPr="00472E4C">
              <w:rPr>
                <w:bCs/>
                <w:sz w:val="22"/>
                <w:szCs w:val="22"/>
              </w:rPr>
              <w:t>S-, SD-, C- och MP-ledamöterna anmälde reservationer.</w:t>
            </w:r>
            <w:r w:rsidRPr="007C1F69">
              <w:rPr>
                <w:bCs/>
                <w:sz w:val="22"/>
                <w:szCs w:val="22"/>
              </w:rPr>
              <w:t xml:space="preserve"> </w:t>
            </w:r>
          </w:p>
          <w:p w14:paraId="76CA179A" w14:textId="77777777" w:rsidR="000170E2" w:rsidRPr="007C1F69" w:rsidRDefault="000170E2" w:rsidP="00077137">
            <w:pPr>
              <w:tabs>
                <w:tab w:val="left" w:pos="1701"/>
              </w:tabs>
              <w:rPr>
                <w:bCs/>
                <w:sz w:val="22"/>
                <w:szCs w:val="22"/>
              </w:rPr>
            </w:pPr>
          </w:p>
          <w:p w14:paraId="72C9221D" w14:textId="5F3E255E" w:rsidR="006A61CA" w:rsidRPr="007C1F69" w:rsidRDefault="006A61CA" w:rsidP="00077137">
            <w:pPr>
              <w:tabs>
                <w:tab w:val="left" w:pos="1701"/>
              </w:tabs>
              <w:rPr>
                <w:b/>
                <w:snapToGrid w:val="0"/>
                <w:sz w:val="22"/>
                <w:szCs w:val="22"/>
              </w:rPr>
            </w:pPr>
          </w:p>
        </w:tc>
      </w:tr>
      <w:tr w:rsidR="00077137" w:rsidRPr="007C1F69" w14:paraId="51AAB38C" w14:textId="77777777" w:rsidTr="00C5706E">
        <w:tc>
          <w:tcPr>
            <w:tcW w:w="567" w:type="dxa"/>
          </w:tcPr>
          <w:p w14:paraId="3620D28E" w14:textId="77777777" w:rsidR="003D5850" w:rsidRDefault="003D5850" w:rsidP="00C5706E">
            <w:pPr>
              <w:tabs>
                <w:tab w:val="left" w:pos="1701"/>
              </w:tabs>
              <w:rPr>
                <w:b/>
                <w:snapToGrid w:val="0"/>
                <w:sz w:val="22"/>
                <w:szCs w:val="22"/>
              </w:rPr>
            </w:pPr>
          </w:p>
          <w:p w14:paraId="7865BDC0" w14:textId="03963FF8" w:rsidR="00077137" w:rsidRPr="007C1F69" w:rsidRDefault="00077137" w:rsidP="00C5706E">
            <w:pPr>
              <w:tabs>
                <w:tab w:val="left" w:pos="1701"/>
              </w:tabs>
              <w:rPr>
                <w:b/>
                <w:snapToGrid w:val="0"/>
                <w:sz w:val="22"/>
                <w:szCs w:val="22"/>
              </w:rPr>
            </w:pPr>
            <w:r w:rsidRPr="007C1F69">
              <w:rPr>
                <w:b/>
                <w:snapToGrid w:val="0"/>
                <w:sz w:val="22"/>
                <w:szCs w:val="22"/>
              </w:rPr>
              <w:t xml:space="preserve">§ </w:t>
            </w:r>
            <w:r w:rsidR="00DA71A1">
              <w:rPr>
                <w:b/>
                <w:snapToGrid w:val="0"/>
                <w:sz w:val="22"/>
                <w:szCs w:val="22"/>
              </w:rPr>
              <w:t>7</w:t>
            </w:r>
          </w:p>
        </w:tc>
        <w:tc>
          <w:tcPr>
            <w:tcW w:w="6946" w:type="dxa"/>
            <w:gridSpan w:val="2"/>
          </w:tcPr>
          <w:p w14:paraId="6CA8CF43" w14:textId="77777777" w:rsidR="003D5850" w:rsidRDefault="003D5850" w:rsidP="00077137">
            <w:pPr>
              <w:tabs>
                <w:tab w:val="left" w:pos="1701"/>
              </w:tabs>
              <w:rPr>
                <w:b/>
                <w:snapToGrid w:val="0"/>
                <w:sz w:val="22"/>
                <w:szCs w:val="22"/>
              </w:rPr>
            </w:pPr>
            <w:bookmarkStart w:id="2" w:name="_Hlk128638199"/>
          </w:p>
          <w:p w14:paraId="4E1F77E7" w14:textId="243A53AD" w:rsidR="00077137" w:rsidRPr="007C1F69" w:rsidRDefault="00077137" w:rsidP="00077137">
            <w:pPr>
              <w:tabs>
                <w:tab w:val="left" w:pos="1701"/>
              </w:tabs>
              <w:rPr>
                <w:b/>
                <w:snapToGrid w:val="0"/>
                <w:sz w:val="22"/>
                <w:szCs w:val="22"/>
              </w:rPr>
            </w:pPr>
            <w:r w:rsidRPr="007C1F69">
              <w:rPr>
                <w:b/>
                <w:snapToGrid w:val="0"/>
                <w:sz w:val="22"/>
                <w:szCs w:val="22"/>
              </w:rPr>
              <w:t>Jakt och viltvård (MJU12)</w:t>
            </w:r>
          </w:p>
          <w:p w14:paraId="64E6A4B3" w14:textId="7F495F49" w:rsidR="00077137" w:rsidRPr="007C1F69" w:rsidRDefault="00077137" w:rsidP="00077137">
            <w:pPr>
              <w:tabs>
                <w:tab w:val="left" w:pos="1701"/>
              </w:tabs>
              <w:rPr>
                <w:b/>
                <w:snapToGrid w:val="0"/>
                <w:sz w:val="22"/>
                <w:szCs w:val="22"/>
              </w:rPr>
            </w:pPr>
          </w:p>
          <w:p w14:paraId="3CD961D1" w14:textId="53C7BC77" w:rsidR="00077137" w:rsidRPr="007C1F69" w:rsidRDefault="004A4201" w:rsidP="00077137">
            <w:pPr>
              <w:tabs>
                <w:tab w:val="left" w:pos="1701"/>
              </w:tabs>
              <w:rPr>
                <w:bCs/>
                <w:snapToGrid w:val="0"/>
                <w:sz w:val="22"/>
                <w:szCs w:val="22"/>
              </w:rPr>
            </w:pPr>
            <w:r w:rsidRPr="007C1F69">
              <w:rPr>
                <w:bCs/>
                <w:snapToGrid w:val="0"/>
                <w:sz w:val="22"/>
                <w:szCs w:val="22"/>
              </w:rPr>
              <w:t>Utskottet f</w:t>
            </w:r>
            <w:r w:rsidR="00077137" w:rsidRPr="007C1F69">
              <w:rPr>
                <w:bCs/>
                <w:snapToGrid w:val="0"/>
                <w:sz w:val="22"/>
                <w:szCs w:val="22"/>
              </w:rPr>
              <w:t>ortsatt</w:t>
            </w:r>
            <w:r w:rsidRPr="007C1F69">
              <w:rPr>
                <w:bCs/>
                <w:snapToGrid w:val="0"/>
                <w:sz w:val="22"/>
                <w:szCs w:val="22"/>
              </w:rPr>
              <w:t>e</w:t>
            </w:r>
            <w:r w:rsidR="00077137" w:rsidRPr="007C1F69">
              <w:rPr>
                <w:bCs/>
                <w:snapToGrid w:val="0"/>
                <w:sz w:val="22"/>
                <w:szCs w:val="22"/>
              </w:rPr>
              <w:t xml:space="preserve"> be</w:t>
            </w:r>
            <w:r w:rsidRPr="007C1F69">
              <w:rPr>
                <w:bCs/>
                <w:snapToGrid w:val="0"/>
                <w:sz w:val="22"/>
                <w:szCs w:val="22"/>
              </w:rPr>
              <w:t>redningen av motioner om jakt och viltvård.</w:t>
            </w:r>
            <w:r w:rsidRPr="007C1F69">
              <w:rPr>
                <w:bCs/>
                <w:snapToGrid w:val="0"/>
                <w:sz w:val="22"/>
                <w:szCs w:val="22"/>
              </w:rPr>
              <w:br/>
            </w:r>
            <w:r w:rsidRPr="007C1F69">
              <w:rPr>
                <w:bCs/>
                <w:snapToGrid w:val="0"/>
                <w:sz w:val="22"/>
                <w:szCs w:val="22"/>
              </w:rPr>
              <w:br/>
              <w:t>Ärendet bordlades</w:t>
            </w:r>
          </w:p>
          <w:bookmarkEnd w:id="2"/>
          <w:p w14:paraId="722D5F37" w14:textId="21978D96" w:rsidR="00077137" w:rsidRPr="007C1F69" w:rsidRDefault="00077137" w:rsidP="00077137">
            <w:pPr>
              <w:tabs>
                <w:tab w:val="left" w:pos="1701"/>
              </w:tabs>
              <w:rPr>
                <w:b/>
                <w:snapToGrid w:val="0"/>
                <w:sz w:val="22"/>
                <w:szCs w:val="22"/>
              </w:rPr>
            </w:pPr>
          </w:p>
        </w:tc>
      </w:tr>
      <w:tr w:rsidR="00077137" w:rsidRPr="007C1F69" w14:paraId="685641C5" w14:textId="77777777" w:rsidTr="00C5706E">
        <w:tc>
          <w:tcPr>
            <w:tcW w:w="567" w:type="dxa"/>
          </w:tcPr>
          <w:p w14:paraId="17B73960" w14:textId="0AB4D9E2" w:rsidR="00077137" w:rsidRPr="007C1F69" w:rsidRDefault="00077137" w:rsidP="00C5706E">
            <w:pPr>
              <w:tabs>
                <w:tab w:val="left" w:pos="1701"/>
              </w:tabs>
              <w:rPr>
                <w:b/>
                <w:snapToGrid w:val="0"/>
                <w:sz w:val="22"/>
                <w:szCs w:val="22"/>
              </w:rPr>
            </w:pPr>
            <w:r w:rsidRPr="007C1F69">
              <w:rPr>
                <w:b/>
                <w:snapToGrid w:val="0"/>
                <w:sz w:val="22"/>
                <w:szCs w:val="22"/>
              </w:rPr>
              <w:t xml:space="preserve">§ </w:t>
            </w:r>
            <w:r w:rsidR="00DA71A1">
              <w:rPr>
                <w:b/>
                <w:snapToGrid w:val="0"/>
                <w:sz w:val="22"/>
                <w:szCs w:val="22"/>
              </w:rPr>
              <w:t>8</w:t>
            </w:r>
            <w:r w:rsidRPr="007C1F69">
              <w:rPr>
                <w:b/>
                <w:snapToGrid w:val="0"/>
                <w:sz w:val="22"/>
                <w:szCs w:val="22"/>
              </w:rPr>
              <w:t xml:space="preserve"> </w:t>
            </w:r>
          </w:p>
          <w:p w14:paraId="336E1B38" w14:textId="1EE37975" w:rsidR="00077137" w:rsidRPr="007C1F69" w:rsidRDefault="00077137" w:rsidP="00C5706E">
            <w:pPr>
              <w:tabs>
                <w:tab w:val="left" w:pos="1701"/>
              </w:tabs>
              <w:rPr>
                <w:b/>
                <w:snapToGrid w:val="0"/>
                <w:sz w:val="22"/>
                <w:szCs w:val="22"/>
              </w:rPr>
            </w:pPr>
          </w:p>
        </w:tc>
        <w:tc>
          <w:tcPr>
            <w:tcW w:w="6946" w:type="dxa"/>
            <w:gridSpan w:val="2"/>
          </w:tcPr>
          <w:p w14:paraId="53D24619" w14:textId="77777777" w:rsidR="000670AB" w:rsidRPr="003646D8" w:rsidRDefault="000670AB" w:rsidP="000670AB">
            <w:pPr>
              <w:tabs>
                <w:tab w:val="left" w:pos="1701"/>
              </w:tabs>
              <w:rPr>
                <w:b/>
                <w:snapToGrid w:val="0"/>
                <w:sz w:val="22"/>
                <w:szCs w:val="22"/>
              </w:rPr>
            </w:pPr>
            <w:r w:rsidRPr="003646D8">
              <w:rPr>
                <w:b/>
                <w:snapToGrid w:val="0"/>
                <w:sz w:val="22"/>
                <w:szCs w:val="22"/>
              </w:rPr>
              <w:t xml:space="preserve">Kommissionens förslag till ändring av Europaparlamentets och rådets förordning om förpackningar och förpackningsavfall, om ändring av förordning (EU) 2019/1020 och direktiv (EU) 2019/904 och om upphävande av direktiv 94/62/EG </w:t>
            </w:r>
          </w:p>
          <w:p w14:paraId="44D813BC" w14:textId="77777777" w:rsidR="000670AB" w:rsidRPr="00A27D1C" w:rsidRDefault="000670AB" w:rsidP="000670AB">
            <w:pPr>
              <w:tabs>
                <w:tab w:val="left" w:pos="1701"/>
              </w:tabs>
              <w:rPr>
                <w:bCs/>
                <w:sz w:val="22"/>
                <w:szCs w:val="22"/>
              </w:rPr>
            </w:pPr>
          </w:p>
          <w:p w14:paraId="3079E74B" w14:textId="77777777" w:rsidR="000670AB" w:rsidRPr="003646D8" w:rsidRDefault="000670AB" w:rsidP="000670AB">
            <w:pPr>
              <w:tabs>
                <w:tab w:val="left" w:pos="1701"/>
              </w:tabs>
              <w:rPr>
                <w:b/>
                <w:sz w:val="22"/>
                <w:szCs w:val="22"/>
              </w:rPr>
            </w:pPr>
            <w:r w:rsidRPr="00FF6953">
              <w:rPr>
                <w:snapToGrid w:val="0"/>
                <w:sz w:val="22"/>
                <w:szCs w:val="22"/>
              </w:rPr>
              <w:t xml:space="preserve">Utskottet </w:t>
            </w:r>
            <w:r>
              <w:rPr>
                <w:snapToGrid w:val="0"/>
                <w:sz w:val="22"/>
                <w:szCs w:val="22"/>
              </w:rPr>
              <w:t>inledde sub</w:t>
            </w:r>
            <w:r w:rsidRPr="00FF6953">
              <w:rPr>
                <w:snapToGrid w:val="0"/>
                <w:sz w:val="22"/>
                <w:szCs w:val="22"/>
              </w:rPr>
              <w:t xml:space="preserve">sidiaritetsprövningen av </w:t>
            </w:r>
            <w:r w:rsidRPr="00FF6953">
              <w:rPr>
                <w:bCs/>
                <w:color w:val="000000"/>
                <w:sz w:val="22"/>
                <w:szCs w:val="22"/>
              </w:rPr>
              <w:t>COM(202</w:t>
            </w:r>
            <w:r>
              <w:rPr>
                <w:bCs/>
                <w:color w:val="000000"/>
                <w:sz w:val="22"/>
                <w:szCs w:val="22"/>
              </w:rPr>
              <w:t>2</w:t>
            </w:r>
            <w:r w:rsidRPr="00FF6953">
              <w:rPr>
                <w:bCs/>
                <w:color w:val="000000"/>
                <w:sz w:val="22"/>
                <w:szCs w:val="22"/>
              </w:rPr>
              <w:t xml:space="preserve">) </w:t>
            </w:r>
            <w:r>
              <w:rPr>
                <w:bCs/>
                <w:color w:val="000000"/>
                <w:sz w:val="22"/>
                <w:szCs w:val="22"/>
              </w:rPr>
              <w:t>677</w:t>
            </w:r>
            <w:r w:rsidRPr="00FF6953">
              <w:rPr>
                <w:bCs/>
                <w:color w:val="000000"/>
                <w:sz w:val="22"/>
                <w:szCs w:val="22"/>
              </w:rPr>
              <w:t>.</w:t>
            </w:r>
          </w:p>
          <w:p w14:paraId="4FAAF379" w14:textId="77777777" w:rsidR="000670AB" w:rsidRDefault="000670AB" w:rsidP="000670AB">
            <w:pPr>
              <w:tabs>
                <w:tab w:val="left" w:pos="1701"/>
              </w:tabs>
              <w:rPr>
                <w:bCs/>
                <w:color w:val="000000"/>
                <w:sz w:val="22"/>
                <w:szCs w:val="22"/>
              </w:rPr>
            </w:pPr>
          </w:p>
          <w:p w14:paraId="6C4B50E1" w14:textId="77777777" w:rsidR="000670AB" w:rsidRPr="004F4C93" w:rsidRDefault="000670AB" w:rsidP="000670AB">
            <w:pPr>
              <w:tabs>
                <w:tab w:val="left" w:pos="1701"/>
              </w:tabs>
              <w:rPr>
                <w:bCs/>
                <w:color w:val="000000"/>
                <w:sz w:val="22"/>
                <w:szCs w:val="22"/>
              </w:rPr>
            </w:pPr>
            <w:r w:rsidRPr="009F4343">
              <w:rPr>
                <w:snapToGrid w:val="0"/>
                <w:sz w:val="22"/>
                <w:szCs w:val="22"/>
              </w:rPr>
              <w:t>Utskottet ansåg att förslaget inte strider mot subsidiaritetsprincipen.</w:t>
            </w:r>
          </w:p>
          <w:p w14:paraId="206AC578" w14:textId="77777777" w:rsidR="000670AB" w:rsidRDefault="000670AB" w:rsidP="000670AB">
            <w:pPr>
              <w:tabs>
                <w:tab w:val="left" w:pos="1701"/>
              </w:tabs>
              <w:rPr>
                <w:snapToGrid w:val="0"/>
                <w:sz w:val="22"/>
                <w:szCs w:val="22"/>
              </w:rPr>
            </w:pPr>
          </w:p>
          <w:p w14:paraId="3B265EA4" w14:textId="77777777" w:rsidR="000670AB" w:rsidRPr="00B01B3F" w:rsidRDefault="000670AB" w:rsidP="000670AB">
            <w:pPr>
              <w:rPr>
                <w:bCs/>
                <w:color w:val="000000"/>
                <w:sz w:val="22"/>
                <w:szCs w:val="22"/>
              </w:rPr>
            </w:pPr>
            <w:r w:rsidRPr="000D781D">
              <w:rPr>
                <w:bCs/>
                <w:color w:val="000000"/>
                <w:sz w:val="22"/>
                <w:szCs w:val="22"/>
              </w:rPr>
              <w:t>Denna paragraf förklarades omedelbart justerad.</w:t>
            </w:r>
          </w:p>
          <w:p w14:paraId="22170637" w14:textId="48705EAE" w:rsidR="00077137" w:rsidRPr="007C1F69" w:rsidRDefault="00077137" w:rsidP="007C1F69">
            <w:pPr>
              <w:rPr>
                <w:bCs/>
                <w:color w:val="000000"/>
                <w:sz w:val="22"/>
                <w:szCs w:val="22"/>
              </w:rPr>
            </w:pPr>
          </w:p>
        </w:tc>
      </w:tr>
      <w:tr w:rsidR="0088153D" w:rsidRPr="007C1F69" w14:paraId="7FB9D310" w14:textId="77777777" w:rsidTr="00C5706E">
        <w:tc>
          <w:tcPr>
            <w:tcW w:w="567" w:type="dxa"/>
          </w:tcPr>
          <w:p w14:paraId="551BDA48" w14:textId="39EC14BD" w:rsidR="0088153D" w:rsidRPr="007C1F69" w:rsidRDefault="0088153D" w:rsidP="00C5706E">
            <w:pPr>
              <w:tabs>
                <w:tab w:val="left" w:pos="1701"/>
              </w:tabs>
              <w:rPr>
                <w:b/>
                <w:snapToGrid w:val="0"/>
                <w:sz w:val="22"/>
                <w:szCs w:val="22"/>
              </w:rPr>
            </w:pPr>
            <w:r w:rsidRPr="007C1F69">
              <w:rPr>
                <w:b/>
                <w:snapToGrid w:val="0"/>
                <w:sz w:val="22"/>
                <w:szCs w:val="22"/>
              </w:rPr>
              <w:t xml:space="preserve">§ </w:t>
            </w:r>
            <w:r w:rsidR="00DA71A1">
              <w:rPr>
                <w:b/>
                <w:snapToGrid w:val="0"/>
                <w:sz w:val="22"/>
                <w:szCs w:val="22"/>
              </w:rPr>
              <w:t>9</w:t>
            </w:r>
          </w:p>
        </w:tc>
        <w:tc>
          <w:tcPr>
            <w:tcW w:w="6946" w:type="dxa"/>
            <w:gridSpan w:val="2"/>
          </w:tcPr>
          <w:p w14:paraId="7CCF6CA2" w14:textId="77777777" w:rsidR="00090DD4" w:rsidRDefault="00090DD4" w:rsidP="00090DD4">
            <w:pPr>
              <w:tabs>
                <w:tab w:val="left" w:pos="1701"/>
              </w:tabs>
              <w:rPr>
                <w:b/>
                <w:snapToGrid w:val="0"/>
                <w:sz w:val="22"/>
                <w:szCs w:val="22"/>
              </w:rPr>
            </w:pPr>
            <w:r w:rsidRPr="003646D8">
              <w:rPr>
                <w:b/>
                <w:snapToGrid w:val="0"/>
                <w:sz w:val="22"/>
                <w:szCs w:val="22"/>
              </w:rPr>
              <w:t>Kommissionens förslag till ändring av direktiv 2012/19/EU om avfall som utgörs av eller innehåller elektrisk och elektronisk utrustning (WEEE)</w:t>
            </w:r>
          </w:p>
          <w:p w14:paraId="3C876CF3" w14:textId="77777777" w:rsidR="00090DD4" w:rsidRDefault="00090DD4" w:rsidP="00090DD4">
            <w:pPr>
              <w:tabs>
                <w:tab w:val="left" w:pos="1701"/>
              </w:tabs>
              <w:rPr>
                <w:b/>
                <w:snapToGrid w:val="0"/>
                <w:sz w:val="22"/>
                <w:szCs w:val="22"/>
              </w:rPr>
            </w:pPr>
          </w:p>
          <w:p w14:paraId="326B87E9" w14:textId="77777777" w:rsidR="00090DD4" w:rsidRPr="003646D8" w:rsidRDefault="00090DD4" w:rsidP="00090DD4">
            <w:pPr>
              <w:tabs>
                <w:tab w:val="left" w:pos="1701"/>
              </w:tabs>
              <w:rPr>
                <w:b/>
                <w:sz w:val="22"/>
                <w:szCs w:val="22"/>
              </w:rPr>
            </w:pPr>
            <w:r w:rsidRPr="00FF6953">
              <w:rPr>
                <w:snapToGrid w:val="0"/>
                <w:sz w:val="22"/>
                <w:szCs w:val="22"/>
              </w:rPr>
              <w:t xml:space="preserve">Utskottet </w:t>
            </w:r>
            <w:r>
              <w:rPr>
                <w:snapToGrid w:val="0"/>
                <w:sz w:val="22"/>
                <w:szCs w:val="22"/>
              </w:rPr>
              <w:t>inledde sub</w:t>
            </w:r>
            <w:r w:rsidRPr="00FF6953">
              <w:rPr>
                <w:snapToGrid w:val="0"/>
                <w:sz w:val="22"/>
                <w:szCs w:val="22"/>
              </w:rPr>
              <w:t xml:space="preserve">sidiaritetsprövningen av </w:t>
            </w:r>
            <w:r w:rsidRPr="00FF6953">
              <w:rPr>
                <w:bCs/>
                <w:color w:val="000000"/>
                <w:sz w:val="22"/>
                <w:szCs w:val="22"/>
              </w:rPr>
              <w:t>COM(202</w:t>
            </w:r>
            <w:r>
              <w:rPr>
                <w:bCs/>
                <w:color w:val="000000"/>
                <w:sz w:val="22"/>
                <w:szCs w:val="22"/>
              </w:rPr>
              <w:t>3</w:t>
            </w:r>
            <w:r w:rsidRPr="00FF6953">
              <w:rPr>
                <w:bCs/>
                <w:color w:val="000000"/>
                <w:sz w:val="22"/>
                <w:szCs w:val="22"/>
              </w:rPr>
              <w:t xml:space="preserve">) </w:t>
            </w:r>
            <w:r>
              <w:rPr>
                <w:bCs/>
                <w:color w:val="000000"/>
                <w:sz w:val="22"/>
                <w:szCs w:val="22"/>
              </w:rPr>
              <w:t>63</w:t>
            </w:r>
            <w:r w:rsidRPr="00FF6953">
              <w:rPr>
                <w:bCs/>
                <w:color w:val="000000"/>
                <w:sz w:val="22"/>
                <w:szCs w:val="22"/>
              </w:rPr>
              <w:t>.</w:t>
            </w:r>
          </w:p>
          <w:p w14:paraId="6249C31E" w14:textId="77777777" w:rsidR="00090DD4" w:rsidRDefault="00090DD4" w:rsidP="00090DD4">
            <w:pPr>
              <w:tabs>
                <w:tab w:val="left" w:pos="1701"/>
              </w:tabs>
              <w:rPr>
                <w:bCs/>
                <w:color w:val="000000"/>
                <w:sz w:val="22"/>
                <w:szCs w:val="22"/>
              </w:rPr>
            </w:pPr>
          </w:p>
          <w:p w14:paraId="42CF4F0F" w14:textId="77777777" w:rsidR="00090DD4" w:rsidRPr="004F4C93" w:rsidRDefault="00090DD4" w:rsidP="00090DD4">
            <w:pPr>
              <w:tabs>
                <w:tab w:val="left" w:pos="1701"/>
              </w:tabs>
              <w:rPr>
                <w:bCs/>
                <w:color w:val="000000"/>
                <w:sz w:val="22"/>
                <w:szCs w:val="22"/>
              </w:rPr>
            </w:pPr>
            <w:r w:rsidRPr="009F4343">
              <w:rPr>
                <w:snapToGrid w:val="0"/>
                <w:sz w:val="22"/>
                <w:szCs w:val="22"/>
              </w:rPr>
              <w:t>Utskottet ansåg att förslaget inte strider mot subsidiaritetsprincipen.</w:t>
            </w:r>
          </w:p>
          <w:p w14:paraId="2618C147" w14:textId="77777777" w:rsidR="00090DD4" w:rsidRDefault="00090DD4" w:rsidP="00090DD4">
            <w:pPr>
              <w:tabs>
                <w:tab w:val="left" w:pos="1701"/>
              </w:tabs>
              <w:rPr>
                <w:snapToGrid w:val="0"/>
                <w:sz w:val="22"/>
                <w:szCs w:val="22"/>
              </w:rPr>
            </w:pPr>
          </w:p>
          <w:p w14:paraId="1EBB7791" w14:textId="77777777" w:rsidR="00090DD4" w:rsidRPr="00B01B3F" w:rsidRDefault="00090DD4" w:rsidP="00090DD4">
            <w:pPr>
              <w:rPr>
                <w:bCs/>
                <w:color w:val="000000"/>
                <w:sz w:val="22"/>
                <w:szCs w:val="22"/>
              </w:rPr>
            </w:pPr>
            <w:r w:rsidRPr="000D781D">
              <w:rPr>
                <w:bCs/>
                <w:color w:val="000000"/>
                <w:sz w:val="22"/>
                <w:szCs w:val="22"/>
              </w:rPr>
              <w:t>Denna paragraf förklarades omedelbart justerad.</w:t>
            </w:r>
          </w:p>
          <w:p w14:paraId="2891E2E2" w14:textId="04A931E0" w:rsidR="0088153D" w:rsidRPr="007C1F69" w:rsidRDefault="0088153D" w:rsidP="007C1F69">
            <w:pPr>
              <w:tabs>
                <w:tab w:val="left" w:pos="1701"/>
              </w:tabs>
              <w:rPr>
                <w:b/>
                <w:sz w:val="22"/>
                <w:szCs w:val="22"/>
              </w:rPr>
            </w:pPr>
          </w:p>
        </w:tc>
      </w:tr>
      <w:tr w:rsidR="0088153D" w:rsidRPr="007C1F69" w14:paraId="290FB4FF" w14:textId="77777777" w:rsidTr="00C5706E">
        <w:tc>
          <w:tcPr>
            <w:tcW w:w="567" w:type="dxa"/>
          </w:tcPr>
          <w:p w14:paraId="257BB84F" w14:textId="7896EE63" w:rsidR="0088153D" w:rsidRPr="007C1F69" w:rsidRDefault="0088153D" w:rsidP="00C5706E">
            <w:pPr>
              <w:tabs>
                <w:tab w:val="left" w:pos="1701"/>
              </w:tabs>
              <w:rPr>
                <w:b/>
                <w:snapToGrid w:val="0"/>
                <w:sz w:val="22"/>
                <w:szCs w:val="22"/>
              </w:rPr>
            </w:pPr>
            <w:r w:rsidRPr="007C1F69">
              <w:rPr>
                <w:b/>
                <w:snapToGrid w:val="0"/>
                <w:sz w:val="22"/>
                <w:szCs w:val="22"/>
              </w:rPr>
              <w:t xml:space="preserve">§ </w:t>
            </w:r>
            <w:r w:rsidR="000446CF">
              <w:rPr>
                <w:b/>
                <w:snapToGrid w:val="0"/>
                <w:sz w:val="22"/>
                <w:szCs w:val="22"/>
              </w:rPr>
              <w:t>10</w:t>
            </w:r>
          </w:p>
        </w:tc>
        <w:tc>
          <w:tcPr>
            <w:tcW w:w="6946" w:type="dxa"/>
            <w:gridSpan w:val="2"/>
          </w:tcPr>
          <w:p w14:paraId="16411093" w14:textId="77777777" w:rsidR="0088153D" w:rsidRPr="007C1F69" w:rsidRDefault="0088153D" w:rsidP="0088153D">
            <w:pPr>
              <w:widowControl/>
              <w:spacing w:after="200" w:line="280" w:lineRule="exact"/>
              <w:rPr>
                <w:b/>
                <w:snapToGrid w:val="0"/>
                <w:sz w:val="22"/>
                <w:szCs w:val="22"/>
              </w:rPr>
            </w:pPr>
            <w:r w:rsidRPr="007C1F69">
              <w:rPr>
                <w:b/>
                <w:snapToGrid w:val="0"/>
                <w:sz w:val="22"/>
                <w:szCs w:val="22"/>
              </w:rPr>
              <w:t>Inkomna EU-dokument</w:t>
            </w:r>
          </w:p>
          <w:p w14:paraId="7FF657D8" w14:textId="76F154E0" w:rsidR="0052581E" w:rsidRPr="00C80BA0" w:rsidRDefault="0052581E" w:rsidP="0052581E">
            <w:pPr>
              <w:rPr>
                <w:rFonts w:eastAsia="Calibri"/>
                <w:bCs/>
                <w:color w:val="000000"/>
                <w:sz w:val="22"/>
                <w:szCs w:val="22"/>
                <w:lang w:eastAsia="en-US"/>
              </w:rPr>
            </w:pPr>
            <w:r w:rsidRPr="000446CF">
              <w:rPr>
                <w:rFonts w:eastAsiaTheme="minorHAnsi"/>
                <w:bCs/>
                <w:color w:val="000000"/>
                <w:sz w:val="22"/>
                <w:szCs w:val="22"/>
                <w:lang w:eastAsia="en-US"/>
              </w:rPr>
              <w:t xml:space="preserve">Inkomna EU-dokument enligt bilaga </w:t>
            </w:r>
            <w:r w:rsidR="00226A14">
              <w:rPr>
                <w:rFonts w:eastAsiaTheme="minorHAnsi"/>
                <w:bCs/>
                <w:color w:val="000000"/>
                <w:sz w:val="22"/>
                <w:szCs w:val="22"/>
                <w:lang w:eastAsia="en-US"/>
              </w:rPr>
              <w:t>4</w:t>
            </w:r>
            <w:r w:rsidRPr="000446CF">
              <w:rPr>
                <w:rFonts w:eastAsiaTheme="minorHAnsi"/>
                <w:bCs/>
                <w:color w:val="000000"/>
                <w:sz w:val="22"/>
                <w:szCs w:val="22"/>
                <w:lang w:eastAsia="en-US"/>
              </w:rPr>
              <w:t xml:space="preserve"> anmäldes och föranledde ingen vidare åtgärd.</w:t>
            </w:r>
          </w:p>
          <w:p w14:paraId="165A80E6" w14:textId="77777777" w:rsidR="0088153D" w:rsidRPr="007C1F69" w:rsidRDefault="0088153D" w:rsidP="00077137">
            <w:pPr>
              <w:tabs>
                <w:tab w:val="left" w:pos="1701"/>
              </w:tabs>
              <w:rPr>
                <w:b/>
                <w:sz w:val="22"/>
                <w:szCs w:val="22"/>
              </w:rPr>
            </w:pPr>
          </w:p>
        </w:tc>
      </w:tr>
      <w:tr w:rsidR="0088153D" w:rsidRPr="007C1F69" w14:paraId="16638E16" w14:textId="77777777" w:rsidTr="00C5706E">
        <w:tc>
          <w:tcPr>
            <w:tcW w:w="567" w:type="dxa"/>
          </w:tcPr>
          <w:p w14:paraId="2278A55A" w14:textId="58468BF5" w:rsidR="0088153D" w:rsidRPr="007C1F69" w:rsidRDefault="0088153D" w:rsidP="00C5706E">
            <w:pPr>
              <w:tabs>
                <w:tab w:val="left" w:pos="1701"/>
              </w:tabs>
              <w:rPr>
                <w:b/>
                <w:snapToGrid w:val="0"/>
                <w:sz w:val="22"/>
                <w:szCs w:val="22"/>
              </w:rPr>
            </w:pPr>
            <w:r w:rsidRPr="007C1F69">
              <w:rPr>
                <w:b/>
                <w:snapToGrid w:val="0"/>
                <w:sz w:val="22"/>
                <w:szCs w:val="22"/>
              </w:rPr>
              <w:t xml:space="preserve">§ </w:t>
            </w:r>
            <w:r w:rsidR="000446CF">
              <w:rPr>
                <w:b/>
                <w:snapToGrid w:val="0"/>
                <w:sz w:val="22"/>
                <w:szCs w:val="22"/>
              </w:rPr>
              <w:t>11</w:t>
            </w:r>
          </w:p>
        </w:tc>
        <w:tc>
          <w:tcPr>
            <w:tcW w:w="6946" w:type="dxa"/>
            <w:gridSpan w:val="2"/>
          </w:tcPr>
          <w:p w14:paraId="4431CB06" w14:textId="07D12FD4" w:rsidR="0088153D" w:rsidRDefault="00E81F01" w:rsidP="0088153D">
            <w:pPr>
              <w:widowControl/>
              <w:spacing w:after="200" w:line="280" w:lineRule="exact"/>
              <w:rPr>
                <w:b/>
                <w:snapToGrid w:val="0"/>
                <w:sz w:val="22"/>
                <w:szCs w:val="22"/>
              </w:rPr>
            </w:pPr>
            <w:r w:rsidRPr="007C1F69">
              <w:rPr>
                <w:b/>
                <w:snapToGrid w:val="0"/>
                <w:sz w:val="22"/>
                <w:szCs w:val="22"/>
              </w:rPr>
              <w:t>Forskningsförmiddag den 8 juni 2023</w:t>
            </w:r>
          </w:p>
          <w:p w14:paraId="5411121E" w14:textId="48464F80" w:rsidR="0052581E" w:rsidRDefault="0052581E" w:rsidP="000446CF">
            <w:pPr>
              <w:rPr>
                <w:rFonts w:eastAsiaTheme="minorHAnsi"/>
                <w:bCs/>
                <w:color w:val="000000"/>
                <w:sz w:val="22"/>
                <w:szCs w:val="22"/>
                <w:lang w:eastAsia="en-US"/>
              </w:rPr>
            </w:pPr>
            <w:r w:rsidRPr="000446CF">
              <w:rPr>
                <w:rFonts w:eastAsiaTheme="minorHAnsi"/>
                <w:bCs/>
                <w:color w:val="000000"/>
                <w:sz w:val="22"/>
                <w:szCs w:val="22"/>
                <w:lang w:eastAsia="en-US"/>
              </w:rPr>
              <w:t xml:space="preserve">Utskottet beslutade att frågeställningar om </w:t>
            </w:r>
            <w:r w:rsidR="000446CF" w:rsidRPr="000446CF">
              <w:rPr>
                <w:rFonts w:eastAsiaTheme="minorHAnsi"/>
                <w:bCs/>
                <w:color w:val="000000"/>
                <w:sz w:val="22"/>
                <w:szCs w:val="22"/>
                <w:lang w:eastAsia="en-US"/>
              </w:rPr>
              <w:t xml:space="preserve">forskning om klimatanpassning av skogen </w:t>
            </w:r>
            <w:r w:rsidRPr="000446CF">
              <w:rPr>
                <w:rFonts w:eastAsiaTheme="minorHAnsi"/>
                <w:bCs/>
                <w:color w:val="000000"/>
                <w:sz w:val="22"/>
                <w:szCs w:val="22"/>
                <w:lang w:eastAsia="en-US"/>
              </w:rPr>
              <w:t xml:space="preserve">ska vara ämnet för utskottets seminarium under </w:t>
            </w:r>
            <w:r w:rsidR="007660B6">
              <w:rPr>
                <w:rFonts w:eastAsiaTheme="minorHAnsi"/>
                <w:bCs/>
                <w:color w:val="000000"/>
                <w:sz w:val="22"/>
                <w:szCs w:val="22"/>
                <w:lang w:eastAsia="en-US"/>
              </w:rPr>
              <w:t>u</w:t>
            </w:r>
            <w:r w:rsidRPr="000446CF">
              <w:rPr>
                <w:rFonts w:eastAsiaTheme="minorHAnsi"/>
                <w:bCs/>
                <w:color w:val="000000"/>
                <w:sz w:val="22"/>
                <w:szCs w:val="22"/>
                <w:lang w:eastAsia="en-US"/>
              </w:rPr>
              <w:t>tskottsavdel</w:t>
            </w:r>
            <w:r w:rsidRPr="000446CF">
              <w:rPr>
                <w:rFonts w:eastAsiaTheme="minorHAnsi"/>
                <w:bCs/>
                <w:color w:val="000000"/>
                <w:sz w:val="22"/>
                <w:szCs w:val="22"/>
                <w:lang w:eastAsia="en-US"/>
              </w:rPr>
              <w:softHyphen/>
              <w:t>ning</w:t>
            </w:r>
            <w:r w:rsidRPr="000446CF">
              <w:rPr>
                <w:rFonts w:eastAsiaTheme="minorHAnsi"/>
                <w:bCs/>
                <w:color w:val="000000"/>
                <w:sz w:val="22"/>
                <w:szCs w:val="22"/>
                <w:lang w:eastAsia="en-US"/>
              </w:rPr>
              <w:softHyphen/>
              <w:t xml:space="preserve">ens forskningsförmiddag den </w:t>
            </w:r>
            <w:r w:rsidR="000446CF">
              <w:rPr>
                <w:rFonts w:eastAsiaTheme="minorHAnsi"/>
                <w:bCs/>
                <w:color w:val="000000"/>
                <w:sz w:val="22"/>
                <w:szCs w:val="22"/>
                <w:lang w:eastAsia="en-US"/>
              </w:rPr>
              <w:t>8 juni</w:t>
            </w:r>
            <w:r w:rsidRPr="000446CF">
              <w:rPr>
                <w:rFonts w:eastAsiaTheme="minorHAnsi"/>
                <w:bCs/>
                <w:color w:val="000000"/>
                <w:sz w:val="22"/>
                <w:szCs w:val="22"/>
                <w:lang w:eastAsia="en-US"/>
              </w:rPr>
              <w:t xml:space="preserve"> 202</w:t>
            </w:r>
            <w:r w:rsidR="000446CF">
              <w:rPr>
                <w:rFonts w:eastAsiaTheme="minorHAnsi"/>
                <w:bCs/>
                <w:color w:val="000000"/>
                <w:sz w:val="22"/>
                <w:szCs w:val="22"/>
                <w:lang w:eastAsia="en-US"/>
              </w:rPr>
              <w:t>3</w:t>
            </w:r>
            <w:r w:rsidRPr="000446CF">
              <w:rPr>
                <w:rFonts w:eastAsiaTheme="minorHAnsi"/>
                <w:bCs/>
                <w:color w:val="000000"/>
                <w:sz w:val="22"/>
                <w:szCs w:val="22"/>
                <w:lang w:eastAsia="en-US"/>
              </w:rPr>
              <w:t>. Utskottet beslutade att låta presidiet arbeta vidare med den fortsatta planeringen.</w:t>
            </w:r>
          </w:p>
          <w:p w14:paraId="096C2F69" w14:textId="772B52B6" w:rsidR="000446CF" w:rsidRPr="000446CF" w:rsidRDefault="000446CF" w:rsidP="000446CF"/>
        </w:tc>
      </w:tr>
      <w:tr w:rsidR="005D2E63" w:rsidRPr="007C1F69" w14:paraId="04022D5C" w14:textId="77777777" w:rsidTr="00201DCD">
        <w:tc>
          <w:tcPr>
            <w:tcW w:w="567" w:type="dxa"/>
          </w:tcPr>
          <w:p w14:paraId="790F3247" w14:textId="131063EA" w:rsidR="005D2E63" w:rsidRPr="007C1F69" w:rsidRDefault="00DA2753" w:rsidP="00201DCD">
            <w:pPr>
              <w:tabs>
                <w:tab w:val="left" w:pos="1701"/>
              </w:tabs>
              <w:rPr>
                <w:b/>
                <w:snapToGrid w:val="0"/>
                <w:sz w:val="22"/>
                <w:szCs w:val="22"/>
              </w:rPr>
            </w:pPr>
            <w:r w:rsidRPr="007C1F69">
              <w:rPr>
                <w:b/>
                <w:snapToGrid w:val="0"/>
                <w:sz w:val="22"/>
                <w:szCs w:val="22"/>
              </w:rPr>
              <w:t xml:space="preserve">§ </w:t>
            </w:r>
            <w:r w:rsidR="0088153D" w:rsidRPr="007C1F69">
              <w:rPr>
                <w:b/>
                <w:snapToGrid w:val="0"/>
                <w:sz w:val="22"/>
                <w:szCs w:val="22"/>
              </w:rPr>
              <w:t>1</w:t>
            </w:r>
            <w:r w:rsidR="000446CF">
              <w:rPr>
                <w:b/>
                <w:snapToGrid w:val="0"/>
                <w:sz w:val="22"/>
                <w:szCs w:val="22"/>
              </w:rPr>
              <w:t>2</w:t>
            </w:r>
          </w:p>
        </w:tc>
        <w:tc>
          <w:tcPr>
            <w:tcW w:w="6946" w:type="dxa"/>
            <w:gridSpan w:val="2"/>
          </w:tcPr>
          <w:p w14:paraId="0F7BFC36" w14:textId="117C18F0" w:rsidR="00A87691" w:rsidRPr="00F40302" w:rsidRDefault="00A87691" w:rsidP="00A87691">
            <w:pPr>
              <w:rPr>
                <w:rFonts w:eastAsiaTheme="minorHAnsi"/>
                <w:b/>
                <w:bCs/>
                <w:color w:val="000000"/>
                <w:sz w:val="22"/>
                <w:szCs w:val="22"/>
                <w:lang w:val="en-GB" w:eastAsia="en-US"/>
              </w:rPr>
            </w:pPr>
            <w:r w:rsidRPr="00F40302">
              <w:rPr>
                <w:rFonts w:eastAsiaTheme="minorHAnsi"/>
                <w:b/>
                <w:bCs/>
                <w:color w:val="000000"/>
                <w:sz w:val="22"/>
                <w:szCs w:val="22"/>
                <w:lang w:val="en-GB" w:eastAsia="en-US"/>
              </w:rPr>
              <w:t>OECD Global parliamentary network meeting</w:t>
            </w:r>
            <w:r w:rsidRPr="00F40302">
              <w:rPr>
                <w:rFonts w:eastAsiaTheme="minorHAnsi"/>
                <w:b/>
                <w:bCs/>
                <w:color w:val="000000"/>
                <w:sz w:val="22"/>
                <w:szCs w:val="22"/>
                <w:lang w:val="en-GB" w:eastAsia="en-US"/>
              </w:rPr>
              <w:br/>
            </w:r>
          </w:p>
          <w:p w14:paraId="1C8BC70C" w14:textId="761021AE" w:rsidR="005D2E63" w:rsidRPr="00A87691" w:rsidRDefault="00A87691" w:rsidP="00201DCD">
            <w:pPr>
              <w:rPr>
                <w:rFonts w:eastAsiaTheme="minorHAnsi"/>
                <w:bCs/>
                <w:color w:val="000000"/>
                <w:sz w:val="22"/>
                <w:szCs w:val="22"/>
                <w:lang w:eastAsia="en-US"/>
              </w:rPr>
            </w:pPr>
            <w:r>
              <w:rPr>
                <w:rFonts w:eastAsiaTheme="minorHAnsi"/>
                <w:bCs/>
                <w:color w:val="000000"/>
                <w:sz w:val="22"/>
                <w:szCs w:val="22"/>
                <w:lang w:eastAsia="en-US"/>
              </w:rPr>
              <w:t>Utskottet beslutade att Emma Nohrén (</w:t>
            </w:r>
            <w:r w:rsidRPr="003D5850">
              <w:rPr>
                <w:rFonts w:eastAsiaTheme="minorHAnsi"/>
                <w:bCs/>
                <w:color w:val="000000"/>
                <w:sz w:val="22"/>
                <w:szCs w:val="22"/>
                <w:lang w:eastAsia="en-US"/>
              </w:rPr>
              <w:t xml:space="preserve">MP) och Johanna Hornberger (M) </w:t>
            </w:r>
            <w:r>
              <w:rPr>
                <w:rFonts w:eastAsiaTheme="minorHAnsi"/>
                <w:bCs/>
                <w:color w:val="000000"/>
                <w:sz w:val="22"/>
                <w:szCs w:val="22"/>
                <w:lang w:eastAsia="en-US"/>
              </w:rPr>
              <w:t xml:space="preserve">deltar i OECD:s parlamentarikermöte i Paris, Frankrike den 4 – 5 </w:t>
            </w:r>
            <w:r w:rsidR="00BF6CE2">
              <w:rPr>
                <w:rFonts w:eastAsiaTheme="minorHAnsi"/>
                <w:bCs/>
                <w:color w:val="000000"/>
                <w:sz w:val="22"/>
                <w:szCs w:val="22"/>
                <w:lang w:eastAsia="en-US"/>
              </w:rPr>
              <w:t>april</w:t>
            </w:r>
            <w:r>
              <w:rPr>
                <w:rFonts w:eastAsiaTheme="minorHAnsi"/>
                <w:bCs/>
                <w:color w:val="000000"/>
                <w:sz w:val="22"/>
                <w:szCs w:val="22"/>
                <w:lang w:eastAsia="en-US"/>
              </w:rPr>
              <w:t xml:space="preserve"> 2023. </w:t>
            </w:r>
          </w:p>
          <w:p w14:paraId="5708B485" w14:textId="3A1D9938" w:rsidR="00DA2753" w:rsidRPr="007C1F69" w:rsidRDefault="00DA2753" w:rsidP="00201DCD">
            <w:pPr>
              <w:rPr>
                <w:rFonts w:eastAsiaTheme="minorHAnsi"/>
                <w:b/>
                <w:bCs/>
                <w:color w:val="000000"/>
                <w:sz w:val="22"/>
                <w:szCs w:val="22"/>
                <w:lang w:eastAsia="en-US"/>
              </w:rPr>
            </w:pPr>
          </w:p>
        </w:tc>
      </w:tr>
      <w:tr w:rsidR="00A87691" w:rsidRPr="007C1F69" w14:paraId="7190DB78" w14:textId="77777777" w:rsidTr="00201DCD">
        <w:tc>
          <w:tcPr>
            <w:tcW w:w="567" w:type="dxa"/>
          </w:tcPr>
          <w:p w14:paraId="5A0F20EE" w14:textId="65D64B95" w:rsidR="00A87691" w:rsidRPr="007C1F69" w:rsidRDefault="00A87691" w:rsidP="00201DCD">
            <w:pPr>
              <w:tabs>
                <w:tab w:val="left" w:pos="1701"/>
              </w:tabs>
              <w:rPr>
                <w:b/>
                <w:snapToGrid w:val="0"/>
                <w:sz w:val="22"/>
                <w:szCs w:val="22"/>
              </w:rPr>
            </w:pPr>
            <w:r>
              <w:rPr>
                <w:b/>
                <w:snapToGrid w:val="0"/>
                <w:sz w:val="22"/>
                <w:szCs w:val="22"/>
              </w:rPr>
              <w:t>§ 13</w:t>
            </w:r>
          </w:p>
        </w:tc>
        <w:tc>
          <w:tcPr>
            <w:tcW w:w="6946" w:type="dxa"/>
            <w:gridSpan w:val="2"/>
          </w:tcPr>
          <w:p w14:paraId="45116281" w14:textId="77777777" w:rsidR="004F6815" w:rsidRDefault="004F6815" w:rsidP="004F6815">
            <w:pPr>
              <w:rPr>
                <w:rFonts w:eastAsia="Calibri"/>
                <w:b/>
                <w:bCs/>
                <w:color w:val="000000"/>
                <w:sz w:val="22"/>
                <w:szCs w:val="22"/>
                <w:lang w:eastAsia="en-US"/>
              </w:rPr>
            </w:pPr>
            <w:r>
              <w:rPr>
                <w:rFonts w:eastAsia="Calibri"/>
                <w:b/>
                <w:bCs/>
                <w:color w:val="000000"/>
                <w:sz w:val="22"/>
                <w:szCs w:val="22"/>
                <w:lang w:eastAsia="en-US"/>
              </w:rPr>
              <w:t xml:space="preserve">Beslut om att begära överläggning </w:t>
            </w:r>
            <w:r w:rsidRPr="00280D64">
              <w:rPr>
                <w:rFonts w:eastAsia="Calibri"/>
                <w:b/>
                <w:bCs/>
                <w:color w:val="000000"/>
                <w:sz w:val="22"/>
                <w:szCs w:val="22"/>
                <w:lang w:eastAsia="en-US"/>
              </w:rPr>
              <w:t xml:space="preserve">om </w:t>
            </w:r>
            <w:r>
              <w:rPr>
                <w:rFonts w:eastAsia="Calibri"/>
                <w:b/>
                <w:bCs/>
                <w:color w:val="000000"/>
                <w:sz w:val="22"/>
                <w:szCs w:val="22"/>
                <w:lang w:eastAsia="en-US"/>
              </w:rPr>
              <w:t>förslag till Europaparlamentets och rådets förordning om restaurering av natur</w:t>
            </w:r>
          </w:p>
          <w:p w14:paraId="46FCC960" w14:textId="77777777" w:rsidR="004F6815" w:rsidRPr="00257562" w:rsidRDefault="004F6815" w:rsidP="004F6815">
            <w:pPr>
              <w:rPr>
                <w:rFonts w:eastAsia="Calibri"/>
                <w:b/>
                <w:bCs/>
                <w:color w:val="000000"/>
                <w:sz w:val="22"/>
                <w:szCs w:val="22"/>
                <w:lang w:eastAsia="en-US"/>
              </w:rPr>
            </w:pPr>
            <w:r w:rsidRPr="004C681E">
              <w:rPr>
                <w:rFonts w:eastAsia="Calibri"/>
                <w:b/>
                <w:bCs/>
                <w:color w:val="000000"/>
                <w:sz w:val="22"/>
                <w:szCs w:val="22"/>
                <w:lang w:eastAsia="en-US"/>
              </w:rPr>
              <w:br/>
            </w:r>
            <w:r w:rsidRPr="00B63316">
              <w:rPr>
                <w:snapToGrid w:val="0"/>
                <w:sz w:val="22"/>
                <w:szCs w:val="22"/>
              </w:rPr>
              <w:t xml:space="preserve">Utskottet beslutade enligt 7 kap. 12 § RO att begära överläggning med regeringen, </w:t>
            </w:r>
            <w:r>
              <w:rPr>
                <w:snapToGrid w:val="0"/>
                <w:sz w:val="22"/>
                <w:szCs w:val="22"/>
              </w:rPr>
              <w:t>Klimat</w:t>
            </w:r>
            <w:r w:rsidRPr="004D7CD2">
              <w:rPr>
                <w:snapToGrid w:val="0"/>
                <w:sz w:val="22"/>
                <w:szCs w:val="22"/>
              </w:rPr>
              <w:t xml:space="preserve">- och </w:t>
            </w:r>
            <w:r>
              <w:rPr>
                <w:snapToGrid w:val="0"/>
                <w:sz w:val="22"/>
                <w:szCs w:val="22"/>
              </w:rPr>
              <w:t>näringslivs</w:t>
            </w:r>
            <w:r w:rsidRPr="004D7CD2">
              <w:rPr>
                <w:snapToGrid w:val="0"/>
                <w:sz w:val="22"/>
                <w:szCs w:val="22"/>
              </w:rPr>
              <w:t>departementet</w:t>
            </w:r>
            <w:r w:rsidRPr="00B63316">
              <w:rPr>
                <w:snapToGrid w:val="0"/>
                <w:sz w:val="22"/>
                <w:szCs w:val="22"/>
              </w:rPr>
              <w:t xml:space="preserve">, </w:t>
            </w:r>
            <w:r>
              <w:rPr>
                <w:snapToGrid w:val="0"/>
                <w:sz w:val="22"/>
                <w:szCs w:val="22"/>
              </w:rPr>
              <w:t>om (</w:t>
            </w:r>
            <w:r w:rsidRPr="00B81B0C">
              <w:rPr>
                <w:snapToGrid w:val="0"/>
                <w:sz w:val="22"/>
                <w:szCs w:val="22"/>
              </w:rPr>
              <w:t xml:space="preserve">COM(2022) </w:t>
            </w:r>
            <w:r>
              <w:rPr>
                <w:snapToGrid w:val="0"/>
                <w:sz w:val="22"/>
                <w:szCs w:val="22"/>
              </w:rPr>
              <w:t>304) förslag till f</w:t>
            </w:r>
            <w:r w:rsidRPr="00B81B0C">
              <w:rPr>
                <w:snapToGrid w:val="0"/>
                <w:sz w:val="22"/>
                <w:szCs w:val="22"/>
              </w:rPr>
              <w:t xml:space="preserve">örordning om </w:t>
            </w:r>
            <w:r>
              <w:rPr>
                <w:snapToGrid w:val="0"/>
                <w:sz w:val="22"/>
                <w:szCs w:val="22"/>
              </w:rPr>
              <w:t>restaurering av natur</w:t>
            </w:r>
            <w:r>
              <w:rPr>
                <w:rFonts w:eastAsia="Calibri"/>
                <w:b/>
                <w:bCs/>
                <w:color w:val="000000"/>
                <w:sz w:val="22"/>
                <w:szCs w:val="22"/>
                <w:lang w:eastAsia="en-US"/>
              </w:rPr>
              <w:t xml:space="preserve">. </w:t>
            </w:r>
            <w:r>
              <w:rPr>
                <w:snapToGrid w:val="0"/>
                <w:sz w:val="22"/>
                <w:szCs w:val="22"/>
              </w:rPr>
              <w:t xml:space="preserve"> </w:t>
            </w:r>
          </w:p>
          <w:p w14:paraId="6AC651E5" w14:textId="77777777" w:rsidR="004F6815" w:rsidRPr="008F4E40" w:rsidRDefault="004F6815" w:rsidP="004F6815">
            <w:pPr>
              <w:tabs>
                <w:tab w:val="left" w:pos="1701"/>
              </w:tabs>
              <w:rPr>
                <w:snapToGrid w:val="0"/>
                <w:sz w:val="22"/>
                <w:szCs w:val="22"/>
              </w:rPr>
            </w:pPr>
          </w:p>
          <w:p w14:paraId="116F2FFE" w14:textId="3AF5D26C" w:rsidR="00BF6CE2" w:rsidRPr="003D5850" w:rsidRDefault="004F6815" w:rsidP="003D5850">
            <w:pPr>
              <w:tabs>
                <w:tab w:val="left" w:pos="1701"/>
              </w:tabs>
              <w:rPr>
                <w:snapToGrid w:val="0"/>
                <w:sz w:val="22"/>
                <w:szCs w:val="22"/>
              </w:rPr>
            </w:pPr>
            <w:r w:rsidRPr="009B6AF9">
              <w:rPr>
                <w:snapToGrid w:val="0"/>
                <w:sz w:val="22"/>
                <w:szCs w:val="22"/>
              </w:rPr>
              <w:t>Denna paragraf förklarades omedelbart justerad.</w:t>
            </w:r>
            <w:r w:rsidR="006A5B00">
              <w:rPr>
                <w:snapToGrid w:val="0"/>
                <w:sz w:val="22"/>
                <w:szCs w:val="22"/>
              </w:rPr>
              <w:br/>
            </w:r>
          </w:p>
        </w:tc>
      </w:tr>
      <w:tr w:rsidR="00E93875" w:rsidRPr="007C1F69" w14:paraId="0AAC4612" w14:textId="77777777" w:rsidTr="00201DCD">
        <w:tc>
          <w:tcPr>
            <w:tcW w:w="567" w:type="dxa"/>
          </w:tcPr>
          <w:p w14:paraId="45625BA5" w14:textId="76A0B044" w:rsidR="00E93875" w:rsidRDefault="00E93875" w:rsidP="00201DCD">
            <w:pPr>
              <w:tabs>
                <w:tab w:val="left" w:pos="1701"/>
              </w:tabs>
              <w:rPr>
                <w:b/>
                <w:snapToGrid w:val="0"/>
                <w:sz w:val="22"/>
                <w:szCs w:val="22"/>
              </w:rPr>
            </w:pPr>
            <w:r>
              <w:rPr>
                <w:b/>
                <w:snapToGrid w:val="0"/>
                <w:sz w:val="22"/>
                <w:szCs w:val="22"/>
              </w:rPr>
              <w:t>§ 14</w:t>
            </w:r>
          </w:p>
        </w:tc>
        <w:tc>
          <w:tcPr>
            <w:tcW w:w="6946" w:type="dxa"/>
            <w:gridSpan w:val="2"/>
          </w:tcPr>
          <w:p w14:paraId="06C4D392" w14:textId="73CA58B1" w:rsidR="00E93875" w:rsidRPr="00E93875" w:rsidRDefault="00E93875" w:rsidP="00A87691">
            <w:pPr>
              <w:rPr>
                <w:b/>
                <w:snapToGrid w:val="0"/>
                <w:sz w:val="22"/>
                <w:szCs w:val="22"/>
              </w:rPr>
            </w:pPr>
            <w:r w:rsidRPr="00E93875">
              <w:rPr>
                <w:b/>
                <w:snapToGrid w:val="0"/>
                <w:sz w:val="22"/>
                <w:szCs w:val="22"/>
              </w:rPr>
              <w:t>Beslut om att begära informationsinhämtning om den slopade miljöbilspremien för elbilar</w:t>
            </w:r>
          </w:p>
          <w:p w14:paraId="2532B18D" w14:textId="77777777" w:rsidR="00E93875" w:rsidRDefault="00E93875" w:rsidP="00A87691">
            <w:pPr>
              <w:rPr>
                <w:rFonts w:eastAsiaTheme="minorHAnsi"/>
                <w:b/>
                <w:bCs/>
                <w:color w:val="000000"/>
                <w:sz w:val="22"/>
                <w:szCs w:val="22"/>
                <w:lang w:eastAsia="en-US"/>
              </w:rPr>
            </w:pPr>
          </w:p>
          <w:p w14:paraId="2D8F3DE1" w14:textId="59716A83" w:rsidR="003D5850" w:rsidRDefault="00E93875" w:rsidP="00A87691">
            <w:pPr>
              <w:rPr>
                <w:rFonts w:eastAsiaTheme="minorHAnsi"/>
                <w:bCs/>
                <w:color w:val="000000"/>
                <w:sz w:val="22"/>
                <w:szCs w:val="22"/>
                <w:lang w:eastAsia="en-US"/>
              </w:rPr>
            </w:pPr>
            <w:r w:rsidRPr="00E93875">
              <w:rPr>
                <w:rFonts w:eastAsiaTheme="minorHAnsi"/>
                <w:bCs/>
                <w:color w:val="000000"/>
                <w:sz w:val="22"/>
                <w:szCs w:val="22"/>
                <w:lang w:eastAsia="en-US"/>
              </w:rPr>
              <w:t>På förslag från Emma Nohrén (MP) beslutade utskottet att bjuda in klimat- och miljöminister Romina Pourmokhtari, Klimat- och näringslivs</w:t>
            </w:r>
            <w:r w:rsidR="00CB22C5">
              <w:rPr>
                <w:rFonts w:eastAsiaTheme="minorHAnsi"/>
                <w:bCs/>
                <w:color w:val="000000"/>
                <w:sz w:val="22"/>
                <w:szCs w:val="22"/>
                <w:lang w:eastAsia="en-US"/>
              </w:rPr>
              <w:t>-</w:t>
            </w:r>
            <w:r w:rsidRPr="00E93875">
              <w:rPr>
                <w:rFonts w:eastAsiaTheme="minorHAnsi"/>
                <w:bCs/>
                <w:color w:val="000000"/>
                <w:sz w:val="22"/>
                <w:szCs w:val="22"/>
                <w:lang w:eastAsia="en-US"/>
              </w:rPr>
              <w:t xml:space="preserve">departementet, till utskottet </w:t>
            </w:r>
            <w:r w:rsidR="003D5850" w:rsidRPr="003D5850">
              <w:rPr>
                <w:rFonts w:eastAsiaTheme="minorHAnsi"/>
                <w:bCs/>
                <w:color w:val="000000"/>
                <w:sz w:val="22"/>
                <w:szCs w:val="22"/>
                <w:lang w:eastAsia="en-US"/>
              </w:rPr>
              <w:t xml:space="preserve">för att </w:t>
            </w:r>
            <w:r w:rsidR="003D5850">
              <w:rPr>
                <w:rFonts w:eastAsiaTheme="minorHAnsi"/>
                <w:bCs/>
                <w:color w:val="000000"/>
                <w:sz w:val="22"/>
                <w:szCs w:val="22"/>
                <w:lang w:eastAsia="en-US"/>
              </w:rPr>
              <w:t>informera om</w:t>
            </w:r>
            <w:r w:rsidR="003D5850" w:rsidRPr="003D5850">
              <w:rPr>
                <w:rFonts w:eastAsiaTheme="minorHAnsi"/>
                <w:bCs/>
                <w:color w:val="000000"/>
                <w:sz w:val="22"/>
                <w:szCs w:val="22"/>
                <w:lang w:eastAsia="en-US"/>
              </w:rPr>
              <w:t xml:space="preserve"> konsekvenserna av den avstannade nybilsförsäljningen av laddbara bilar i Sverige till följd av den slopade miljöbilspremien.</w:t>
            </w:r>
          </w:p>
          <w:p w14:paraId="6962B450" w14:textId="1BDADA49" w:rsidR="00E93875" w:rsidRDefault="00E93875" w:rsidP="003D5850">
            <w:pPr>
              <w:rPr>
                <w:rFonts w:eastAsiaTheme="minorHAnsi"/>
                <w:b/>
                <w:bCs/>
                <w:color w:val="000000"/>
                <w:sz w:val="22"/>
                <w:szCs w:val="22"/>
                <w:lang w:eastAsia="en-US"/>
              </w:rPr>
            </w:pPr>
          </w:p>
        </w:tc>
      </w:tr>
      <w:tr w:rsidR="00D87D66" w:rsidRPr="007C1F69" w14:paraId="55FDDA9F" w14:textId="77777777" w:rsidTr="00C5706E">
        <w:tc>
          <w:tcPr>
            <w:tcW w:w="567" w:type="dxa"/>
          </w:tcPr>
          <w:p w14:paraId="6292CA22" w14:textId="5394B213" w:rsidR="00D87D66" w:rsidRPr="007C1F69" w:rsidRDefault="00D87D66" w:rsidP="00C5706E">
            <w:pPr>
              <w:tabs>
                <w:tab w:val="left" w:pos="1701"/>
              </w:tabs>
              <w:rPr>
                <w:b/>
                <w:snapToGrid w:val="0"/>
                <w:sz w:val="22"/>
                <w:szCs w:val="22"/>
              </w:rPr>
            </w:pPr>
            <w:r w:rsidRPr="007C1F69">
              <w:rPr>
                <w:b/>
                <w:snapToGrid w:val="0"/>
                <w:sz w:val="22"/>
                <w:szCs w:val="22"/>
              </w:rPr>
              <w:t xml:space="preserve">§ </w:t>
            </w:r>
            <w:r w:rsidR="0088153D" w:rsidRPr="007C1F69">
              <w:rPr>
                <w:b/>
                <w:snapToGrid w:val="0"/>
                <w:sz w:val="22"/>
                <w:szCs w:val="22"/>
              </w:rPr>
              <w:t>1</w:t>
            </w:r>
            <w:r w:rsidR="00E93875">
              <w:rPr>
                <w:b/>
                <w:snapToGrid w:val="0"/>
                <w:sz w:val="22"/>
                <w:szCs w:val="22"/>
              </w:rPr>
              <w:t>5</w:t>
            </w:r>
          </w:p>
        </w:tc>
        <w:tc>
          <w:tcPr>
            <w:tcW w:w="6946" w:type="dxa"/>
            <w:gridSpan w:val="2"/>
          </w:tcPr>
          <w:p w14:paraId="34615E88" w14:textId="77777777" w:rsidR="00D87D66" w:rsidRPr="007C1F69" w:rsidRDefault="005957E5" w:rsidP="002A14AC">
            <w:pPr>
              <w:rPr>
                <w:rFonts w:eastAsiaTheme="minorHAnsi"/>
                <w:bCs/>
                <w:color w:val="000000"/>
                <w:sz w:val="22"/>
                <w:szCs w:val="22"/>
                <w:lang w:eastAsia="en-US"/>
              </w:rPr>
            </w:pPr>
            <w:r w:rsidRPr="007C1F69">
              <w:rPr>
                <w:b/>
                <w:bCs/>
                <w:color w:val="000000"/>
                <w:sz w:val="22"/>
                <w:szCs w:val="22"/>
              </w:rPr>
              <w:t>Nästa sammanträde</w:t>
            </w:r>
          </w:p>
          <w:p w14:paraId="16745BA1" w14:textId="77777777" w:rsidR="00D87D66" w:rsidRPr="007C1F69" w:rsidRDefault="00D87D66" w:rsidP="002A14AC">
            <w:pPr>
              <w:rPr>
                <w:rFonts w:eastAsiaTheme="minorHAnsi"/>
                <w:bCs/>
                <w:color w:val="000000"/>
                <w:sz w:val="22"/>
                <w:szCs w:val="22"/>
                <w:lang w:eastAsia="en-US"/>
              </w:rPr>
            </w:pPr>
          </w:p>
          <w:p w14:paraId="08EBE943" w14:textId="78993949" w:rsidR="005957E5" w:rsidRPr="007C1F69" w:rsidRDefault="005957E5" w:rsidP="002A14AC">
            <w:pPr>
              <w:rPr>
                <w:snapToGrid w:val="0"/>
                <w:sz w:val="22"/>
                <w:szCs w:val="22"/>
              </w:rPr>
            </w:pPr>
            <w:r w:rsidRPr="007C1F69">
              <w:rPr>
                <w:snapToGrid w:val="0"/>
                <w:sz w:val="22"/>
                <w:szCs w:val="22"/>
              </w:rPr>
              <w:t xml:space="preserve">Nästa sammanträde äger rum </w:t>
            </w:r>
            <w:r w:rsidR="008E6B40" w:rsidRPr="007C1F69">
              <w:rPr>
                <w:snapToGrid w:val="0"/>
                <w:sz w:val="22"/>
                <w:szCs w:val="22"/>
              </w:rPr>
              <w:t>t</w:t>
            </w:r>
            <w:r w:rsidR="00D35DE5" w:rsidRPr="007C1F69">
              <w:rPr>
                <w:snapToGrid w:val="0"/>
                <w:sz w:val="22"/>
                <w:szCs w:val="22"/>
              </w:rPr>
              <w:t>ors</w:t>
            </w:r>
            <w:r w:rsidRPr="007C1F69">
              <w:rPr>
                <w:snapToGrid w:val="0"/>
                <w:sz w:val="22"/>
                <w:szCs w:val="22"/>
              </w:rPr>
              <w:t>dagen den</w:t>
            </w:r>
            <w:r w:rsidR="008E6B40" w:rsidRPr="007C1F69">
              <w:rPr>
                <w:snapToGrid w:val="0"/>
                <w:sz w:val="22"/>
                <w:szCs w:val="22"/>
              </w:rPr>
              <w:t xml:space="preserve"> </w:t>
            </w:r>
            <w:r w:rsidR="00077137" w:rsidRPr="007C1F69">
              <w:rPr>
                <w:snapToGrid w:val="0"/>
                <w:sz w:val="22"/>
                <w:szCs w:val="22"/>
              </w:rPr>
              <w:t>2</w:t>
            </w:r>
            <w:r w:rsidR="00D35DE5" w:rsidRPr="007C1F69">
              <w:rPr>
                <w:snapToGrid w:val="0"/>
                <w:sz w:val="22"/>
                <w:szCs w:val="22"/>
              </w:rPr>
              <w:t>3</w:t>
            </w:r>
            <w:r w:rsidR="00077137" w:rsidRPr="007C1F69">
              <w:rPr>
                <w:snapToGrid w:val="0"/>
                <w:sz w:val="22"/>
                <w:szCs w:val="22"/>
              </w:rPr>
              <w:t xml:space="preserve"> </w:t>
            </w:r>
            <w:r w:rsidR="003E6695" w:rsidRPr="007C1F69">
              <w:rPr>
                <w:snapToGrid w:val="0"/>
                <w:sz w:val="22"/>
                <w:szCs w:val="22"/>
              </w:rPr>
              <w:t>mars</w:t>
            </w:r>
            <w:r w:rsidR="00CB71B9" w:rsidRPr="007C1F69">
              <w:rPr>
                <w:snapToGrid w:val="0"/>
                <w:sz w:val="22"/>
                <w:szCs w:val="22"/>
              </w:rPr>
              <w:t xml:space="preserve"> 202</w:t>
            </w:r>
            <w:r w:rsidR="00BE7A1B" w:rsidRPr="007C1F69">
              <w:rPr>
                <w:snapToGrid w:val="0"/>
                <w:sz w:val="22"/>
                <w:szCs w:val="22"/>
              </w:rPr>
              <w:t>3</w:t>
            </w:r>
            <w:r w:rsidRPr="007C1F69">
              <w:rPr>
                <w:snapToGrid w:val="0"/>
                <w:sz w:val="22"/>
                <w:szCs w:val="22"/>
              </w:rPr>
              <w:t xml:space="preserve"> kl. </w:t>
            </w:r>
            <w:r w:rsidR="00077137" w:rsidRPr="007C1F69">
              <w:rPr>
                <w:snapToGrid w:val="0"/>
                <w:sz w:val="22"/>
                <w:szCs w:val="22"/>
              </w:rPr>
              <w:t>1</w:t>
            </w:r>
            <w:r w:rsidR="00D35DE5" w:rsidRPr="007C1F69">
              <w:rPr>
                <w:snapToGrid w:val="0"/>
                <w:sz w:val="22"/>
                <w:szCs w:val="22"/>
              </w:rPr>
              <w:t>0</w:t>
            </w:r>
            <w:r w:rsidR="00B664F7" w:rsidRPr="007C1F69">
              <w:rPr>
                <w:snapToGrid w:val="0"/>
                <w:sz w:val="22"/>
                <w:szCs w:val="22"/>
              </w:rPr>
              <w:t>.00</w:t>
            </w:r>
            <w:r w:rsidR="00DA2753" w:rsidRPr="007C1F69">
              <w:rPr>
                <w:snapToGrid w:val="0"/>
                <w:sz w:val="22"/>
                <w:szCs w:val="22"/>
              </w:rPr>
              <w:t xml:space="preserve">. </w:t>
            </w:r>
          </w:p>
          <w:p w14:paraId="5D60648A" w14:textId="77777777" w:rsidR="005957E5" w:rsidRPr="007C1F69" w:rsidRDefault="005957E5" w:rsidP="002A14AC">
            <w:pPr>
              <w:rPr>
                <w:rFonts w:eastAsiaTheme="minorHAnsi"/>
                <w:bCs/>
                <w:color w:val="000000"/>
                <w:sz w:val="22"/>
                <w:szCs w:val="22"/>
                <w:lang w:eastAsia="en-US"/>
              </w:rPr>
            </w:pPr>
          </w:p>
        </w:tc>
      </w:tr>
      <w:tr w:rsidR="00D5250E" w:rsidRPr="007C1F69" w14:paraId="179CF623" w14:textId="77777777" w:rsidTr="002241EF">
        <w:trPr>
          <w:gridAfter w:val="1"/>
          <w:wAfter w:w="357" w:type="dxa"/>
        </w:trPr>
        <w:tc>
          <w:tcPr>
            <w:tcW w:w="7156" w:type="dxa"/>
            <w:gridSpan w:val="2"/>
          </w:tcPr>
          <w:p w14:paraId="06B8F376" w14:textId="77777777" w:rsidR="00D5250E" w:rsidRPr="007C1F69" w:rsidRDefault="00D5250E" w:rsidP="00D5250E">
            <w:pPr>
              <w:tabs>
                <w:tab w:val="left" w:pos="1701"/>
              </w:tabs>
              <w:rPr>
                <w:sz w:val="22"/>
                <w:szCs w:val="22"/>
              </w:rPr>
            </w:pPr>
          </w:p>
          <w:p w14:paraId="0060A65A" w14:textId="77777777" w:rsidR="00D5250E" w:rsidRPr="007C1F69" w:rsidRDefault="00D5250E" w:rsidP="00D5250E">
            <w:pPr>
              <w:tabs>
                <w:tab w:val="left" w:pos="1701"/>
              </w:tabs>
              <w:rPr>
                <w:sz w:val="22"/>
                <w:szCs w:val="22"/>
              </w:rPr>
            </w:pPr>
            <w:r w:rsidRPr="007C1F69">
              <w:rPr>
                <w:sz w:val="22"/>
                <w:szCs w:val="22"/>
              </w:rPr>
              <w:t>Vid protokollet</w:t>
            </w:r>
          </w:p>
          <w:p w14:paraId="16DA6BD1" w14:textId="77777777" w:rsidR="00D5250E" w:rsidRPr="007C1F69" w:rsidRDefault="00D5250E" w:rsidP="00D5250E">
            <w:pPr>
              <w:tabs>
                <w:tab w:val="left" w:pos="1701"/>
              </w:tabs>
              <w:rPr>
                <w:sz w:val="22"/>
                <w:szCs w:val="22"/>
              </w:rPr>
            </w:pPr>
          </w:p>
          <w:p w14:paraId="5466EF57" w14:textId="77777777" w:rsidR="00FB0559" w:rsidRPr="007C1F69" w:rsidRDefault="00FB0559" w:rsidP="00D5250E">
            <w:pPr>
              <w:tabs>
                <w:tab w:val="left" w:pos="1701"/>
              </w:tabs>
              <w:rPr>
                <w:sz w:val="22"/>
                <w:szCs w:val="22"/>
              </w:rPr>
            </w:pPr>
          </w:p>
          <w:p w14:paraId="6E496FB7" w14:textId="2694295C" w:rsidR="00D5250E" w:rsidRPr="007C1F69" w:rsidRDefault="00D5250E" w:rsidP="00D5250E">
            <w:pPr>
              <w:tabs>
                <w:tab w:val="left" w:pos="1701"/>
              </w:tabs>
              <w:rPr>
                <w:sz w:val="22"/>
                <w:szCs w:val="22"/>
              </w:rPr>
            </w:pPr>
            <w:r w:rsidRPr="007C1F69">
              <w:rPr>
                <w:sz w:val="22"/>
                <w:szCs w:val="22"/>
              </w:rPr>
              <w:t>Justeras den</w:t>
            </w:r>
            <w:r w:rsidR="00041991" w:rsidRPr="007C1F69">
              <w:rPr>
                <w:sz w:val="22"/>
                <w:szCs w:val="22"/>
              </w:rPr>
              <w:t xml:space="preserve"> </w:t>
            </w:r>
            <w:r w:rsidR="00077137" w:rsidRPr="007C1F69">
              <w:rPr>
                <w:sz w:val="22"/>
                <w:szCs w:val="22"/>
              </w:rPr>
              <w:t>23</w:t>
            </w:r>
            <w:r w:rsidR="00A10EBF" w:rsidRPr="007C1F69">
              <w:rPr>
                <w:sz w:val="22"/>
                <w:szCs w:val="22"/>
              </w:rPr>
              <w:t xml:space="preserve"> </w:t>
            </w:r>
            <w:r w:rsidR="003E6695" w:rsidRPr="007C1F69">
              <w:rPr>
                <w:sz w:val="22"/>
                <w:szCs w:val="22"/>
              </w:rPr>
              <w:t>mars</w:t>
            </w:r>
            <w:r w:rsidR="00CB71B9" w:rsidRPr="007C1F69">
              <w:rPr>
                <w:sz w:val="22"/>
                <w:szCs w:val="22"/>
              </w:rPr>
              <w:t xml:space="preserve"> 202</w:t>
            </w:r>
            <w:r w:rsidR="00BE7A1B" w:rsidRPr="007C1F69">
              <w:rPr>
                <w:sz w:val="22"/>
                <w:szCs w:val="22"/>
              </w:rPr>
              <w:t>3</w:t>
            </w:r>
          </w:p>
          <w:p w14:paraId="124FB904" w14:textId="77777777" w:rsidR="00D5250E" w:rsidRPr="007C1F69" w:rsidRDefault="00D5250E" w:rsidP="00D5250E">
            <w:pPr>
              <w:tabs>
                <w:tab w:val="left" w:pos="1701"/>
              </w:tabs>
              <w:rPr>
                <w:sz w:val="22"/>
                <w:szCs w:val="22"/>
              </w:rPr>
            </w:pPr>
          </w:p>
          <w:p w14:paraId="177999E9" w14:textId="670AF397" w:rsidR="00D5250E" w:rsidRPr="007C1F69" w:rsidRDefault="00D5250E" w:rsidP="00157E3A">
            <w:pPr>
              <w:tabs>
                <w:tab w:val="left" w:pos="1701"/>
              </w:tabs>
              <w:rPr>
                <w:b/>
                <w:sz w:val="22"/>
                <w:szCs w:val="22"/>
              </w:rPr>
            </w:pPr>
          </w:p>
          <w:p w14:paraId="2F122FC0" w14:textId="77777777" w:rsidR="00F143DB" w:rsidRPr="007C1F69" w:rsidRDefault="00F143DB" w:rsidP="00157E3A">
            <w:pPr>
              <w:tabs>
                <w:tab w:val="left" w:pos="1701"/>
              </w:tabs>
              <w:rPr>
                <w:b/>
                <w:sz w:val="22"/>
                <w:szCs w:val="22"/>
              </w:rPr>
            </w:pPr>
          </w:p>
          <w:p w14:paraId="67BEA3C0" w14:textId="2A4D0740" w:rsidR="00A10EBF" w:rsidRPr="007C1F69" w:rsidRDefault="0052581E" w:rsidP="00157E3A">
            <w:pPr>
              <w:tabs>
                <w:tab w:val="left" w:pos="1701"/>
              </w:tabs>
              <w:rPr>
                <w:sz w:val="22"/>
                <w:szCs w:val="22"/>
              </w:rPr>
            </w:pPr>
            <w:r>
              <w:rPr>
                <w:sz w:val="22"/>
                <w:szCs w:val="22"/>
              </w:rPr>
              <w:t>Emma Nohrén</w:t>
            </w:r>
          </w:p>
        </w:tc>
      </w:tr>
    </w:tbl>
    <w:p w14:paraId="7B9B5A14" w14:textId="77777777" w:rsidR="00177FF8" w:rsidRPr="007C1F69" w:rsidRDefault="00177FF8">
      <w:pPr>
        <w:tabs>
          <w:tab w:val="left" w:pos="1701"/>
        </w:tabs>
        <w:rPr>
          <w:sz w:val="22"/>
          <w:szCs w:val="22"/>
        </w:rPr>
      </w:pPr>
    </w:p>
    <w:p w14:paraId="11DBA868" w14:textId="77777777" w:rsidR="00B96E81" w:rsidRPr="007C1F69" w:rsidRDefault="00B96E81" w:rsidP="001806D9">
      <w:pPr>
        <w:pStyle w:val="Brdtext"/>
        <w:rPr>
          <w:sz w:val="22"/>
          <w:szCs w:val="22"/>
        </w:rPr>
        <w:sectPr w:rsidR="00B96E81" w:rsidRPr="007C1F69"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D35DE5" w:rsidRPr="007C1F69" w14:paraId="29116634" w14:textId="77777777" w:rsidTr="00B355CB">
        <w:trPr>
          <w:gridAfter w:val="1"/>
          <w:wAfter w:w="142" w:type="dxa"/>
        </w:trPr>
        <w:tc>
          <w:tcPr>
            <w:tcW w:w="3969" w:type="dxa"/>
            <w:tcBorders>
              <w:top w:val="nil"/>
              <w:left w:val="nil"/>
              <w:bottom w:val="nil"/>
              <w:right w:val="nil"/>
            </w:tcBorders>
          </w:tcPr>
          <w:p w14:paraId="6F54D11D" w14:textId="77777777" w:rsidR="00D35DE5" w:rsidRPr="007C1F69" w:rsidRDefault="00D35DE5" w:rsidP="00B355CB">
            <w:pPr>
              <w:tabs>
                <w:tab w:val="left" w:pos="1701"/>
              </w:tabs>
              <w:rPr>
                <w:sz w:val="22"/>
                <w:szCs w:val="22"/>
              </w:rPr>
            </w:pPr>
            <w:r w:rsidRPr="007C1F69">
              <w:rPr>
                <w:sz w:val="22"/>
                <w:szCs w:val="22"/>
              </w:rPr>
              <w:br w:type="page"/>
            </w:r>
            <w:r w:rsidRPr="007C1F69">
              <w:rPr>
                <w:sz w:val="22"/>
                <w:szCs w:val="22"/>
              </w:rPr>
              <w:br w:type="page"/>
              <w:t>MILJÖ- OCH JORDBRUKS- UTSKOTTET</w:t>
            </w:r>
          </w:p>
        </w:tc>
        <w:tc>
          <w:tcPr>
            <w:tcW w:w="3260" w:type="dxa"/>
            <w:gridSpan w:val="8"/>
            <w:tcBorders>
              <w:top w:val="nil"/>
              <w:left w:val="nil"/>
              <w:bottom w:val="nil"/>
              <w:right w:val="nil"/>
            </w:tcBorders>
          </w:tcPr>
          <w:p w14:paraId="23E72C90" w14:textId="77777777" w:rsidR="00D35DE5" w:rsidRPr="007C1F69" w:rsidRDefault="00D35DE5" w:rsidP="00B355CB">
            <w:pPr>
              <w:tabs>
                <w:tab w:val="left" w:pos="1701"/>
              </w:tabs>
              <w:rPr>
                <w:b/>
                <w:sz w:val="22"/>
                <w:szCs w:val="22"/>
              </w:rPr>
            </w:pPr>
            <w:r w:rsidRPr="007C1F69">
              <w:rPr>
                <w:b/>
                <w:sz w:val="22"/>
                <w:szCs w:val="22"/>
              </w:rPr>
              <w:t>NÄRVAROFÖRTECKNING</w:t>
            </w:r>
          </w:p>
        </w:tc>
        <w:tc>
          <w:tcPr>
            <w:tcW w:w="1843" w:type="dxa"/>
            <w:gridSpan w:val="5"/>
            <w:tcBorders>
              <w:top w:val="nil"/>
              <w:left w:val="nil"/>
              <w:bottom w:val="nil"/>
              <w:right w:val="nil"/>
            </w:tcBorders>
          </w:tcPr>
          <w:p w14:paraId="76A560DB" w14:textId="77777777" w:rsidR="00D35DE5" w:rsidRPr="007C1F69" w:rsidRDefault="00D35DE5" w:rsidP="00B355CB">
            <w:pPr>
              <w:tabs>
                <w:tab w:val="left" w:pos="1701"/>
              </w:tabs>
              <w:rPr>
                <w:sz w:val="22"/>
                <w:szCs w:val="22"/>
              </w:rPr>
            </w:pPr>
            <w:r w:rsidRPr="007C1F69">
              <w:rPr>
                <w:b/>
                <w:sz w:val="22"/>
                <w:szCs w:val="22"/>
              </w:rPr>
              <w:t xml:space="preserve">Bilaga 1 </w:t>
            </w:r>
            <w:r w:rsidRPr="007C1F69">
              <w:rPr>
                <w:sz w:val="22"/>
                <w:szCs w:val="22"/>
              </w:rPr>
              <w:t xml:space="preserve">till </w:t>
            </w:r>
          </w:p>
          <w:p w14:paraId="4181BBE0" w14:textId="082CA207" w:rsidR="00D35DE5" w:rsidRPr="007C1F69" w:rsidRDefault="00D35DE5" w:rsidP="00B355CB">
            <w:pPr>
              <w:tabs>
                <w:tab w:val="left" w:pos="1701"/>
              </w:tabs>
              <w:rPr>
                <w:sz w:val="22"/>
                <w:szCs w:val="22"/>
              </w:rPr>
            </w:pPr>
            <w:r w:rsidRPr="007C1F69">
              <w:rPr>
                <w:sz w:val="22"/>
                <w:szCs w:val="22"/>
              </w:rPr>
              <w:t>prot. 2022/23:32</w:t>
            </w:r>
          </w:p>
        </w:tc>
      </w:tr>
      <w:tr w:rsidR="00D35DE5" w:rsidRPr="007C1F69" w14:paraId="264188AB"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1B8AACF6"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21A2B91" w14:textId="5FB0A7BF"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1</w:t>
            </w:r>
          </w:p>
        </w:tc>
        <w:tc>
          <w:tcPr>
            <w:tcW w:w="851" w:type="dxa"/>
            <w:gridSpan w:val="2"/>
            <w:tcBorders>
              <w:top w:val="single" w:sz="6" w:space="0" w:color="auto"/>
              <w:left w:val="single" w:sz="6" w:space="0" w:color="auto"/>
              <w:bottom w:val="single" w:sz="6" w:space="0" w:color="auto"/>
              <w:right w:val="single" w:sz="6" w:space="0" w:color="auto"/>
            </w:tcBorders>
          </w:tcPr>
          <w:p w14:paraId="3106171E" w14:textId="0595BA4E"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C1F69">
              <w:rPr>
                <w:sz w:val="22"/>
                <w:szCs w:val="22"/>
              </w:rPr>
              <w:t xml:space="preserve"> </w:t>
            </w:r>
            <w:r w:rsidR="00397852">
              <w:rPr>
                <w:sz w:val="22"/>
                <w:szCs w:val="22"/>
              </w:rPr>
              <w:t>§ 2–7</w:t>
            </w:r>
          </w:p>
        </w:tc>
        <w:tc>
          <w:tcPr>
            <w:tcW w:w="850" w:type="dxa"/>
            <w:gridSpan w:val="2"/>
            <w:tcBorders>
              <w:top w:val="single" w:sz="6" w:space="0" w:color="auto"/>
              <w:left w:val="single" w:sz="6" w:space="0" w:color="auto"/>
              <w:bottom w:val="single" w:sz="6" w:space="0" w:color="auto"/>
              <w:right w:val="single" w:sz="6" w:space="0" w:color="auto"/>
            </w:tcBorders>
          </w:tcPr>
          <w:p w14:paraId="51B1B1A4" w14:textId="0769F861"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93875">
              <w:rPr>
                <w:sz w:val="22"/>
                <w:szCs w:val="22"/>
              </w:rPr>
              <w:t xml:space="preserve">§ </w:t>
            </w:r>
            <w:r w:rsidR="00E93875" w:rsidRPr="00E93875">
              <w:rPr>
                <w:sz w:val="22"/>
                <w:szCs w:val="22"/>
              </w:rPr>
              <w:t>8–15</w:t>
            </w:r>
          </w:p>
        </w:tc>
        <w:tc>
          <w:tcPr>
            <w:tcW w:w="851" w:type="dxa"/>
            <w:gridSpan w:val="3"/>
            <w:tcBorders>
              <w:top w:val="single" w:sz="6" w:space="0" w:color="auto"/>
              <w:left w:val="single" w:sz="6" w:space="0" w:color="auto"/>
              <w:bottom w:val="single" w:sz="6" w:space="0" w:color="auto"/>
              <w:right w:val="single" w:sz="6" w:space="0" w:color="auto"/>
            </w:tcBorders>
          </w:tcPr>
          <w:p w14:paraId="28F8AEF4"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675CA054"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677FA09D"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5DE5" w:rsidRPr="007C1F69" w14:paraId="3AEA49B8"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B24D599"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C1F69">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F232162"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C1F69">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1C45510"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C1F69">
              <w:rPr>
                <w:sz w:val="22"/>
                <w:szCs w:val="22"/>
              </w:rPr>
              <w:t>V</w:t>
            </w:r>
          </w:p>
        </w:tc>
        <w:tc>
          <w:tcPr>
            <w:tcW w:w="426" w:type="dxa"/>
            <w:tcBorders>
              <w:top w:val="single" w:sz="6" w:space="0" w:color="auto"/>
              <w:left w:val="single" w:sz="6" w:space="0" w:color="auto"/>
              <w:bottom w:val="single" w:sz="6" w:space="0" w:color="auto"/>
              <w:right w:val="single" w:sz="6" w:space="0" w:color="auto"/>
            </w:tcBorders>
          </w:tcPr>
          <w:p w14:paraId="740023F2"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C1F69">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446FF2A6"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C1F69">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15BCAE56"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C1F69">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0278DF87"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C1F69">
              <w:rPr>
                <w:sz w:val="22"/>
                <w:szCs w:val="22"/>
              </w:rPr>
              <w:t>V</w:t>
            </w:r>
          </w:p>
        </w:tc>
        <w:tc>
          <w:tcPr>
            <w:tcW w:w="426" w:type="dxa"/>
            <w:tcBorders>
              <w:top w:val="single" w:sz="6" w:space="0" w:color="auto"/>
              <w:left w:val="single" w:sz="6" w:space="0" w:color="auto"/>
              <w:bottom w:val="single" w:sz="6" w:space="0" w:color="auto"/>
              <w:right w:val="single" w:sz="6" w:space="0" w:color="auto"/>
            </w:tcBorders>
          </w:tcPr>
          <w:p w14:paraId="7224000D"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C1F69">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6A22F3E6"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C1F69">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59F3B52A"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C1F69">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7579FAB3"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C1F69">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63939B30"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C1F69">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30B56B83"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C1F69">
              <w:rPr>
                <w:sz w:val="22"/>
                <w:szCs w:val="22"/>
              </w:rPr>
              <w:t>V</w:t>
            </w:r>
          </w:p>
        </w:tc>
      </w:tr>
      <w:tr w:rsidR="00D35DE5" w:rsidRPr="007C1F69" w14:paraId="2F966C01"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91AFC79" w14:textId="77777777" w:rsidR="00D35DE5" w:rsidRPr="007C1F69" w:rsidRDefault="00D35DE5" w:rsidP="00B355CB">
            <w:pPr>
              <w:spacing w:line="256" w:lineRule="auto"/>
              <w:rPr>
                <w:color w:val="000000"/>
                <w:sz w:val="22"/>
                <w:szCs w:val="22"/>
                <w:lang w:val="en-US"/>
              </w:rPr>
            </w:pPr>
            <w:r w:rsidRPr="007C1F69">
              <w:rPr>
                <w:sz w:val="22"/>
                <w:szCs w:val="22"/>
                <w:lang w:eastAsia="en-US"/>
              </w:rPr>
              <w:t>Emma Nohrén (MP), ordförande</w:t>
            </w:r>
          </w:p>
        </w:tc>
        <w:tc>
          <w:tcPr>
            <w:tcW w:w="425" w:type="dxa"/>
            <w:tcBorders>
              <w:top w:val="single" w:sz="6" w:space="0" w:color="auto"/>
              <w:left w:val="single" w:sz="6" w:space="0" w:color="auto"/>
              <w:bottom w:val="single" w:sz="6" w:space="0" w:color="auto"/>
              <w:right w:val="single" w:sz="6" w:space="0" w:color="auto"/>
            </w:tcBorders>
          </w:tcPr>
          <w:p w14:paraId="2B5485A0" w14:textId="1720322A"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4971288"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AEC938" w14:textId="672E9DF1"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66A2CB4"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1DA8B" w14:textId="076A582A" w:rsidR="00D35DE5" w:rsidRPr="007C1F69" w:rsidRDefault="00E9387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369E893"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0C46B0"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F00AE60"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2E4396"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E39980"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848C54"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0861A2"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5DE5" w:rsidRPr="007C1F69" w14:paraId="2759D7B9"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BA286C" w14:textId="77777777" w:rsidR="00D35DE5" w:rsidRPr="007C1F69" w:rsidRDefault="00D35DE5" w:rsidP="00B355CB">
            <w:pPr>
              <w:spacing w:line="256" w:lineRule="auto"/>
              <w:rPr>
                <w:sz w:val="22"/>
                <w:szCs w:val="22"/>
                <w:lang w:val="en-GB" w:eastAsia="en-US"/>
              </w:rPr>
            </w:pPr>
            <w:r w:rsidRPr="007C1F69">
              <w:rPr>
                <w:sz w:val="22"/>
                <w:szCs w:val="22"/>
                <w:lang w:val="en-GB" w:eastAsia="en-US"/>
              </w:rPr>
              <w:t xml:space="preserve">Kjell-Arne Ottosson (KD), vice </w:t>
            </w:r>
            <w:proofErr w:type="spellStart"/>
            <w:r w:rsidRPr="007C1F69">
              <w:rPr>
                <w:sz w:val="22"/>
                <w:szCs w:val="22"/>
                <w:lang w:val="en-GB" w:eastAsia="en-US"/>
              </w:rPr>
              <w:t>ordf</w:t>
            </w:r>
            <w:proofErr w:type="spellEnd"/>
            <w:r w:rsidRPr="007C1F69">
              <w:rPr>
                <w:sz w:val="22"/>
                <w:szCs w:val="22"/>
                <w:lang w:val="en-GB" w:eastAsia="en-US"/>
              </w:rPr>
              <w:t>.</w:t>
            </w:r>
          </w:p>
        </w:tc>
        <w:tc>
          <w:tcPr>
            <w:tcW w:w="425" w:type="dxa"/>
            <w:tcBorders>
              <w:top w:val="single" w:sz="6" w:space="0" w:color="auto"/>
              <w:left w:val="single" w:sz="6" w:space="0" w:color="auto"/>
              <w:bottom w:val="single" w:sz="6" w:space="0" w:color="auto"/>
              <w:right w:val="single" w:sz="6" w:space="0" w:color="auto"/>
            </w:tcBorders>
          </w:tcPr>
          <w:p w14:paraId="58AD8AB4" w14:textId="49313EB0"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14AF0292"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9025317" w14:textId="026E1779"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093A47BD"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BDEE1D9" w14:textId="15C4FC35" w:rsidR="00D35DE5" w:rsidRPr="007C1F69" w:rsidRDefault="00E9387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508B008C"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FA0D5F8"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583D8680"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B5DBCA2"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61A6E69"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F0AB100"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8351454"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D35DE5" w:rsidRPr="007C1F69" w14:paraId="1E42AC00"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CB59BC4" w14:textId="77777777" w:rsidR="00D35DE5" w:rsidRPr="007C1F69" w:rsidRDefault="00D35DE5" w:rsidP="00B355CB">
            <w:pPr>
              <w:spacing w:line="256" w:lineRule="auto"/>
              <w:rPr>
                <w:sz w:val="22"/>
                <w:szCs w:val="22"/>
                <w:lang w:val="en-GB" w:eastAsia="en-US"/>
              </w:rPr>
            </w:pPr>
            <w:r w:rsidRPr="007C1F69">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1E257397" w14:textId="013EC015"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DD022FA"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4DA905C" w14:textId="5487262B"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FE0F475"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40F20F1" w14:textId="410C3287" w:rsidR="00D35DE5" w:rsidRPr="007C1F69" w:rsidRDefault="00E9387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636FA1BA"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4C9C5727"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24C8534E"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4308C89"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58C3C43"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FF09DAC"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CDDA654"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D35DE5" w:rsidRPr="007C1F69" w14:paraId="28CB70A3"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ECD3A69" w14:textId="77777777" w:rsidR="00D35DE5" w:rsidRPr="007C1F69" w:rsidRDefault="00D35DE5" w:rsidP="00B355CB">
            <w:pPr>
              <w:spacing w:line="256" w:lineRule="auto"/>
              <w:rPr>
                <w:sz w:val="22"/>
                <w:szCs w:val="22"/>
                <w:lang w:eastAsia="en-US"/>
              </w:rPr>
            </w:pPr>
            <w:r w:rsidRPr="007C1F69">
              <w:rPr>
                <w:sz w:val="22"/>
                <w:szCs w:val="22"/>
                <w:lang w:eastAsia="en-US"/>
              </w:rPr>
              <w:t>Anna-Caren Sätherberg (S)</w:t>
            </w:r>
          </w:p>
        </w:tc>
        <w:tc>
          <w:tcPr>
            <w:tcW w:w="425" w:type="dxa"/>
            <w:tcBorders>
              <w:top w:val="single" w:sz="6" w:space="0" w:color="auto"/>
              <w:left w:val="single" w:sz="6" w:space="0" w:color="auto"/>
              <w:bottom w:val="single" w:sz="6" w:space="0" w:color="auto"/>
              <w:right w:val="single" w:sz="6" w:space="0" w:color="auto"/>
            </w:tcBorders>
          </w:tcPr>
          <w:p w14:paraId="2246DA1D" w14:textId="5F5B8672"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32A49B4"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85A3696" w14:textId="5FD015B7"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7ECFB2D"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96CA94A" w14:textId="0BFB4481" w:rsidR="00D35DE5" w:rsidRPr="007C1F69" w:rsidRDefault="00E9387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8A761B6"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85C5743"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798C7E80"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DDDFA8D"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7E1A50C"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85B58B"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2927CD2"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D35DE5" w:rsidRPr="007C1F69" w14:paraId="70A469CA"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ACE9B8" w14:textId="77777777" w:rsidR="00D35DE5" w:rsidRPr="007C1F69" w:rsidRDefault="00D35DE5" w:rsidP="00B355CB">
            <w:pPr>
              <w:spacing w:line="256" w:lineRule="auto"/>
              <w:rPr>
                <w:sz w:val="22"/>
                <w:szCs w:val="22"/>
                <w:lang w:val="en-US" w:eastAsia="en-US"/>
              </w:rPr>
            </w:pPr>
            <w:r w:rsidRPr="007C1F69">
              <w:rPr>
                <w:sz w:val="22"/>
                <w:szCs w:val="22"/>
                <w:lang w:eastAsia="en-US"/>
              </w:rPr>
              <w:t xml:space="preserve">John Widegren </w:t>
            </w:r>
            <w:r w:rsidRPr="007C1F69">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478EFCC7" w14:textId="5541B2AF"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53843C54"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130B3AC9" w14:textId="4CDDF302"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0DAE373"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58546F9E" w14:textId="417FCC13" w:rsidR="00D35DE5" w:rsidRPr="007C1F69" w:rsidRDefault="00E9387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A4AED1F"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777873D"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6F8C2C37"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F8919E3"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B3067B"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40CA7F9"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494EF12"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D35DE5" w:rsidRPr="007C1F69" w14:paraId="76A0AF15"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7B6BEE" w14:textId="77777777" w:rsidR="00D35DE5" w:rsidRPr="007C1F69" w:rsidRDefault="00D35DE5" w:rsidP="00B355CB">
            <w:pPr>
              <w:spacing w:line="256" w:lineRule="auto"/>
              <w:rPr>
                <w:sz w:val="22"/>
                <w:szCs w:val="22"/>
                <w:lang w:eastAsia="en-US"/>
              </w:rPr>
            </w:pPr>
            <w:r w:rsidRPr="007C1F69">
              <w:rPr>
                <w:sz w:val="22"/>
                <w:szCs w:val="22"/>
                <w:lang w:eastAsia="en-US"/>
              </w:rPr>
              <w:t>Joakim Järrebring (S)</w:t>
            </w:r>
          </w:p>
        </w:tc>
        <w:tc>
          <w:tcPr>
            <w:tcW w:w="425" w:type="dxa"/>
            <w:tcBorders>
              <w:top w:val="single" w:sz="6" w:space="0" w:color="auto"/>
              <w:left w:val="single" w:sz="6" w:space="0" w:color="auto"/>
              <w:bottom w:val="single" w:sz="6" w:space="0" w:color="auto"/>
              <w:right w:val="single" w:sz="6" w:space="0" w:color="auto"/>
            </w:tcBorders>
          </w:tcPr>
          <w:p w14:paraId="0FE88BEA" w14:textId="5470BEC3"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74C4C9F"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246DF0" w14:textId="79C07248"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19A8BE6"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F5A5D5" w14:textId="5EC4CC1E" w:rsidR="00D35DE5" w:rsidRPr="007C1F69" w:rsidRDefault="00E9387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AE7CDD3"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9CFCB6D"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3BC0225"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AB0E59"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523C0F"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D6C91E"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EE4A2E"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5DE5" w:rsidRPr="007C1F69" w14:paraId="2533407E"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D69B9CF" w14:textId="77777777" w:rsidR="00D35DE5" w:rsidRPr="007C1F69" w:rsidRDefault="00D35DE5" w:rsidP="00B355CB">
            <w:pPr>
              <w:spacing w:line="256" w:lineRule="auto"/>
              <w:rPr>
                <w:sz w:val="22"/>
                <w:szCs w:val="22"/>
                <w:lang w:eastAsia="en-US"/>
              </w:rPr>
            </w:pPr>
            <w:r w:rsidRPr="007C1F69">
              <w:rPr>
                <w:sz w:val="22"/>
                <w:szCs w:val="22"/>
                <w:lang w:val="en-US" w:eastAsia="en-US"/>
              </w:rPr>
              <w:t xml:space="preserve">Staffan Eklöf </w:t>
            </w:r>
            <w:r w:rsidRPr="007C1F69">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2C09F35F" w14:textId="04531ADB"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4CA4DB2"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135266" w14:textId="66ED3D33"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704CD763"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FE3FB" w14:textId="3ED78539" w:rsidR="00D35DE5" w:rsidRPr="007C1F69" w:rsidRDefault="00E9387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409E721"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F4B9BF"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986CFA5"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D8BF23"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298585"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F4170E"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B2568D3"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5DE5" w:rsidRPr="007C1F69" w14:paraId="30284462"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A3DF372" w14:textId="77777777" w:rsidR="00D35DE5" w:rsidRPr="007C1F69" w:rsidRDefault="00D35DE5" w:rsidP="00B355CB">
            <w:pPr>
              <w:spacing w:line="256" w:lineRule="auto"/>
              <w:rPr>
                <w:sz w:val="22"/>
                <w:szCs w:val="22"/>
                <w:lang w:val="en-US" w:eastAsia="en-US"/>
              </w:rPr>
            </w:pPr>
            <w:r w:rsidRPr="007C1F69">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75B135CD" w14:textId="0339F923"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A69EE10"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CDEA791" w14:textId="3651AFE9"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4CF31A7"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B0B48D" w14:textId="6D1EABE1" w:rsidR="00D35DE5" w:rsidRPr="007C1F69" w:rsidRDefault="00E9387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50B59BE"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7EA3AB"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859A232"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B05885"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409FA4"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390855"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016FBB"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5DE5" w:rsidRPr="007C1F69" w14:paraId="6A621983"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3D4295D" w14:textId="77777777" w:rsidR="00D35DE5" w:rsidRPr="007C1F69" w:rsidRDefault="00D35DE5" w:rsidP="00B355CB">
            <w:pPr>
              <w:spacing w:line="256" w:lineRule="auto"/>
              <w:rPr>
                <w:sz w:val="22"/>
                <w:szCs w:val="22"/>
                <w:lang w:eastAsia="en-US"/>
              </w:rPr>
            </w:pPr>
            <w:r w:rsidRPr="007C1F69">
              <w:rPr>
                <w:sz w:val="22"/>
                <w:szCs w:val="22"/>
              </w:rPr>
              <w:t xml:space="preserve">Helena Storckenfeldt </w:t>
            </w:r>
            <w:r w:rsidRPr="007C1F69">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4D438C62" w14:textId="62176252"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336D5CE6"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91C078" w14:textId="76D64413"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43917810"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B7C7B1" w14:textId="4CB4BE37" w:rsidR="00D35DE5" w:rsidRPr="007C1F69" w:rsidRDefault="00E9387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B74AEE3"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660F49"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4652EAD"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BC5D71"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59938A"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7DE6A7"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06867C"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5DE5" w:rsidRPr="007C1F69" w14:paraId="12C5E8C1"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79A7F5" w14:textId="77777777" w:rsidR="00D35DE5" w:rsidRPr="007C1F69" w:rsidRDefault="00D35DE5" w:rsidP="00B355CB">
            <w:pPr>
              <w:spacing w:line="256" w:lineRule="auto"/>
              <w:rPr>
                <w:sz w:val="22"/>
                <w:szCs w:val="22"/>
                <w:lang w:eastAsia="en-US"/>
              </w:rPr>
            </w:pPr>
            <w:r w:rsidRPr="007C1F69">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662D3506" w14:textId="3623BCE2"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F580AE8"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A75D6B" w14:textId="14FE8338"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2B7A484"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2F4335" w14:textId="4CF217FA" w:rsidR="00D35DE5" w:rsidRPr="007C1F69" w:rsidRDefault="00E9387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232076B"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53726E"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059C8A4"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731DE2"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E4CEE"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EA1A87"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08A59B"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5DE5" w:rsidRPr="007C1F69" w14:paraId="0A661F91"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D7EE57E" w14:textId="77777777" w:rsidR="00D35DE5" w:rsidRPr="007C1F69" w:rsidRDefault="00D35DE5" w:rsidP="00B355CB">
            <w:pPr>
              <w:spacing w:line="256" w:lineRule="auto"/>
              <w:rPr>
                <w:sz w:val="22"/>
                <w:szCs w:val="22"/>
                <w:lang w:eastAsia="en-US"/>
              </w:rPr>
            </w:pPr>
            <w:r w:rsidRPr="007C1F69">
              <w:rPr>
                <w:sz w:val="22"/>
                <w:szCs w:val="22"/>
                <w:lang w:eastAsia="en-US"/>
              </w:rPr>
              <w:t>Elsa Widding (SD)</w:t>
            </w:r>
          </w:p>
        </w:tc>
        <w:tc>
          <w:tcPr>
            <w:tcW w:w="425" w:type="dxa"/>
            <w:tcBorders>
              <w:top w:val="single" w:sz="6" w:space="0" w:color="auto"/>
              <w:left w:val="single" w:sz="6" w:space="0" w:color="auto"/>
              <w:bottom w:val="single" w:sz="6" w:space="0" w:color="auto"/>
              <w:right w:val="single" w:sz="6" w:space="0" w:color="auto"/>
            </w:tcBorders>
          </w:tcPr>
          <w:p w14:paraId="1836E127" w14:textId="1411F376"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C68487F"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B1F3E0" w14:textId="02FCA7A1"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0E593A5"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5DEE6B" w14:textId="7E8E9D0B" w:rsidR="00D35DE5" w:rsidRPr="007C1F69" w:rsidRDefault="00E9387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89051AC"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99DBF3"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097B00C"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49B418"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8EE099"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4B2C4B"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EF0380"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5DE5" w:rsidRPr="007C1F69" w14:paraId="0F1FF2C1"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AD5BDE5" w14:textId="77777777" w:rsidR="00D35DE5" w:rsidRPr="007C1F69" w:rsidRDefault="00D35DE5" w:rsidP="00B355CB">
            <w:pPr>
              <w:spacing w:line="256" w:lineRule="auto"/>
              <w:rPr>
                <w:sz w:val="22"/>
                <w:szCs w:val="22"/>
                <w:lang w:eastAsia="en-US"/>
              </w:rPr>
            </w:pPr>
            <w:r w:rsidRPr="007C1F69">
              <w:rPr>
                <w:sz w:val="22"/>
                <w:szCs w:val="22"/>
                <w:lang w:eastAsia="en-US"/>
              </w:rPr>
              <w:t>Jytte Guteland (S)</w:t>
            </w:r>
          </w:p>
        </w:tc>
        <w:tc>
          <w:tcPr>
            <w:tcW w:w="425" w:type="dxa"/>
            <w:tcBorders>
              <w:top w:val="single" w:sz="6" w:space="0" w:color="auto"/>
              <w:left w:val="single" w:sz="6" w:space="0" w:color="auto"/>
              <w:bottom w:val="single" w:sz="6" w:space="0" w:color="auto"/>
              <w:right w:val="single" w:sz="6" w:space="0" w:color="auto"/>
            </w:tcBorders>
          </w:tcPr>
          <w:p w14:paraId="44E2A0DB" w14:textId="0FB5A2AD"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541C0E8"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6926BD6" w14:textId="31B78C61"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A3FA545"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B40835" w14:textId="402BBD49" w:rsidR="00D35DE5" w:rsidRPr="007C1F69" w:rsidRDefault="00E9387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AB9F50"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A0B9388"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27AF96"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87C58A"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B213E1"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B162EC"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2CDCCF"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5DE5" w:rsidRPr="007C1F69" w14:paraId="6E6A180C"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B08BD6" w14:textId="77777777" w:rsidR="00D35DE5" w:rsidRPr="007C1F69" w:rsidRDefault="00D35DE5" w:rsidP="00B355CB">
            <w:pPr>
              <w:spacing w:line="256" w:lineRule="auto"/>
              <w:rPr>
                <w:sz w:val="22"/>
                <w:szCs w:val="22"/>
                <w:lang w:val="en-US" w:eastAsia="en-US"/>
              </w:rPr>
            </w:pPr>
            <w:r w:rsidRPr="007C1F69">
              <w:rPr>
                <w:sz w:val="22"/>
                <w:szCs w:val="22"/>
                <w:lang w:val="en-US"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14:paraId="2AF173A6" w14:textId="462E9227"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0BEE7828"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68449A2" w14:textId="69912441"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C09A10C"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087410FF" w14:textId="690970F5" w:rsidR="00D35DE5" w:rsidRPr="007C1F69" w:rsidRDefault="00E9387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67BCACA0"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4C37537C"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018AA254"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E8221AB"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21527CF5"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4908E27"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A757C"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D35DE5" w:rsidRPr="007C1F69" w14:paraId="6B5CEDD0"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72963D1" w14:textId="77777777" w:rsidR="00D35DE5" w:rsidRPr="007C1F69" w:rsidRDefault="00D35DE5" w:rsidP="00B355CB">
            <w:pPr>
              <w:spacing w:line="256" w:lineRule="auto"/>
              <w:rPr>
                <w:sz w:val="22"/>
                <w:szCs w:val="22"/>
                <w:highlight w:val="yellow"/>
                <w:lang w:eastAsia="en-US"/>
              </w:rPr>
            </w:pPr>
            <w:r w:rsidRPr="007C1F69">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09E732A7" w14:textId="03A9AAB4"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58EEF89"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881D74" w14:textId="0028B93E"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BDEDE4F"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033725" w14:textId="2A3F663C" w:rsidR="00D35DE5" w:rsidRPr="007C1F69" w:rsidRDefault="00E9387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66753FE"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50E1109"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7B07756"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DEFBC0"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CE8F7"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321B15"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45B5D0"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5DE5" w:rsidRPr="007C1F69" w14:paraId="05ECCE30"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71C2B23" w14:textId="77777777" w:rsidR="00D35DE5" w:rsidRPr="007C1F69" w:rsidRDefault="00D35DE5" w:rsidP="00B355CB">
            <w:pPr>
              <w:spacing w:line="256" w:lineRule="auto"/>
              <w:rPr>
                <w:sz w:val="22"/>
                <w:szCs w:val="22"/>
                <w:lang w:eastAsia="en-US"/>
              </w:rPr>
            </w:pPr>
            <w:r w:rsidRPr="007C1F69">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3EAFD12E" w14:textId="1F066846"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9F8A806"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352F7F9" w14:textId="35573B04"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0FFE6CC"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45E3B1" w14:textId="5D41CF9B" w:rsidR="00D35DE5" w:rsidRPr="007C1F69" w:rsidRDefault="00E9387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83CF75B"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EA5A25"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A90E921"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4C467D"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392FC2"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E9F32E"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22ED0C"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5DE5" w:rsidRPr="007C1F69" w14:paraId="1DE9EC5C"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8AEBF68" w14:textId="77777777" w:rsidR="00D35DE5" w:rsidRPr="007C1F69" w:rsidRDefault="00D35DE5" w:rsidP="00B355CB">
            <w:pPr>
              <w:spacing w:line="256" w:lineRule="auto"/>
              <w:rPr>
                <w:sz w:val="22"/>
                <w:szCs w:val="22"/>
                <w:lang w:eastAsia="en-US"/>
              </w:rPr>
            </w:pPr>
            <w:r w:rsidRPr="007C1F69">
              <w:rPr>
                <w:sz w:val="22"/>
                <w:szCs w:val="22"/>
                <w:lang w:eastAsia="en-US"/>
              </w:rPr>
              <w:t>Beatrice Timgren (SD)</w:t>
            </w:r>
          </w:p>
        </w:tc>
        <w:tc>
          <w:tcPr>
            <w:tcW w:w="425" w:type="dxa"/>
            <w:tcBorders>
              <w:top w:val="single" w:sz="6" w:space="0" w:color="auto"/>
              <w:left w:val="single" w:sz="6" w:space="0" w:color="auto"/>
              <w:bottom w:val="single" w:sz="6" w:space="0" w:color="auto"/>
              <w:right w:val="single" w:sz="6" w:space="0" w:color="auto"/>
            </w:tcBorders>
          </w:tcPr>
          <w:p w14:paraId="12F1ECEC" w14:textId="53DB17B3"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61AE20A"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E7E56" w14:textId="6E7FEAD5"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42187E1"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68607" w14:textId="40C655E9" w:rsidR="00D35DE5" w:rsidRPr="007C1F69" w:rsidRDefault="00E9387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930725D"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A03FFC"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8C39D75"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7C7575"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B2EF2F"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8EA436"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3E5FB2"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5DE5" w:rsidRPr="007C1F69" w14:paraId="3535C42A"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1D3DD8" w14:textId="77777777" w:rsidR="00D35DE5" w:rsidRPr="007C1F69" w:rsidRDefault="00D35DE5" w:rsidP="00B355CB">
            <w:pPr>
              <w:spacing w:line="256" w:lineRule="auto"/>
              <w:rPr>
                <w:sz w:val="22"/>
                <w:szCs w:val="22"/>
                <w:lang w:eastAsia="en-US"/>
              </w:rPr>
            </w:pPr>
            <w:r w:rsidRPr="007C1F69">
              <w:rPr>
                <w:sz w:val="22"/>
                <w:szCs w:val="22"/>
                <w:lang w:eastAsia="en-US"/>
              </w:rPr>
              <w:t>Elin Nilsson (L)</w:t>
            </w:r>
          </w:p>
        </w:tc>
        <w:tc>
          <w:tcPr>
            <w:tcW w:w="425" w:type="dxa"/>
            <w:tcBorders>
              <w:top w:val="single" w:sz="6" w:space="0" w:color="auto"/>
              <w:left w:val="single" w:sz="6" w:space="0" w:color="auto"/>
              <w:bottom w:val="single" w:sz="6" w:space="0" w:color="auto"/>
              <w:right w:val="single" w:sz="6" w:space="0" w:color="auto"/>
            </w:tcBorders>
          </w:tcPr>
          <w:p w14:paraId="26DA58B1" w14:textId="172918CE"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189543F"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71B57A" w14:textId="3C60E890"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14BD2D4"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E3C9C2" w14:textId="13DA9501" w:rsidR="00D35DE5" w:rsidRPr="007C1F69" w:rsidRDefault="00E9387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1C000E6"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EF6746"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459BB9B"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7ECE41"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BB35C7"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0B0CE7"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FAD7CD"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5DE5" w:rsidRPr="007C1F69" w14:paraId="0D50F02C"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AB3604A" w14:textId="77777777" w:rsidR="00D35DE5" w:rsidRPr="007C1F69" w:rsidRDefault="00D35DE5" w:rsidP="00B355CB">
            <w:pPr>
              <w:spacing w:line="256" w:lineRule="auto"/>
              <w:rPr>
                <w:b/>
                <w:i/>
                <w:sz w:val="22"/>
                <w:szCs w:val="22"/>
                <w:lang w:eastAsia="en-US"/>
              </w:rPr>
            </w:pPr>
            <w:r w:rsidRPr="007C1F69">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7E81D956"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7BAC01"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8294A1"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8CBE66"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714E0F"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CC6AB8"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26E372"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F054A5"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C1BAD"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EE9E9B"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476338"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63D0C"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5DE5" w:rsidRPr="007C1F69" w14:paraId="006B85C9"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1A705E" w14:textId="77777777" w:rsidR="00D35DE5" w:rsidRPr="007C1F69" w:rsidRDefault="00D35DE5" w:rsidP="00B355CB">
            <w:pPr>
              <w:spacing w:line="256" w:lineRule="auto"/>
              <w:rPr>
                <w:b/>
                <w:i/>
                <w:sz w:val="22"/>
                <w:szCs w:val="22"/>
                <w:lang w:eastAsia="en-US"/>
              </w:rPr>
            </w:pPr>
            <w:r w:rsidRPr="007C1F69">
              <w:rPr>
                <w:sz w:val="22"/>
                <w:szCs w:val="22"/>
                <w:lang w:val="en-US" w:eastAsia="en-US"/>
              </w:rPr>
              <w:t>Björn Tidland (SD)</w:t>
            </w:r>
          </w:p>
        </w:tc>
        <w:tc>
          <w:tcPr>
            <w:tcW w:w="425" w:type="dxa"/>
            <w:tcBorders>
              <w:top w:val="single" w:sz="6" w:space="0" w:color="auto"/>
              <w:left w:val="single" w:sz="6" w:space="0" w:color="auto"/>
              <w:bottom w:val="single" w:sz="6" w:space="0" w:color="auto"/>
              <w:right w:val="single" w:sz="6" w:space="0" w:color="auto"/>
            </w:tcBorders>
          </w:tcPr>
          <w:p w14:paraId="1255C2AF" w14:textId="1EA94418"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F1A62DA"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4F36A3" w14:textId="6CC6A777"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3EFE55B"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E9B3E" w14:textId="4392F42C" w:rsidR="00D35DE5" w:rsidRPr="007C1F69" w:rsidRDefault="00E9387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DD6626F"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8AE5AF"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F9A4E9B"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C656AB"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F7A71A"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D26723"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9CB89A0"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5DE5" w:rsidRPr="007C1F69" w14:paraId="3AC57346"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F82E83" w14:textId="77777777" w:rsidR="00D35DE5" w:rsidRPr="007C1F69" w:rsidRDefault="00D35DE5" w:rsidP="00B355CB">
            <w:pPr>
              <w:spacing w:line="256" w:lineRule="auto"/>
              <w:rPr>
                <w:sz w:val="22"/>
                <w:szCs w:val="22"/>
                <w:lang w:val="en-US" w:eastAsia="en-US"/>
              </w:rPr>
            </w:pPr>
            <w:r w:rsidRPr="007C1F69">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471D1DCC"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0D07FB"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5F7FF19"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0256E4"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CC6FD9"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EBBDF7"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E34FF2"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07EDEFE"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3D754A"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C96881"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BB07CA"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268B94"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5DE5" w:rsidRPr="007C1F69" w14:paraId="664DA793"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E41B59" w14:textId="77777777" w:rsidR="00D35DE5" w:rsidRPr="007C1F69" w:rsidRDefault="00D35DE5" w:rsidP="00B355CB">
            <w:pPr>
              <w:spacing w:line="256" w:lineRule="auto"/>
              <w:rPr>
                <w:sz w:val="22"/>
                <w:szCs w:val="22"/>
                <w:lang w:eastAsia="en-US"/>
              </w:rPr>
            </w:pPr>
            <w:r w:rsidRPr="007C1F69">
              <w:rPr>
                <w:sz w:val="22"/>
                <w:szCs w:val="22"/>
              </w:rPr>
              <w:t>Johanna Hornberger (M)</w:t>
            </w:r>
          </w:p>
        </w:tc>
        <w:tc>
          <w:tcPr>
            <w:tcW w:w="425" w:type="dxa"/>
            <w:tcBorders>
              <w:top w:val="single" w:sz="6" w:space="0" w:color="auto"/>
              <w:left w:val="single" w:sz="6" w:space="0" w:color="auto"/>
              <w:bottom w:val="single" w:sz="6" w:space="0" w:color="auto"/>
              <w:right w:val="single" w:sz="6" w:space="0" w:color="auto"/>
            </w:tcBorders>
          </w:tcPr>
          <w:p w14:paraId="20F9F3C9" w14:textId="5EA61B78"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00A2051"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86830B" w14:textId="1C136131"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65DF8A4"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187588" w14:textId="77AE0749" w:rsidR="00D35DE5" w:rsidRPr="007C1F69" w:rsidRDefault="00E9387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B61C6F6"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1A9C11"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4E203B4"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B4EDD4"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14A4E7"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06DEF3"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A3F07D"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5DE5" w:rsidRPr="007C1F69" w14:paraId="620B828B"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C22AD23" w14:textId="77777777" w:rsidR="00D35DE5" w:rsidRPr="007C1F69" w:rsidRDefault="00D35DE5" w:rsidP="00B355CB">
            <w:pPr>
              <w:spacing w:line="256" w:lineRule="auto"/>
              <w:rPr>
                <w:sz w:val="22"/>
                <w:szCs w:val="22"/>
              </w:rPr>
            </w:pPr>
            <w:r w:rsidRPr="007C1F69">
              <w:rPr>
                <w:sz w:val="22"/>
                <w:szCs w:val="22"/>
              </w:rPr>
              <w:t>Sofia Skönnbrink (S)</w:t>
            </w:r>
          </w:p>
        </w:tc>
        <w:tc>
          <w:tcPr>
            <w:tcW w:w="425" w:type="dxa"/>
            <w:tcBorders>
              <w:top w:val="single" w:sz="6" w:space="0" w:color="auto"/>
              <w:left w:val="single" w:sz="6" w:space="0" w:color="auto"/>
              <w:bottom w:val="single" w:sz="6" w:space="0" w:color="auto"/>
              <w:right w:val="single" w:sz="6" w:space="0" w:color="auto"/>
            </w:tcBorders>
          </w:tcPr>
          <w:p w14:paraId="6958F66C" w14:textId="2578A0C3"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4F27DDB"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D2EE43" w14:textId="2E844A14"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80B408D"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B8549C" w14:textId="6A5A6A69" w:rsidR="00D35DE5" w:rsidRPr="007C1F69" w:rsidRDefault="00E9387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492DA62"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D0C928"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4C1B80F"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BED797"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6181EA"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C1C17A"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84C7F"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5DE5" w:rsidRPr="007C1F69" w14:paraId="36323F2E"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9C099A" w14:textId="77777777" w:rsidR="00D35DE5" w:rsidRPr="007C1F69" w:rsidRDefault="00D35DE5" w:rsidP="00B355CB">
            <w:pPr>
              <w:spacing w:line="256" w:lineRule="auto"/>
              <w:rPr>
                <w:sz w:val="22"/>
                <w:szCs w:val="22"/>
              </w:rPr>
            </w:pPr>
            <w:r w:rsidRPr="007C1F69">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7329437E"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0F1E01"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ECF21"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5CD265"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004962"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0BDC29"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0A0D80"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9B4C40A"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D1739F"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4D7940"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31419A"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AE7102"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5DE5" w:rsidRPr="007C1F69" w14:paraId="3A034917"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0AE9F4D" w14:textId="77777777" w:rsidR="00D35DE5" w:rsidRPr="007C1F69" w:rsidRDefault="00D35DE5" w:rsidP="00B355CB">
            <w:pPr>
              <w:tabs>
                <w:tab w:val="left" w:pos="2268"/>
                <w:tab w:val="left" w:pos="2977"/>
                <w:tab w:val="left" w:pos="4536"/>
              </w:tabs>
              <w:spacing w:line="256" w:lineRule="auto"/>
              <w:rPr>
                <w:sz w:val="22"/>
                <w:szCs w:val="22"/>
                <w:highlight w:val="yellow"/>
                <w:lang w:eastAsia="en-US"/>
              </w:rPr>
            </w:pPr>
            <w:r w:rsidRPr="007C1F69">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062233C7"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2914DC"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8122545"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2CB0BE"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853959"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5DA62"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C7AD48"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4F682A"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BF843"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4FF67C"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AFCC37"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3A134C"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5DE5" w:rsidRPr="007C1F69" w14:paraId="445DA403"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17C236" w14:textId="77777777" w:rsidR="00D35DE5" w:rsidRPr="007C1F69" w:rsidRDefault="00D35DE5" w:rsidP="00B355CB">
            <w:pPr>
              <w:tabs>
                <w:tab w:val="left" w:pos="2268"/>
                <w:tab w:val="left" w:pos="2977"/>
                <w:tab w:val="left" w:pos="4536"/>
              </w:tabs>
              <w:spacing w:line="256" w:lineRule="auto"/>
              <w:rPr>
                <w:sz w:val="22"/>
                <w:szCs w:val="22"/>
                <w:lang w:val="en-US" w:eastAsia="en-US"/>
              </w:rPr>
            </w:pPr>
            <w:r w:rsidRPr="007C1F69">
              <w:rPr>
                <w:sz w:val="22"/>
                <w:szCs w:val="22"/>
                <w:lang w:val="en-US" w:eastAsia="en-US"/>
              </w:rPr>
              <w:t>Oskar Svärd (M)</w:t>
            </w:r>
          </w:p>
        </w:tc>
        <w:tc>
          <w:tcPr>
            <w:tcW w:w="425" w:type="dxa"/>
            <w:tcBorders>
              <w:top w:val="single" w:sz="6" w:space="0" w:color="auto"/>
              <w:left w:val="single" w:sz="6" w:space="0" w:color="auto"/>
              <w:bottom w:val="single" w:sz="6" w:space="0" w:color="auto"/>
              <w:right w:val="single" w:sz="6" w:space="0" w:color="auto"/>
            </w:tcBorders>
          </w:tcPr>
          <w:p w14:paraId="498256B3"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44FD00"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AAB905"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88F4B9"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211315"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E5D71C"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7A15C8"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A24D81"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844260"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34806"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1EDE47"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B422A4D"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5DE5" w:rsidRPr="007C1F69" w14:paraId="4985F886"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69F156" w14:textId="77777777" w:rsidR="00D35DE5" w:rsidRPr="007C1F69" w:rsidRDefault="00D35DE5" w:rsidP="00B355CB">
            <w:pPr>
              <w:tabs>
                <w:tab w:val="left" w:pos="2268"/>
                <w:tab w:val="left" w:pos="2977"/>
                <w:tab w:val="left" w:pos="4536"/>
              </w:tabs>
              <w:spacing w:line="256" w:lineRule="auto"/>
              <w:rPr>
                <w:sz w:val="22"/>
                <w:szCs w:val="22"/>
                <w:lang w:val="en-US" w:eastAsia="en-US"/>
              </w:rPr>
            </w:pPr>
            <w:r w:rsidRPr="007C1F69">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165C5FD0"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D473CB"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6B2CA8"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9CF0E4"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215B9"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982B34"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BE514C"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0417733"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6A7EA"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E46674"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3B594D"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DDC973"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5DE5" w:rsidRPr="007C1F69" w14:paraId="6DD6E9B1"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9C0BEA" w14:textId="77777777" w:rsidR="00D35DE5" w:rsidRPr="007C1F69" w:rsidRDefault="00D35DE5" w:rsidP="00B355CB">
            <w:pPr>
              <w:tabs>
                <w:tab w:val="left" w:pos="2268"/>
                <w:tab w:val="left" w:pos="2977"/>
                <w:tab w:val="left" w:pos="4536"/>
              </w:tabs>
              <w:spacing w:line="256" w:lineRule="auto"/>
              <w:rPr>
                <w:sz w:val="22"/>
                <w:szCs w:val="22"/>
                <w:lang w:val="en-US" w:eastAsia="en-US"/>
              </w:rPr>
            </w:pPr>
            <w:r w:rsidRPr="007C1F69">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0481E4AE" w14:textId="4CE6A1DA"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62EA46E"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66D2CC" w14:textId="46DC1285"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1B1B6D8"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C07B66" w14:textId="29B137C1" w:rsidR="00D35DE5" w:rsidRPr="007C1F69" w:rsidRDefault="00E9387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84AC680"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AE2385"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E958B72"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135DFE"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09C15A"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4B58A4"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942EDF"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5DE5" w:rsidRPr="007C1F69" w14:paraId="5D150A21"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8D00C7B" w14:textId="77777777" w:rsidR="00D35DE5" w:rsidRPr="007C1F69" w:rsidRDefault="00D35DE5" w:rsidP="00B355CB">
            <w:pPr>
              <w:tabs>
                <w:tab w:val="left" w:pos="2268"/>
                <w:tab w:val="left" w:pos="2977"/>
                <w:tab w:val="left" w:pos="4536"/>
              </w:tabs>
              <w:spacing w:line="256" w:lineRule="auto"/>
              <w:rPr>
                <w:sz w:val="22"/>
                <w:szCs w:val="22"/>
                <w:lang w:val="en-US" w:eastAsia="en-US"/>
              </w:rPr>
            </w:pPr>
            <w:r w:rsidRPr="007C1F69">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107BBB27"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C7934B"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6A9312"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98BF88"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F87B68"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A304B3"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F7F82E"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7F8DC8C"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31A68D"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CF31D6"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B7A492"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18055"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5DE5" w:rsidRPr="007C1F69" w14:paraId="5954E2B3"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B32783F" w14:textId="77777777" w:rsidR="00D35DE5" w:rsidRPr="007C1F69" w:rsidRDefault="00D35DE5" w:rsidP="00B355CB">
            <w:pPr>
              <w:tabs>
                <w:tab w:val="left" w:pos="2268"/>
                <w:tab w:val="left" w:pos="2977"/>
                <w:tab w:val="left" w:pos="4536"/>
              </w:tabs>
              <w:spacing w:line="256" w:lineRule="auto"/>
              <w:rPr>
                <w:sz w:val="22"/>
                <w:szCs w:val="22"/>
                <w:lang w:val="en-US" w:eastAsia="en-US"/>
              </w:rPr>
            </w:pPr>
            <w:r w:rsidRPr="007C1F69">
              <w:rPr>
                <w:sz w:val="22"/>
                <w:szCs w:val="22"/>
                <w:lang w:eastAsia="en-US"/>
              </w:rPr>
              <w:t xml:space="preserve">Camilla Brunsberg </w:t>
            </w:r>
            <w:r w:rsidRPr="007C1F69">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A3BBDB6"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E9CB21"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228CED"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853511"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51A645"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64576C"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7A801B"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A917CA7"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67DB6C"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59A662"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50E9DF"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28FBE8"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5DE5" w:rsidRPr="007C1F69" w14:paraId="288EACE5"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889CAB1" w14:textId="77777777" w:rsidR="00D35DE5" w:rsidRPr="007C1F69" w:rsidRDefault="00D35DE5" w:rsidP="00B355CB">
            <w:pPr>
              <w:tabs>
                <w:tab w:val="left" w:pos="2268"/>
                <w:tab w:val="left" w:pos="2977"/>
                <w:tab w:val="left" w:pos="4536"/>
              </w:tabs>
              <w:spacing w:line="256" w:lineRule="auto"/>
              <w:rPr>
                <w:sz w:val="22"/>
                <w:szCs w:val="22"/>
                <w:lang w:val="en-US" w:eastAsia="en-US"/>
              </w:rPr>
            </w:pPr>
            <w:r w:rsidRPr="007C1F69">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9319DB9" w14:textId="1FBC2E56"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F7CAF9B"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698847" w14:textId="241A9A5D"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149DE3C3"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376CC3" w14:textId="0EB4B963" w:rsidR="00D35DE5" w:rsidRPr="007C1F69" w:rsidRDefault="00E9387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1541BCD"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BB72B2"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C2BEDBC"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4BFB53"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F55134"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391E9E"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1586E5D"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5DE5" w:rsidRPr="007C1F69" w14:paraId="7196EE7C"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48B8F22" w14:textId="77777777" w:rsidR="00D35DE5" w:rsidRPr="007C1F69" w:rsidRDefault="00D35DE5" w:rsidP="00B355CB">
            <w:pPr>
              <w:tabs>
                <w:tab w:val="left" w:pos="2268"/>
                <w:tab w:val="left" w:pos="2977"/>
                <w:tab w:val="left" w:pos="4536"/>
              </w:tabs>
              <w:spacing w:line="256" w:lineRule="auto"/>
              <w:rPr>
                <w:sz w:val="22"/>
                <w:szCs w:val="22"/>
                <w:highlight w:val="yellow"/>
                <w:lang w:eastAsia="en-US"/>
              </w:rPr>
            </w:pPr>
            <w:r w:rsidRPr="007C1F69">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78FEB8D4"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05A708"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E5CE39"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254542"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DEEC30"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17C6E6"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36611C"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4385D2A"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5B06F9"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275BD0"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FA4735"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8A6D7B"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5DE5" w:rsidRPr="007C1F69" w14:paraId="355A4410"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647ECFA" w14:textId="77777777" w:rsidR="00D35DE5" w:rsidRPr="007C1F69" w:rsidRDefault="00D35DE5" w:rsidP="00B355CB">
            <w:pPr>
              <w:tabs>
                <w:tab w:val="left" w:pos="2268"/>
                <w:tab w:val="left" w:pos="2977"/>
                <w:tab w:val="left" w:pos="4536"/>
              </w:tabs>
              <w:spacing w:line="256" w:lineRule="auto"/>
              <w:rPr>
                <w:sz w:val="22"/>
                <w:szCs w:val="22"/>
                <w:lang w:eastAsia="en-US"/>
              </w:rPr>
            </w:pPr>
            <w:r w:rsidRPr="007C1F69">
              <w:rPr>
                <w:sz w:val="22"/>
                <w:szCs w:val="22"/>
                <w:lang w:eastAsia="en-US"/>
              </w:rPr>
              <w:t>Daniel Bäckström (C)</w:t>
            </w:r>
          </w:p>
        </w:tc>
        <w:tc>
          <w:tcPr>
            <w:tcW w:w="425" w:type="dxa"/>
            <w:tcBorders>
              <w:top w:val="single" w:sz="6" w:space="0" w:color="auto"/>
              <w:left w:val="single" w:sz="6" w:space="0" w:color="auto"/>
              <w:bottom w:val="single" w:sz="6" w:space="0" w:color="auto"/>
              <w:right w:val="single" w:sz="6" w:space="0" w:color="auto"/>
            </w:tcBorders>
          </w:tcPr>
          <w:p w14:paraId="505B1C3E" w14:textId="114A5663"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257662A"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F74BD2" w14:textId="2BA0A4FF"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324AD14"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10A06D" w14:textId="4638CF60" w:rsidR="00D35DE5" w:rsidRPr="007C1F69" w:rsidRDefault="00E9387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E72600"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A9B4E1"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C8CE9E3"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F5949C"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531B49"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4A87AC"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43CE9E"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5DE5" w:rsidRPr="007C1F69" w14:paraId="0C7DA3DF"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2F1EA49" w14:textId="77777777" w:rsidR="00D35DE5" w:rsidRPr="007C1F69" w:rsidRDefault="00D35DE5" w:rsidP="00B355CB">
            <w:pPr>
              <w:tabs>
                <w:tab w:val="left" w:pos="2268"/>
                <w:tab w:val="left" w:pos="2977"/>
                <w:tab w:val="left" w:pos="4536"/>
              </w:tabs>
              <w:spacing w:line="256" w:lineRule="auto"/>
              <w:rPr>
                <w:sz w:val="22"/>
                <w:szCs w:val="22"/>
                <w:lang w:eastAsia="en-US"/>
              </w:rPr>
            </w:pPr>
            <w:r w:rsidRPr="007C1F69">
              <w:rPr>
                <w:sz w:val="22"/>
                <w:szCs w:val="22"/>
                <w:lang w:eastAsia="en-US"/>
              </w:rPr>
              <w:t>Jakob Olofsgård (L)</w:t>
            </w:r>
          </w:p>
        </w:tc>
        <w:tc>
          <w:tcPr>
            <w:tcW w:w="425" w:type="dxa"/>
            <w:tcBorders>
              <w:top w:val="single" w:sz="6" w:space="0" w:color="auto"/>
              <w:left w:val="single" w:sz="6" w:space="0" w:color="auto"/>
              <w:bottom w:val="single" w:sz="6" w:space="0" w:color="auto"/>
              <w:right w:val="single" w:sz="6" w:space="0" w:color="auto"/>
            </w:tcBorders>
          </w:tcPr>
          <w:p w14:paraId="75B5CF81"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E671A9"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5A34C84"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BB41E9"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C7F4E"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0CB052"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D52397"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4C31D9D"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53EE00"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E20F0"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A24DBD"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8D0821"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5DE5" w:rsidRPr="007C1F69" w14:paraId="05E9F4EE"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04593C" w14:textId="77777777" w:rsidR="00D35DE5" w:rsidRPr="007C1F69" w:rsidRDefault="00D35DE5" w:rsidP="00B355CB">
            <w:pPr>
              <w:tabs>
                <w:tab w:val="left" w:pos="2268"/>
                <w:tab w:val="left" w:pos="2977"/>
                <w:tab w:val="left" w:pos="4536"/>
              </w:tabs>
              <w:spacing w:line="256" w:lineRule="auto"/>
              <w:rPr>
                <w:sz w:val="22"/>
                <w:szCs w:val="22"/>
                <w:lang w:eastAsia="en-US"/>
              </w:rPr>
            </w:pPr>
            <w:r w:rsidRPr="007C1F69">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00E0279F"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5CA38D"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FB392F"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CD80B4"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F3332"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EBF765"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7EA10C"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AF554E0"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C5F79C"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B8D42C"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B04DCF"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CA5F661"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5DE5" w:rsidRPr="007C1F69" w14:paraId="46FDC656"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661484" w14:textId="77777777" w:rsidR="00D35DE5" w:rsidRPr="007C1F69" w:rsidRDefault="00D35DE5" w:rsidP="00B355CB">
            <w:pPr>
              <w:tabs>
                <w:tab w:val="left" w:pos="2268"/>
                <w:tab w:val="left" w:pos="2977"/>
                <w:tab w:val="left" w:pos="4536"/>
              </w:tabs>
              <w:spacing w:line="256" w:lineRule="auto"/>
              <w:rPr>
                <w:sz w:val="22"/>
                <w:szCs w:val="22"/>
                <w:highlight w:val="yellow"/>
                <w:lang w:eastAsia="en-US"/>
              </w:rPr>
            </w:pPr>
            <w:r w:rsidRPr="007C1F69">
              <w:rPr>
                <w:sz w:val="22"/>
                <w:szCs w:val="22"/>
                <w:lang w:eastAsia="en-US"/>
              </w:rPr>
              <w:t>Anna af Sillén (M)</w:t>
            </w:r>
          </w:p>
        </w:tc>
        <w:tc>
          <w:tcPr>
            <w:tcW w:w="425" w:type="dxa"/>
            <w:tcBorders>
              <w:top w:val="single" w:sz="6" w:space="0" w:color="auto"/>
              <w:left w:val="single" w:sz="6" w:space="0" w:color="auto"/>
              <w:bottom w:val="single" w:sz="6" w:space="0" w:color="auto"/>
              <w:right w:val="single" w:sz="6" w:space="0" w:color="auto"/>
            </w:tcBorders>
          </w:tcPr>
          <w:p w14:paraId="162E05CA"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A0D758"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723750"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C0EB13"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073135"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F7C162"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8C27B49"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8005937"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B7E94"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E3C74F"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620FD9"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06ABE9"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5DE5" w:rsidRPr="007C1F69" w14:paraId="744BF11C"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AEB008" w14:textId="77777777" w:rsidR="00D35DE5" w:rsidRPr="007C1F69" w:rsidRDefault="00D35DE5" w:rsidP="00B355CB">
            <w:pPr>
              <w:tabs>
                <w:tab w:val="left" w:pos="2268"/>
                <w:tab w:val="left" w:pos="2977"/>
                <w:tab w:val="left" w:pos="4536"/>
              </w:tabs>
              <w:spacing w:line="256" w:lineRule="auto"/>
              <w:rPr>
                <w:sz w:val="22"/>
                <w:szCs w:val="22"/>
                <w:lang w:eastAsia="en-US"/>
              </w:rPr>
            </w:pPr>
            <w:r w:rsidRPr="007C1F69">
              <w:rPr>
                <w:sz w:val="22"/>
                <w:szCs w:val="22"/>
                <w:lang w:eastAsia="en-US"/>
              </w:rPr>
              <w:t xml:space="preserve">Josef Fransson (SD) </w:t>
            </w:r>
          </w:p>
        </w:tc>
        <w:tc>
          <w:tcPr>
            <w:tcW w:w="425" w:type="dxa"/>
            <w:tcBorders>
              <w:top w:val="single" w:sz="6" w:space="0" w:color="auto"/>
              <w:left w:val="single" w:sz="6" w:space="0" w:color="auto"/>
              <w:bottom w:val="single" w:sz="6" w:space="0" w:color="auto"/>
              <w:right w:val="single" w:sz="6" w:space="0" w:color="auto"/>
            </w:tcBorders>
          </w:tcPr>
          <w:p w14:paraId="18A3CDC5"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9AE25"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3AA864"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5AF433"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570358"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28375D"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EE0AFF2"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CCAA37E"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EE4AE"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C79AC2"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89037B"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575B07"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5DE5" w:rsidRPr="007C1F69" w14:paraId="7D8F78E5"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6DA9A6" w14:textId="77777777" w:rsidR="00D35DE5" w:rsidRPr="007C1F69" w:rsidRDefault="00D35DE5" w:rsidP="00B355CB">
            <w:pPr>
              <w:tabs>
                <w:tab w:val="left" w:pos="2268"/>
                <w:tab w:val="left" w:pos="2977"/>
                <w:tab w:val="left" w:pos="4536"/>
              </w:tabs>
              <w:spacing w:line="256" w:lineRule="auto"/>
              <w:rPr>
                <w:sz w:val="22"/>
                <w:szCs w:val="22"/>
                <w:lang w:eastAsia="en-US"/>
              </w:rPr>
            </w:pPr>
            <w:r w:rsidRPr="007C1F69">
              <w:rPr>
                <w:sz w:val="22"/>
                <w:szCs w:val="22"/>
                <w:lang w:eastAsia="en-US"/>
              </w:rPr>
              <w:t>Vakant (SD)</w:t>
            </w:r>
          </w:p>
        </w:tc>
        <w:tc>
          <w:tcPr>
            <w:tcW w:w="425" w:type="dxa"/>
            <w:tcBorders>
              <w:top w:val="single" w:sz="6" w:space="0" w:color="auto"/>
              <w:left w:val="single" w:sz="6" w:space="0" w:color="auto"/>
              <w:bottom w:val="single" w:sz="6" w:space="0" w:color="auto"/>
              <w:right w:val="single" w:sz="6" w:space="0" w:color="auto"/>
            </w:tcBorders>
          </w:tcPr>
          <w:p w14:paraId="2A11FD21"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289AD5"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C88791"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058344"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89AD61"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CD4EBC"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525CBC"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6BC7B5A"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D50A7B"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FFE1E8"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8A5739"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410CA8"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5DE5" w:rsidRPr="007C1F69" w14:paraId="1831AA6F"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41DF0BE" w14:textId="77777777" w:rsidR="00D35DE5" w:rsidRPr="007C1F69" w:rsidRDefault="00D35DE5" w:rsidP="00B355CB">
            <w:pPr>
              <w:tabs>
                <w:tab w:val="left" w:pos="2268"/>
                <w:tab w:val="left" w:pos="2977"/>
                <w:tab w:val="left" w:pos="4536"/>
              </w:tabs>
              <w:spacing w:line="256" w:lineRule="auto"/>
              <w:rPr>
                <w:sz w:val="22"/>
                <w:szCs w:val="22"/>
                <w:lang w:eastAsia="en-US"/>
              </w:rPr>
            </w:pPr>
            <w:r w:rsidRPr="007C1F69">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0BA94CC5"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2C754"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D5D056"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A63F98"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E28795"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781F0A"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4BC084"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625416C"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4BB24A"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3837E"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D864F8"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6A66305"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5DE5" w:rsidRPr="007C1F69" w14:paraId="2AFDCFBE"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4642237" w14:textId="77777777" w:rsidR="00D35DE5" w:rsidRPr="007C1F69" w:rsidRDefault="00D35DE5" w:rsidP="00B355CB">
            <w:pPr>
              <w:tabs>
                <w:tab w:val="left" w:pos="2268"/>
                <w:tab w:val="left" w:pos="2977"/>
                <w:tab w:val="left" w:pos="4536"/>
              </w:tabs>
              <w:spacing w:line="256" w:lineRule="auto"/>
              <w:rPr>
                <w:sz w:val="22"/>
                <w:szCs w:val="22"/>
              </w:rPr>
            </w:pPr>
            <w:r w:rsidRPr="007C1F69">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5081732B"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2C14A3"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2066C9"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142859"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5CDDC9"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B540CF"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842867"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70EE424"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530210"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82D024"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77D4FC"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32C007"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5DE5" w:rsidRPr="007C1F69" w14:paraId="0AB9C69F"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61787F5" w14:textId="77777777" w:rsidR="00D35DE5" w:rsidRPr="007C1F69" w:rsidRDefault="00D35DE5" w:rsidP="00B355CB">
            <w:pPr>
              <w:tabs>
                <w:tab w:val="left" w:pos="2268"/>
                <w:tab w:val="left" w:pos="2977"/>
                <w:tab w:val="left" w:pos="4536"/>
              </w:tabs>
              <w:spacing w:line="256" w:lineRule="auto"/>
              <w:rPr>
                <w:sz w:val="22"/>
                <w:szCs w:val="22"/>
              </w:rPr>
            </w:pPr>
            <w:r w:rsidRPr="007C1F69">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2FC7BD56"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B76556"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B74698"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1C1175"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D67FFC"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F8AF27"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644563"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2C68EC0"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5F46E6"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2FB5CD"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5E67EB"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5722C"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5DE5" w:rsidRPr="007C1F69" w14:paraId="727958E2"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40583ED" w14:textId="77777777" w:rsidR="00D35DE5" w:rsidRPr="007C1F69" w:rsidRDefault="00D35DE5" w:rsidP="00B355CB">
            <w:pPr>
              <w:tabs>
                <w:tab w:val="left" w:pos="2268"/>
                <w:tab w:val="left" w:pos="2977"/>
                <w:tab w:val="left" w:pos="4536"/>
              </w:tabs>
              <w:spacing w:line="256" w:lineRule="auto"/>
              <w:rPr>
                <w:sz w:val="22"/>
                <w:szCs w:val="22"/>
                <w:lang w:val="en-US" w:eastAsia="en-US"/>
              </w:rPr>
            </w:pPr>
            <w:r w:rsidRPr="007C1F69">
              <w:rPr>
                <w:sz w:val="22"/>
                <w:szCs w:val="22"/>
                <w:lang w:val="en-US" w:eastAsia="en-US"/>
              </w:rPr>
              <w:t>Dan Hovskär (KD)</w:t>
            </w:r>
          </w:p>
        </w:tc>
        <w:tc>
          <w:tcPr>
            <w:tcW w:w="425" w:type="dxa"/>
            <w:tcBorders>
              <w:top w:val="single" w:sz="6" w:space="0" w:color="auto"/>
              <w:left w:val="single" w:sz="6" w:space="0" w:color="auto"/>
              <w:bottom w:val="single" w:sz="6" w:space="0" w:color="auto"/>
              <w:right w:val="single" w:sz="6" w:space="0" w:color="auto"/>
            </w:tcBorders>
          </w:tcPr>
          <w:p w14:paraId="32A2DD7C" w14:textId="6BE0CFD5"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D17B557"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94958A" w14:textId="03BF487E"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C3974D3"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438425" w14:textId="0C786980" w:rsidR="00D35DE5" w:rsidRPr="007C1F69" w:rsidRDefault="00E9387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03134F1"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C8CF8F"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4CF486F"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1ABFF7"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4320F3"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3E94A"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297BA6"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5DE5" w:rsidRPr="007C1F69" w14:paraId="20F2DC85"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453BE2E" w14:textId="77777777" w:rsidR="00D35DE5" w:rsidRPr="007C1F69" w:rsidRDefault="00D35DE5" w:rsidP="00B355CB">
            <w:pPr>
              <w:tabs>
                <w:tab w:val="left" w:pos="2268"/>
                <w:tab w:val="left" w:pos="2977"/>
                <w:tab w:val="left" w:pos="4536"/>
              </w:tabs>
              <w:spacing w:line="256" w:lineRule="auto"/>
              <w:rPr>
                <w:sz w:val="22"/>
                <w:szCs w:val="22"/>
                <w:lang w:val="en-US" w:eastAsia="en-US"/>
              </w:rPr>
            </w:pPr>
            <w:r w:rsidRPr="007C1F69">
              <w:rPr>
                <w:sz w:val="22"/>
                <w:szCs w:val="22"/>
                <w:lang w:val="en-US" w:eastAsia="en-US"/>
              </w:rPr>
              <w:t>Per Bolund (MP)</w:t>
            </w:r>
          </w:p>
        </w:tc>
        <w:tc>
          <w:tcPr>
            <w:tcW w:w="425" w:type="dxa"/>
            <w:tcBorders>
              <w:top w:val="single" w:sz="6" w:space="0" w:color="auto"/>
              <w:left w:val="single" w:sz="6" w:space="0" w:color="auto"/>
              <w:bottom w:val="single" w:sz="6" w:space="0" w:color="auto"/>
              <w:right w:val="single" w:sz="6" w:space="0" w:color="auto"/>
            </w:tcBorders>
          </w:tcPr>
          <w:p w14:paraId="0BB3A9BB"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831532"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D0E3B9"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BD11C5"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5F52DC"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FAA6C7"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DCFD82"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F61634"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BEA8A7"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58C764"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E60E0F"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EB64146"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5DE5" w:rsidRPr="007C1F69" w14:paraId="481FEBC7"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0295BD" w14:textId="77777777" w:rsidR="00D35DE5" w:rsidRPr="007C1F69" w:rsidRDefault="00D35DE5" w:rsidP="00B355CB">
            <w:pPr>
              <w:tabs>
                <w:tab w:val="left" w:pos="2268"/>
                <w:tab w:val="left" w:pos="2977"/>
                <w:tab w:val="left" w:pos="4536"/>
              </w:tabs>
              <w:spacing w:line="256" w:lineRule="auto"/>
              <w:rPr>
                <w:sz w:val="22"/>
                <w:szCs w:val="22"/>
                <w:lang w:eastAsia="en-US"/>
              </w:rPr>
            </w:pPr>
            <w:r w:rsidRPr="007C1F69">
              <w:rPr>
                <w:sz w:val="22"/>
                <w:szCs w:val="22"/>
                <w:lang w:eastAsia="en-US"/>
              </w:rPr>
              <w:t>Elin Söderberg (MP)</w:t>
            </w:r>
          </w:p>
        </w:tc>
        <w:tc>
          <w:tcPr>
            <w:tcW w:w="425" w:type="dxa"/>
            <w:tcBorders>
              <w:top w:val="single" w:sz="6" w:space="0" w:color="auto"/>
              <w:left w:val="single" w:sz="6" w:space="0" w:color="auto"/>
              <w:bottom w:val="single" w:sz="6" w:space="0" w:color="auto"/>
              <w:right w:val="single" w:sz="6" w:space="0" w:color="auto"/>
            </w:tcBorders>
          </w:tcPr>
          <w:p w14:paraId="1E3728B6"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198AC"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ACE0F"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EFEB8B"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C0205"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566171"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E50DE8"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E535FAA"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89C331"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11FEBF"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66DE53"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96BD039"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5DE5" w:rsidRPr="007C1F69" w14:paraId="7DDAEDBD"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BA51FAA" w14:textId="77777777" w:rsidR="00D35DE5" w:rsidRPr="007C1F69" w:rsidRDefault="00D35DE5" w:rsidP="00B355CB">
            <w:pPr>
              <w:tabs>
                <w:tab w:val="left" w:pos="2268"/>
                <w:tab w:val="left" w:pos="2977"/>
                <w:tab w:val="left" w:pos="4536"/>
              </w:tabs>
              <w:spacing w:line="256" w:lineRule="auto"/>
              <w:rPr>
                <w:sz w:val="22"/>
                <w:szCs w:val="22"/>
                <w:lang w:eastAsia="en-US"/>
              </w:rPr>
            </w:pPr>
            <w:r w:rsidRPr="007C1F69">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58BC8596"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5DBA9C"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CCDAD2"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F3968F"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E3D7D9"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DC68E4"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0AA21"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27B696A"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87CE8B"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0B6577"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405E32"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6A8771"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5DE5" w:rsidRPr="007C1F69" w14:paraId="2C2B5699"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DF56E2" w14:textId="77777777" w:rsidR="00D35DE5" w:rsidRPr="007C1F69" w:rsidRDefault="00D35DE5" w:rsidP="00B355CB">
            <w:pPr>
              <w:tabs>
                <w:tab w:val="left" w:pos="2268"/>
                <w:tab w:val="left" w:pos="2977"/>
                <w:tab w:val="left" w:pos="4536"/>
              </w:tabs>
              <w:spacing w:line="256" w:lineRule="auto"/>
              <w:rPr>
                <w:sz w:val="22"/>
                <w:szCs w:val="22"/>
                <w:lang w:eastAsia="en-US"/>
              </w:rPr>
            </w:pPr>
            <w:r w:rsidRPr="007C1F69">
              <w:rPr>
                <w:sz w:val="22"/>
                <w:szCs w:val="22"/>
                <w:lang w:eastAsia="en-US"/>
              </w:rPr>
              <w:t>Cecilia Rönn (L)</w:t>
            </w:r>
          </w:p>
        </w:tc>
        <w:tc>
          <w:tcPr>
            <w:tcW w:w="425" w:type="dxa"/>
            <w:tcBorders>
              <w:top w:val="single" w:sz="6" w:space="0" w:color="auto"/>
              <w:left w:val="single" w:sz="6" w:space="0" w:color="auto"/>
              <w:bottom w:val="single" w:sz="6" w:space="0" w:color="auto"/>
              <w:right w:val="single" w:sz="6" w:space="0" w:color="auto"/>
            </w:tcBorders>
          </w:tcPr>
          <w:p w14:paraId="5D14F33E"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C474E2"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C4B009"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A20A03"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66C62A"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387D"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FCD75F"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7DF27AF"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024C0D"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2C62B8"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D3F812"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9E0B277"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5DE5" w:rsidRPr="007C1F69" w14:paraId="09B64AF5"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5A5FD7B" w14:textId="77777777" w:rsidR="00D35DE5" w:rsidRPr="007C1F69" w:rsidRDefault="00D35DE5" w:rsidP="00B355CB">
            <w:pPr>
              <w:tabs>
                <w:tab w:val="left" w:pos="2268"/>
                <w:tab w:val="left" w:pos="2977"/>
                <w:tab w:val="left" w:pos="4536"/>
              </w:tabs>
              <w:spacing w:line="256" w:lineRule="auto"/>
              <w:rPr>
                <w:sz w:val="22"/>
                <w:szCs w:val="22"/>
                <w:lang w:eastAsia="en-US"/>
              </w:rPr>
            </w:pPr>
            <w:r w:rsidRPr="007C1F69">
              <w:rPr>
                <w:sz w:val="22"/>
                <w:szCs w:val="22"/>
                <w:lang w:eastAsia="en-US"/>
              </w:rPr>
              <w:t>Håkan Svenneling (V)</w:t>
            </w:r>
          </w:p>
        </w:tc>
        <w:tc>
          <w:tcPr>
            <w:tcW w:w="425" w:type="dxa"/>
            <w:tcBorders>
              <w:top w:val="single" w:sz="6" w:space="0" w:color="auto"/>
              <w:left w:val="single" w:sz="6" w:space="0" w:color="auto"/>
              <w:bottom w:val="single" w:sz="6" w:space="0" w:color="auto"/>
              <w:right w:val="single" w:sz="6" w:space="0" w:color="auto"/>
            </w:tcBorders>
          </w:tcPr>
          <w:p w14:paraId="1BFA1F9E"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9BB242"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128138"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F402C1"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1A95E7"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F5BF6C"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9BD597E"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01F06A7"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4ED9E8"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0A7DB1"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849A15"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180CF7"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5DE5" w:rsidRPr="007C1F69" w14:paraId="6F97213C"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6649B5" w14:textId="77777777" w:rsidR="00D35DE5" w:rsidRPr="007C1F69" w:rsidRDefault="00D35DE5" w:rsidP="00B355CB">
            <w:pPr>
              <w:tabs>
                <w:tab w:val="left" w:pos="2268"/>
                <w:tab w:val="left" w:pos="2977"/>
                <w:tab w:val="left" w:pos="4536"/>
              </w:tabs>
              <w:spacing w:line="256" w:lineRule="auto"/>
              <w:rPr>
                <w:sz w:val="22"/>
                <w:szCs w:val="22"/>
                <w:lang w:eastAsia="en-US"/>
              </w:rPr>
            </w:pPr>
            <w:r w:rsidRPr="007C1F69">
              <w:rPr>
                <w:sz w:val="22"/>
                <w:szCs w:val="22"/>
                <w:lang w:eastAsia="en-US"/>
              </w:rPr>
              <w:t>Anders Karlsson (C)</w:t>
            </w:r>
          </w:p>
        </w:tc>
        <w:tc>
          <w:tcPr>
            <w:tcW w:w="425" w:type="dxa"/>
            <w:tcBorders>
              <w:top w:val="single" w:sz="6" w:space="0" w:color="auto"/>
              <w:left w:val="single" w:sz="6" w:space="0" w:color="auto"/>
              <w:bottom w:val="single" w:sz="6" w:space="0" w:color="auto"/>
              <w:right w:val="single" w:sz="6" w:space="0" w:color="auto"/>
            </w:tcBorders>
          </w:tcPr>
          <w:p w14:paraId="3C268124" w14:textId="2A91FD3D"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C351A7F"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C463A81" w14:textId="5C4CCAE2" w:rsidR="00D35DE5" w:rsidRPr="007C1F69" w:rsidRDefault="00397852"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D3F1B76"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0D6B56" w14:textId="0273FBE4" w:rsidR="00D35DE5" w:rsidRPr="007C1F69" w:rsidRDefault="00E9387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12DBAA9F"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2D4A4A"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487B906"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D1E13D"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AB4A1"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B06BAA"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31F373E"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5DE5" w:rsidRPr="007C1F69" w14:paraId="1CBF355C"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13E2E13A"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C1F69">
              <w:rPr>
                <w:sz w:val="22"/>
                <w:szCs w:val="22"/>
              </w:rPr>
              <w:t>N = Närvarande</w:t>
            </w:r>
          </w:p>
        </w:tc>
        <w:tc>
          <w:tcPr>
            <w:tcW w:w="5245" w:type="dxa"/>
            <w:gridSpan w:val="14"/>
          </w:tcPr>
          <w:p w14:paraId="01E72D3D"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C1F69">
              <w:rPr>
                <w:sz w:val="22"/>
                <w:szCs w:val="22"/>
              </w:rPr>
              <w:t>X = ledamöter som deltagit i handläggningen</w:t>
            </w:r>
          </w:p>
        </w:tc>
      </w:tr>
      <w:tr w:rsidR="00D35DE5" w:rsidRPr="007C1F69" w14:paraId="517BBBEE" w14:textId="77777777" w:rsidTr="00B35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6E6EC6BD"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C1F69">
              <w:rPr>
                <w:sz w:val="22"/>
                <w:szCs w:val="22"/>
              </w:rPr>
              <w:t>V = Votering</w:t>
            </w:r>
          </w:p>
        </w:tc>
        <w:tc>
          <w:tcPr>
            <w:tcW w:w="5245" w:type="dxa"/>
            <w:gridSpan w:val="14"/>
          </w:tcPr>
          <w:p w14:paraId="2ACB39F8" w14:textId="77777777" w:rsidR="00D35DE5" w:rsidRPr="007C1F69" w:rsidRDefault="00D35DE5" w:rsidP="00B35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C1F69">
              <w:rPr>
                <w:sz w:val="22"/>
                <w:szCs w:val="22"/>
              </w:rPr>
              <w:t>O = ledamöter som härutöver har varit närvarande</w:t>
            </w:r>
          </w:p>
        </w:tc>
      </w:tr>
    </w:tbl>
    <w:p w14:paraId="2C521E85" w14:textId="258C3E84" w:rsidR="00136BAF" w:rsidRPr="007C1F69" w:rsidRDefault="00136BAF">
      <w:pPr>
        <w:widowControl/>
        <w:rPr>
          <w:sz w:val="22"/>
          <w:szCs w:val="22"/>
        </w:rPr>
      </w:pPr>
    </w:p>
    <w:p w14:paraId="104706D4" w14:textId="0CE99500" w:rsidR="00136BAF" w:rsidRDefault="00136BAF">
      <w:pPr>
        <w:widowControl/>
        <w:rPr>
          <w:sz w:val="22"/>
          <w:szCs w:val="22"/>
        </w:rPr>
      </w:pPr>
    </w:p>
    <w:p w14:paraId="7805CD0E" w14:textId="11988ACC" w:rsidR="00535D34" w:rsidRDefault="00535D34">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535D34" w:rsidRPr="00C56AB9" w14:paraId="3224EA21" w14:textId="77777777" w:rsidTr="00DA3F5B">
        <w:tc>
          <w:tcPr>
            <w:tcW w:w="6532" w:type="dxa"/>
          </w:tcPr>
          <w:p w14:paraId="0A24E5C9" w14:textId="77777777" w:rsidR="00535D34" w:rsidRPr="00C56AB9" w:rsidRDefault="00535D34" w:rsidP="00DA3F5B">
            <w:pPr>
              <w:tabs>
                <w:tab w:val="left" w:pos="1276"/>
              </w:tabs>
              <w:rPr>
                <w:sz w:val="22"/>
                <w:szCs w:val="22"/>
              </w:rPr>
            </w:pPr>
            <w:r w:rsidRPr="00C56AB9">
              <w:rPr>
                <w:sz w:val="22"/>
                <w:szCs w:val="22"/>
              </w:rPr>
              <w:br w:type="page"/>
              <w:t>MILJÖ- OCH JORDBRUKSUTSKOTTET</w:t>
            </w:r>
          </w:p>
        </w:tc>
        <w:tc>
          <w:tcPr>
            <w:tcW w:w="2206" w:type="dxa"/>
          </w:tcPr>
          <w:p w14:paraId="44901960" w14:textId="77777777" w:rsidR="00535D34" w:rsidRPr="00C56AB9" w:rsidRDefault="00535D34" w:rsidP="00DA3F5B">
            <w:pPr>
              <w:tabs>
                <w:tab w:val="left" w:pos="1276"/>
              </w:tabs>
              <w:rPr>
                <w:sz w:val="22"/>
                <w:szCs w:val="22"/>
              </w:rPr>
            </w:pPr>
          </w:p>
        </w:tc>
        <w:tc>
          <w:tcPr>
            <w:tcW w:w="2036" w:type="dxa"/>
          </w:tcPr>
          <w:p w14:paraId="672A4B0B" w14:textId="77777777" w:rsidR="00535D34" w:rsidRPr="00C56AB9" w:rsidRDefault="00535D34" w:rsidP="00DA3F5B">
            <w:pPr>
              <w:tabs>
                <w:tab w:val="left" w:pos="1276"/>
              </w:tabs>
              <w:ind w:right="-212"/>
              <w:rPr>
                <w:b/>
                <w:sz w:val="22"/>
                <w:szCs w:val="22"/>
              </w:rPr>
            </w:pPr>
            <w:r w:rsidRPr="00C56AB9">
              <w:rPr>
                <w:b/>
                <w:sz w:val="22"/>
                <w:szCs w:val="22"/>
              </w:rPr>
              <w:t>Bilaga 2</w:t>
            </w:r>
          </w:p>
          <w:p w14:paraId="5C8DD6A9" w14:textId="77777777" w:rsidR="00535D34" w:rsidRPr="00C56AB9" w:rsidRDefault="00535D34" w:rsidP="00DA3F5B">
            <w:pPr>
              <w:tabs>
                <w:tab w:val="left" w:pos="1276"/>
              </w:tabs>
              <w:ind w:right="-212"/>
              <w:rPr>
                <w:sz w:val="22"/>
                <w:szCs w:val="22"/>
              </w:rPr>
            </w:pPr>
            <w:r w:rsidRPr="00C56AB9">
              <w:rPr>
                <w:sz w:val="22"/>
                <w:szCs w:val="22"/>
              </w:rPr>
              <w:t>till protokoll</w:t>
            </w:r>
          </w:p>
          <w:p w14:paraId="4871004A" w14:textId="77777777" w:rsidR="00535D34" w:rsidRPr="00C56AB9" w:rsidRDefault="00535D34" w:rsidP="00DA3F5B">
            <w:pPr>
              <w:tabs>
                <w:tab w:val="left" w:pos="1276"/>
              </w:tabs>
              <w:ind w:right="-212"/>
              <w:rPr>
                <w:b/>
                <w:sz w:val="22"/>
                <w:szCs w:val="22"/>
              </w:rPr>
            </w:pPr>
            <w:r w:rsidRPr="00C56AB9">
              <w:rPr>
                <w:sz w:val="22"/>
                <w:szCs w:val="22"/>
              </w:rPr>
              <w:t>2022/23:</w:t>
            </w:r>
            <w:r>
              <w:rPr>
                <w:sz w:val="22"/>
                <w:szCs w:val="22"/>
              </w:rPr>
              <w:t>32</w:t>
            </w:r>
          </w:p>
        </w:tc>
      </w:tr>
    </w:tbl>
    <w:p w14:paraId="4D36C642" w14:textId="77777777" w:rsidR="00535D34" w:rsidRPr="00C56AB9" w:rsidRDefault="00535D34" w:rsidP="00535D34">
      <w:pPr>
        <w:rPr>
          <w:b/>
          <w:bCs/>
          <w:sz w:val="22"/>
          <w:szCs w:val="22"/>
        </w:rPr>
      </w:pPr>
    </w:p>
    <w:p w14:paraId="4960BCC0" w14:textId="77777777" w:rsidR="00535D34" w:rsidRPr="004F607A" w:rsidRDefault="00535D34" w:rsidP="00535D34">
      <w:pPr>
        <w:rPr>
          <w:b/>
          <w:sz w:val="22"/>
          <w:szCs w:val="22"/>
        </w:rPr>
      </w:pPr>
      <w:r w:rsidRPr="00C56AB9">
        <w:rPr>
          <w:b/>
          <w:sz w:val="22"/>
          <w:szCs w:val="22"/>
        </w:rPr>
        <w:t xml:space="preserve">Överläggning den </w:t>
      </w:r>
      <w:r w:rsidRPr="004F607A">
        <w:rPr>
          <w:b/>
          <w:sz w:val="22"/>
          <w:szCs w:val="22"/>
        </w:rPr>
        <w:t>16 mars 2023 om rådsslutsatser om bioekonomins möjligheter</w:t>
      </w:r>
    </w:p>
    <w:p w14:paraId="1F35E55F" w14:textId="77777777" w:rsidR="00535D34" w:rsidRPr="004F607A" w:rsidRDefault="00535D34" w:rsidP="00535D34">
      <w:pPr>
        <w:rPr>
          <w:b/>
          <w:sz w:val="22"/>
          <w:szCs w:val="22"/>
        </w:rPr>
      </w:pPr>
    </w:p>
    <w:p w14:paraId="71AD3C42" w14:textId="77777777" w:rsidR="00535D34" w:rsidRDefault="00535D34" w:rsidP="00535D34">
      <w:pPr>
        <w:widowControl/>
        <w:autoSpaceDE w:val="0"/>
        <w:autoSpaceDN w:val="0"/>
        <w:adjustRightInd w:val="0"/>
        <w:rPr>
          <w:b/>
          <w:sz w:val="22"/>
          <w:szCs w:val="22"/>
        </w:rPr>
      </w:pPr>
      <w:r>
        <w:rPr>
          <w:b/>
          <w:sz w:val="22"/>
          <w:szCs w:val="22"/>
        </w:rPr>
        <w:t xml:space="preserve">Förslag till </w:t>
      </w:r>
      <w:r w:rsidRPr="00C56AB9">
        <w:rPr>
          <w:b/>
          <w:sz w:val="22"/>
          <w:szCs w:val="22"/>
        </w:rPr>
        <w:t>svensk ståndpunkt</w:t>
      </w:r>
    </w:p>
    <w:p w14:paraId="1DEDAC83" w14:textId="77777777" w:rsidR="00535D34" w:rsidRDefault="00535D34" w:rsidP="00535D34">
      <w:pPr>
        <w:widowControl/>
        <w:autoSpaceDE w:val="0"/>
        <w:autoSpaceDN w:val="0"/>
        <w:adjustRightInd w:val="0"/>
        <w:rPr>
          <w:b/>
          <w:sz w:val="22"/>
          <w:szCs w:val="22"/>
        </w:rPr>
      </w:pPr>
    </w:p>
    <w:p w14:paraId="41FFCCDF" w14:textId="77777777" w:rsidR="00535D34" w:rsidRPr="00BD46CF" w:rsidRDefault="00535D34" w:rsidP="00535D34">
      <w:pPr>
        <w:pStyle w:val="RKnormal"/>
        <w:spacing w:after="240"/>
        <w:rPr>
          <w:rFonts w:ascii="Times New Roman" w:hAnsi="Times New Roman"/>
          <w:i/>
          <w:iCs/>
          <w:sz w:val="22"/>
          <w:szCs w:val="22"/>
        </w:rPr>
      </w:pPr>
      <w:r w:rsidRPr="00BD46CF">
        <w:rPr>
          <w:rFonts w:ascii="Times New Roman" w:hAnsi="Times New Roman"/>
          <w:i/>
          <w:iCs/>
          <w:sz w:val="22"/>
          <w:szCs w:val="22"/>
        </w:rPr>
        <w:t>Regeringens inspel till rådsslutsatser</w:t>
      </w:r>
    </w:p>
    <w:p w14:paraId="0D635218" w14:textId="77777777" w:rsidR="00535D34" w:rsidRPr="00BD46CF" w:rsidRDefault="00535D34" w:rsidP="00535D34">
      <w:pPr>
        <w:pStyle w:val="Brdtext"/>
        <w:rPr>
          <w:sz w:val="22"/>
          <w:szCs w:val="22"/>
        </w:rPr>
      </w:pPr>
      <w:r w:rsidRPr="00BD46CF">
        <w:rPr>
          <w:sz w:val="22"/>
          <w:szCs w:val="22"/>
        </w:rPr>
        <w:t>Följande punkter har varit Sveriges egna inspel till arbetet med rådsslutsatser:</w:t>
      </w:r>
    </w:p>
    <w:p w14:paraId="36511658" w14:textId="77777777" w:rsidR="00535D34" w:rsidRPr="00BD46CF" w:rsidRDefault="00535D34" w:rsidP="00535D34">
      <w:pPr>
        <w:pStyle w:val="Liststycke"/>
        <w:widowControl/>
        <w:numPr>
          <w:ilvl w:val="0"/>
          <w:numId w:val="5"/>
        </w:numPr>
        <w:spacing w:after="280" w:line="276" w:lineRule="auto"/>
        <w:rPr>
          <w:sz w:val="22"/>
          <w:szCs w:val="22"/>
        </w:rPr>
      </w:pPr>
      <w:r w:rsidRPr="00BD46CF">
        <w:rPr>
          <w:sz w:val="22"/>
          <w:szCs w:val="22"/>
        </w:rPr>
        <w:t>Betona bioekonomins roll för levande landsbygd och skapa jobb och hållbar tillväxt inom hela unionen och i alla regioner.</w:t>
      </w:r>
    </w:p>
    <w:p w14:paraId="5FD30D93" w14:textId="77777777" w:rsidR="00535D34" w:rsidRPr="00BD46CF" w:rsidRDefault="00535D34" w:rsidP="00535D34">
      <w:pPr>
        <w:pStyle w:val="Liststycke"/>
        <w:widowControl/>
        <w:numPr>
          <w:ilvl w:val="0"/>
          <w:numId w:val="5"/>
        </w:numPr>
        <w:spacing w:after="280" w:line="276" w:lineRule="auto"/>
        <w:rPr>
          <w:sz w:val="22"/>
          <w:szCs w:val="22"/>
        </w:rPr>
      </w:pPr>
      <w:r w:rsidRPr="00BD46CF">
        <w:rPr>
          <w:sz w:val="22"/>
          <w:szCs w:val="22"/>
        </w:rPr>
        <w:t>Välkomna att genomförandet av EU:s bioekonomistrategi gått väl</w:t>
      </w:r>
    </w:p>
    <w:p w14:paraId="3EBCB7EA" w14:textId="77777777" w:rsidR="00535D34" w:rsidRPr="00BD46CF" w:rsidRDefault="00535D34" w:rsidP="00535D34">
      <w:pPr>
        <w:pStyle w:val="Liststycke"/>
        <w:widowControl/>
        <w:numPr>
          <w:ilvl w:val="0"/>
          <w:numId w:val="5"/>
        </w:numPr>
        <w:spacing w:after="280" w:line="276" w:lineRule="auto"/>
        <w:rPr>
          <w:sz w:val="22"/>
          <w:szCs w:val="22"/>
        </w:rPr>
      </w:pPr>
      <w:r w:rsidRPr="00BD46CF">
        <w:rPr>
          <w:sz w:val="22"/>
          <w:szCs w:val="22"/>
        </w:rPr>
        <w:t>Betona bioekonomins roll för EU:s resiliens och att hantera nuvarande utmaningar, inte minst energi och försörjningsförmåga.</w:t>
      </w:r>
    </w:p>
    <w:p w14:paraId="68E85AFB" w14:textId="77777777" w:rsidR="00535D34" w:rsidRPr="00BD46CF" w:rsidRDefault="00535D34" w:rsidP="00535D34">
      <w:pPr>
        <w:pStyle w:val="Liststycke"/>
        <w:widowControl/>
        <w:numPr>
          <w:ilvl w:val="0"/>
          <w:numId w:val="5"/>
        </w:numPr>
        <w:spacing w:after="280" w:line="276" w:lineRule="auto"/>
        <w:rPr>
          <w:sz w:val="22"/>
          <w:szCs w:val="22"/>
        </w:rPr>
      </w:pPr>
      <w:r w:rsidRPr="00BD46CF">
        <w:rPr>
          <w:sz w:val="22"/>
          <w:szCs w:val="22"/>
        </w:rPr>
        <w:t>Betona bioekonomins roll för klimatet, miljön och att uppnå gröna givens mål</w:t>
      </w:r>
    </w:p>
    <w:p w14:paraId="34F73A42" w14:textId="77777777" w:rsidR="00535D34" w:rsidRPr="00BD46CF" w:rsidRDefault="00535D34" w:rsidP="00535D34">
      <w:pPr>
        <w:pStyle w:val="Liststycke"/>
        <w:widowControl/>
        <w:numPr>
          <w:ilvl w:val="0"/>
          <w:numId w:val="5"/>
        </w:numPr>
        <w:spacing w:after="280" w:line="276" w:lineRule="auto"/>
        <w:rPr>
          <w:sz w:val="22"/>
          <w:szCs w:val="22"/>
        </w:rPr>
      </w:pPr>
      <w:r w:rsidRPr="00BD46CF">
        <w:rPr>
          <w:sz w:val="22"/>
          <w:szCs w:val="22"/>
        </w:rPr>
        <w:t>Uppmärksamma att bioekonomin förstärker och växelverkar med den cirkulära ekonomin genom förnybar produktion och resurseffektiv användning av organiska restströmmar från skogsbruk, jordbruk, fiskerinäringarna, livsmedelskedjan samt från organiskt processavfall.</w:t>
      </w:r>
    </w:p>
    <w:p w14:paraId="0B82BF1C" w14:textId="77777777" w:rsidR="00535D34" w:rsidRPr="00BD46CF" w:rsidRDefault="00535D34" w:rsidP="00535D34">
      <w:pPr>
        <w:pStyle w:val="Liststycke"/>
        <w:widowControl/>
        <w:numPr>
          <w:ilvl w:val="0"/>
          <w:numId w:val="5"/>
        </w:numPr>
        <w:spacing w:after="280" w:line="276" w:lineRule="auto"/>
        <w:rPr>
          <w:sz w:val="22"/>
          <w:szCs w:val="22"/>
        </w:rPr>
      </w:pPr>
      <w:r w:rsidRPr="00BD46CF">
        <w:rPr>
          <w:sz w:val="22"/>
          <w:szCs w:val="22"/>
        </w:rPr>
        <w:t xml:space="preserve">Lyfta fram möjligheter att öka värdeskapandet i bioekonomin genom forskning och innovation i arbetet med att genomföra EU-strategin, samt behovet av långsiktiga förutsättningar. </w:t>
      </w:r>
    </w:p>
    <w:p w14:paraId="31EA5370" w14:textId="77777777" w:rsidR="00535D34" w:rsidRPr="00BD46CF" w:rsidRDefault="00535D34" w:rsidP="00535D34">
      <w:pPr>
        <w:pStyle w:val="Brdtext"/>
        <w:rPr>
          <w:i/>
          <w:iCs/>
          <w:sz w:val="22"/>
          <w:szCs w:val="22"/>
        </w:rPr>
      </w:pPr>
      <w:r w:rsidRPr="00BD46CF">
        <w:rPr>
          <w:i/>
          <w:iCs/>
          <w:sz w:val="22"/>
          <w:szCs w:val="22"/>
        </w:rPr>
        <w:t>Regeringens syn på frågorna som diskuterades vid jordbruks- och fiskerådet den 30 januari 2023</w:t>
      </w:r>
    </w:p>
    <w:p w14:paraId="058FC75C" w14:textId="77777777" w:rsidR="00535D34" w:rsidRPr="00BD46CF" w:rsidRDefault="00535D34" w:rsidP="00535D34">
      <w:pPr>
        <w:pStyle w:val="Brdtext"/>
        <w:rPr>
          <w:sz w:val="22"/>
          <w:szCs w:val="22"/>
        </w:rPr>
      </w:pPr>
      <w:r w:rsidRPr="00BD46CF">
        <w:rPr>
          <w:sz w:val="22"/>
          <w:szCs w:val="22"/>
        </w:rPr>
        <w:t>Följande frågor diskuterades på jordbruks- och fiskerådsmötet den 30 januari. Som ordförande redogjorde inte Sverige för sina ståndpunkter på själva rådsmötet, men regeringens syn på frågorna är enligt nedan:</w:t>
      </w:r>
    </w:p>
    <w:p w14:paraId="77DFB576" w14:textId="77777777" w:rsidR="00535D34" w:rsidRPr="00BD46CF" w:rsidRDefault="00535D34" w:rsidP="00535D34">
      <w:pPr>
        <w:pStyle w:val="Brdtext"/>
        <w:ind w:left="720"/>
        <w:rPr>
          <w:sz w:val="22"/>
          <w:szCs w:val="22"/>
        </w:rPr>
      </w:pPr>
      <w:r w:rsidRPr="00BD46CF">
        <w:rPr>
          <w:i/>
          <w:iCs/>
          <w:sz w:val="22"/>
          <w:szCs w:val="22"/>
        </w:rPr>
        <w:t>1. Vilka utmaningar och möjligheter ser ni för bioekonomin i dag?</w:t>
      </w:r>
    </w:p>
    <w:p w14:paraId="5C41740A" w14:textId="77777777" w:rsidR="00535D34" w:rsidRPr="00BD46CF" w:rsidRDefault="00535D34" w:rsidP="00535D34">
      <w:pPr>
        <w:pStyle w:val="Brdtext"/>
        <w:ind w:left="720"/>
        <w:rPr>
          <w:sz w:val="22"/>
          <w:szCs w:val="22"/>
        </w:rPr>
      </w:pPr>
      <w:r w:rsidRPr="00BD46CF">
        <w:rPr>
          <w:sz w:val="22"/>
          <w:szCs w:val="22"/>
        </w:rPr>
        <w:t xml:space="preserve">Bioekonomin har stora möjligheter att hantera flera av dagens utmaningar som jag nämnde inledningsvis, inte minst klimatet och miljön, samt effekterna av Rysslands invasion av Ukraina. Utmaningarna består bland annat i att </w:t>
      </w:r>
      <w:proofErr w:type="spellStart"/>
      <w:r w:rsidRPr="00BD46CF">
        <w:rPr>
          <w:sz w:val="22"/>
          <w:szCs w:val="22"/>
        </w:rPr>
        <w:t>EU-regelverken</w:t>
      </w:r>
      <w:proofErr w:type="spellEnd"/>
      <w:r w:rsidRPr="00BD46CF">
        <w:rPr>
          <w:sz w:val="22"/>
          <w:szCs w:val="22"/>
        </w:rPr>
        <w:t xml:space="preserve"> inte fullt ut främjar detta. Det har vi sett inte minst vad gäller regler som berör skogsnäringen, som är en viktig del inom bioekonomin. </w:t>
      </w:r>
    </w:p>
    <w:p w14:paraId="560D8D5B" w14:textId="77777777" w:rsidR="00535D34" w:rsidRPr="00BD46CF" w:rsidRDefault="00535D34" w:rsidP="00535D34">
      <w:pPr>
        <w:pStyle w:val="Brdtext"/>
        <w:ind w:left="720"/>
        <w:rPr>
          <w:sz w:val="22"/>
          <w:szCs w:val="22"/>
        </w:rPr>
      </w:pPr>
      <w:r w:rsidRPr="00BD46CF">
        <w:rPr>
          <w:sz w:val="22"/>
          <w:szCs w:val="22"/>
        </w:rPr>
        <w:t>Bioekonomin inom livsmedelsproduktionen har stor potential att öka resurseffektiviteten och försörjningen och även bidra till nya produkter och tjänster, inte minst med råvaror från de blå näringarna (fiske och vattenbruk).</w:t>
      </w:r>
    </w:p>
    <w:p w14:paraId="60F4C136" w14:textId="77777777" w:rsidR="00535D34" w:rsidRPr="00BD46CF" w:rsidRDefault="00535D34" w:rsidP="00535D34">
      <w:pPr>
        <w:pStyle w:val="Brdtext"/>
        <w:ind w:left="720"/>
        <w:rPr>
          <w:sz w:val="22"/>
          <w:szCs w:val="22"/>
        </w:rPr>
      </w:pPr>
      <w:r w:rsidRPr="00BD46CF">
        <w:rPr>
          <w:i/>
          <w:iCs/>
          <w:sz w:val="22"/>
          <w:szCs w:val="22"/>
        </w:rPr>
        <w:t>2. Vilka ytterligare åtgärder skulle EU kunna vidta i framtiden för att ytterligare frigöra potentialen i bioekonomin?</w:t>
      </w:r>
    </w:p>
    <w:p w14:paraId="28A516B3" w14:textId="77777777" w:rsidR="00535D34" w:rsidRPr="00BD46CF" w:rsidRDefault="00535D34" w:rsidP="00535D34">
      <w:pPr>
        <w:pStyle w:val="Brdtext"/>
        <w:ind w:left="720"/>
        <w:rPr>
          <w:sz w:val="22"/>
          <w:szCs w:val="22"/>
        </w:rPr>
      </w:pPr>
      <w:r w:rsidRPr="00BD46CF">
        <w:rPr>
          <w:sz w:val="22"/>
          <w:szCs w:val="22"/>
        </w:rPr>
        <w:t>Sverige instämmer som andra medlemsstater har framfört att det behövs en mer samordnad EU-politik som stöttar utvecklingen av bioekonomin. En del av detta är förbättrade konsekvensanalyser avseende bioekonomins utveckling som tar hänsyn till de samlade effekterna av olika förslag.</w:t>
      </w:r>
    </w:p>
    <w:p w14:paraId="6064A1F3" w14:textId="77777777" w:rsidR="00535D34" w:rsidRPr="00BD46CF" w:rsidRDefault="00535D34" w:rsidP="00535D34">
      <w:pPr>
        <w:pStyle w:val="Brdtext"/>
        <w:ind w:left="720"/>
        <w:rPr>
          <w:i/>
          <w:iCs/>
          <w:sz w:val="22"/>
          <w:szCs w:val="22"/>
        </w:rPr>
      </w:pPr>
      <w:r w:rsidRPr="00BD46CF">
        <w:rPr>
          <w:i/>
          <w:iCs/>
          <w:sz w:val="22"/>
          <w:szCs w:val="22"/>
        </w:rPr>
        <w:t>3. Hur har den primära sektorns och landsbygdens roll och behov i bioekonomin utvecklats under de senaste åren?</w:t>
      </w:r>
    </w:p>
    <w:p w14:paraId="0FA5C7B7" w14:textId="77777777" w:rsidR="00535D34" w:rsidRDefault="00535D34" w:rsidP="00535D34">
      <w:pPr>
        <w:pStyle w:val="Liststycke"/>
        <w:rPr>
          <w:sz w:val="22"/>
          <w:szCs w:val="22"/>
        </w:rPr>
      </w:pPr>
      <w:r w:rsidRPr="00BD46CF">
        <w:rPr>
          <w:sz w:val="22"/>
          <w:szCs w:val="22"/>
        </w:rPr>
        <w:t>I takt med den förvärrade geopolitiska situationen har betydelsen av inhemsk produktion blivit allt tydligare. Detta kan i sig ha positiva effekter för landsbygdernas utveckling.  Samtidigt har skenande energipriser påverkat primärproduktionen, framför allt inom jordbruket och fisket.</w:t>
      </w:r>
    </w:p>
    <w:p w14:paraId="65EB6230" w14:textId="77777777" w:rsidR="00535D34" w:rsidRPr="00BD46CF" w:rsidRDefault="00535D34" w:rsidP="00535D34">
      <w:pPr>
        <w:pStyle w:val="Liststycke"/>
        <w:rPr>
          <w:sz w:val="22"/>
          <w:szCs w:val="22"/>
        </w:rPr>
      </w:pPr>
    </w:p>
    <w:p w14:paraId="1222B9CF" w14:textId="77777777" w:rsidR="00535D34" w:rsidRPr="00BD46CF" w:rsidRDefault="00535D34" w:rsidP="00535D34">
      <w:pPr>
        <w:pStyle w:val="Brdtext"/>
        <w:spacing w:before="240"/>
        <w:rPr>
          <w:i/>
          <w:iCs/>
          <w:sz w:val="22"/>
          <w:szCs w:val="22"/>
        </w:rPr>
      </w:pPr>
      <w:r w:rsidRPr="00BD46CF">
        <w:rPr>
          <w:i/>
          <w:iCs/>
          <w:sz w:val="22"/>
          <w:szCs w:val="22"/>
        </w:rPr>
        <w:t>Innehållet i utkastet till rådsslutsatser</w:t>
      </w:r>
    </w:p>
    <w:p w14:paraId="593F0307" w14:textId="77777777" w:rsidR="00535D34" w:rsidRDefault="00535D34" w:rsidP="00535D34">
      <w:pPr>
        <w:pStyle w:val="Brdtext"/>
        <w:rPr>
          <w:sz w:val="22"/>
          <w:szCs w:val="22"/>
        </w:rPr>
      </w:pPr>
      <w:r w:rsidRPr="00BD46CF">
        <w:rPr>
          <w:sz w:val="22"/>
          <w:szCs w:val="22"/>
        </w:rPr>
        <w:t>Inledningsvis beskrivs hållbar bioekonomi som ett tvärsektoriellt koncept som bidrar till både den gröna given och till att hantera aktuella utmaningar. Betydelsen för landsbygden lyfts fram. På samma sätt betonas behovet av biomassa i flera olika sektorer, inklusive i energisektorn. Dessutom uppmärksammas behovet av stöd till innovation och forskning, och behovet av utbildad arbetskraft.</w:t>
      </w:r>
    </w:p>
    <w:p w14:paraId="616412A9" w14:textId="77777777" w:rsidR="00535D34" w:rsidRPr="00BD46CF" w:rsidRDefault="00535D34" w:rsidP="00535D34">
      <w:pPr>
        <w:pStyle w:val="Brdtext"/>
        <w:rPr>
          <w:sz w:val="22"/>
          <w:szCs w:val="22"/>
        </w:rPr>
      </w:pPr>
      <w:r w:rsidRPr="00BD46CF">
        <w:rPr>
          <w:sz w:val="22"/>
          <w:szCs w:val="22"/>
        </w:rPr>
        <w:t xml:space="preserve">Utkastet innehåller också ett antal uppmaningar till EU-kommissionen om att bättre integrera bioekonomi i EU:s politikområden och om att säkerställa en samordnad politik som tar hänsyn till lokala och regionala skillnader, i syfte att stötta utvecklingen av en hållbar bioekonomi i EU. Det innehåller även uppmaningar om att förstärka konsekvensanalyser vad gäller samstämmighet mellan lagstiftning, strategier och bioekonomin, och deras effekter på tillgången till mark och biomassa. Slutligen finns uppmaning till EU-kommissionen om att efter en behovsanalys och i skenet av utvecklingen i EU och vår omvärld och återkomma till rådet med en uppdaterad strategi och handlingsplan.  </w:t>
      </w:r>
    </w:p>
    <w:p w14:paraId="572CC58B" w14:textId="77777777" w:rsidR="00535D34" w:rsidRPr="00BD46CF" w:rsidRDefault="00535D34" w:rsidP="00535D34">
      <w:pPr>
        <w:pStyle w:val="Brdtext"/>
        <w:rPr>
          <w:sz w:val="22"/>
          <w:szCs w:val="22"/>
        </w:rPr>
      </w:pPr>
      <w:r w:rsidRPr="00BD46CF">
        <w:rPr>
          <w:sz w:val="22"/>
          <w:szCs w:val="22"/>
        </w:rPr>
        <w:t>Eftersom enhällighet krävs för att anta rådsslutsatser så är det viktigt att regeringen i sin roll som ordförande har en flexibilitet och lyhördhet för andra medlemsstaters synpunkter och inspel i den fortsatta processen. Detta är viktigt inte minst för att komma fram till rådsslutsatser som på ett balanserat sätt återspeglar de olika perspektiv som finns inom unionen. Regeringen avser stödja ordförandeskapet i arbetet.</w:t>
      </w:r>
    </w:p>
    <w:p w14:paraId="6BA351C4" w14:textId="77777777" w:rsidR="00535D34" w:rsidRDefault="00535D34" w:rsidP="00535D34">
      <w:pPr>
        <w:widowControl/>
        <w:rPr>
          <w:b/>
          <w:sz w:val="22"/>
          <w:szCs w:val="22"/>
        </w:rPr>
      </w:pPr>
      <w:r>
        <w:rPr>
          <w:b/>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535D34" w:rsidRPr="00C56AB9" w14:paraId="0B250DD9" w14:textId="77777777" w:rsidTr="00DA3F5B">
        <w:tc>
          <w:tcPr>
            <w:tcW w:w="6532" w:type="dxa"/>
          </w:tcPr>
          <w:p w14:paraId="7384B819" w14:textId="77777777" w:rsidR="00535D34" w:rsidRPr="00C56AB9" w:rsidRDefault="00535D34" w:rsidP="00DA3F5B">
            <w:pPr>
              <w:tabs>
                <w:tab w:val="left" w:pos="1276"/>
              </w:tabs>
              <w:rPr>
                <w:sz w:val="22"/>
                <w:szCs w:val="22"/>
              </w:rPr>
            </w:pPr>
            <w:r w:rsidRPr="00C56AB9">
              <w:rPr>
                <w:sz w:val="22"/>
                <w:szCs w:val="22"/>
              </w:rPr>
              <w:br w:type="page"/>
              <w:t>MILJÖ- OCH JORDBRUKSUTSKOTTET</w:t>
            </w:r>
          </w:p>
        </w:tc>
        <w:tc>
          <w:tcPr>
            <w:tcW w:w="2206" w:type="dxa"/>
          </w:tcPr>
          <w:p w14:paraId="45978680" w14:textId="77777777" w:rsidR="00535D34" w:rsidRPr="00C56AB9" w:rsidRDefault="00535D34" w:rsidP="00DA3F5B">
            <w:pPr>
              <w:tabs>
                <w:tab w:val="left" w:pos="1276"/>
              </w:tabs>
              <w:rPr>
                <w:sz w:val="22"/>
                <w:szCs w:val="22"/>
              </w:rPr>
            </w:pPr>
          </w:p>
        </w:tc>
        <w:tc>
          <w:tcPr>
            <w:tcW w:w="2036" w:type="dxa"/>
          </w:tcPr>
          <w:p w14:paraId="610FBA3C" w14:textId="77777777" w:rsidR="00535D34" w:rsidRPr="00C56AB9" w:rsidRDefault="00535D34" w:rsidP="00DA3F5B">
            <w:pPr>
              <w:tabs>
                <w:tab w:val="left" w:pos="1276"/>
              </w:tabs>
              <w:ind w:right="-212"/>
              <w:rPr>
                <w:b/>
                <w:sz w:val="22"/>
                <w:szCs w:val="22"/>
              </w:rPr>
            </w:pPr>
            <w:r w:rsidRPr="00C56AB9">
              <w:rPr>
                <w:b/>
                <w:sz w:val="22"/>
                <w:szCs w:val="22"/>
              </w:rPr>
              <w:t xml:space="preserve">Bilaga </w:t>
            </w:r>
            <w:r>
              <w:rPr>
                <w:b/>
                <w:sz w:val="22"/>
                <w:szCs w:val="22"/>
              </w:rPr>
              <w:t>3</w:t>
            </w:r>
          </w:p>
          <w:p w14:paraId="3368728E" w14:textId="77777777" w:rsidR="00535D34" w:rsidRPr="00C56AB9" w:rsidRDefault="00535D34" w:rsidP="00DA3F5B">
            <w:pPr>
              <w:tabs>
                <w:tab w:val="left" w:pos="1276"/>
              </w:tabs>
              <w:ind w:right="-212"/>
              <w:rPr>
                <w:sz w:val="22"/>
                <w:szCs w:val="22"/>
              </w:rPr>
            </w:pPr>
            <w:r w:rsidRPr="00C56AB9">
              <w:rPr>
                <w:sz w:val="22"/>
                <w:szCs w:val="22"/>
              </w:rPr>
              <w:t>till protokoll</w:t>
            </w:r>
          </w:p>
          <w:p w14:paraId="48FF747F" w14:textId="77777777" w:rsidR="00535D34" w:rsidRPr="00C56AB9" w:rsidRDefault="00535D34" w:rsidP="00DA3F5B">
            <w:pPr>
              <w:tabs>
                <w:tab w:val="left" w:pos="1276"/>
              </w:tabs>
              <w:ind w:right="-212"/>
              <w:rPr>
                <w:b/>
                <w:sz w:val="22"/>
                <w:szCs w:val="22"/>
              </w:rPr>
            </w:pPr>
            <w:r w:rsidRPr="00C56AB9">
              <w:rPr>
                <w:sz w:val="22"/>
                <w:szCs w:val="22"/>
              </w:rPr>
              <w:t>2022/23:</w:t>
            </w:r>
            <w:r>
              <w:rPr>
                <w:sz w:val="22"/>
                <w:szCs w:val="22"/>
              </w:rPr>
              <w:t>32</w:t>
            </w:r>
          </w:p>
        </w:tc>
      </w:tr>
    </w:tbl>
    <w:p w14:paraId="2790EBEA" w14:textId="77777777" w:rsidR="00535D34" w:rsidRDefault="00535D34" w:rsidP="00535D34">
      <w:pPr>
        <w:tabs>
          <w:tab w:val="left" w:pos="1701"/>
        </w:tabs>
        <w:rPr>
          <w:b/>
          <w:sz w:val="22"/>
          <w:szCs w:val="22"/>
        </w:rPr>
      </w:pPr>
    </w:p>
    <w:p w14:paraId="7DB73EAE" w14:textId="77777777" w:rsidR="00535D34" w:rsidRDefault="00535D34" w:rsidP="00535D34">
      <w:pPr>
        <w:tabs>
          <w:tab w:val="left" w:pos="1701"/>
        </w:tabs>
        <w:rPr>
          <w:b/>
          <w:sz w:val="22"/>
          <w:szCs w:val="22"/>
        </w:rPr>
      </w:pPr>
    </w:p>
    <w:p w14:paraId="79EC8EC5" w14:textId="77777777" w:rsidR="00535D34" w:rsidRDefault="00535D34" w:rsidP="00535D34">
      <w:pPr>
        <w:tabs>
          <w:tab w:val="left" w:pos="1701"/>
        </w:tabs>
        <w:rPr>
          <w:b/>
          <w:sz w:val="22"/>
          <w:szCs w:val="22"/>
        </w:rPr>
      </w:pPr>
      <w:r>
        <w:rPr>
          <w:b/>
          <w:sz w:val="22"/>
          <w:szCs w:val="22"/>
        </w:rPr>
        <w:t>R</w:t>
      </w:r>
      <w:r w:rsidRPr="004F607A">
        <w:rPr>
          <w:b/>
          <w:sz w:val="22"/>
          <w:szCs w:val="22"/>
        </w:rPr>
        <w:t>ådsslutsatser om bioekonomins möjligheter</w:t>
      </w:r>
    </w:p>
    <w:p w14:paraId="032E1B9F" w14:textId="77777777" w:rsidR="00535D34" w:rsidRDefault="00535D34" w:rsidP="00535D34">
      <w:pPr>
        <w:tabs>
          <w:tab w:val="left" w:pos="1701"/>
        </w:tabs>
        <w:rPr>
          <w:b/>
          <w:sz w:val="22"/>
          <w:szCs w:val="22"/>
        </w:rPr>
      </w:pPr>
    </w:p>
    <w:p w14:paraId="1AE66693" w14:textId="77777777" w:rsidR="00535D34" w:rsidRPr="00561023" w:rsidRDefault="00535D34" w:rsidP="00535D34">
      <w:pPr>
        <w:tabs>
          <w:tab w:val="left" w:pos="1701"/>
        </w:tabs>
        <w:rPr>
          <w:b/>
          <w:bCs/>
          <w:color w:val="000000"/>
          <w:sz w:val="22"/>
          <w:szCs w:val="22"/>
        </w:rPr>
      </w:pPr>
      <w:r w:rsidRPr="00561023">
        <w:rPr>
          <w:b/>
          <w:bCs/>
          <w:color w:val="000000"/>
          <w:sz w:val="22"/>
          <w:szCs w:val="22"/>
        </w:rPr>
        <w:t>S-</w:t>
      </w:r>
      <w:r>
        <w:rPr>
          <w:b/>
          <w:bCs/>
          <w:color w:val="000000"/>
          <w:sz w:val="22"/>
          <w:szCs w:val="22"/>
        </w:rPr>
        <w:t>, V- och C-</w:t>
      </w:r>
      <w:r w:rsidRPr="00561023">
        <w:rPr>
          <w:b/>
          <w:bCs/>
          <w:color w:val="000000"/>
          <w:sz w:val="22"/>
          <w:szCs w:val="22"/>
        </w:rPr>
        <w:t>ledamöterna anmälde följande avvikande ståndpunkt:</w:t>
      </w:r>
      <w:r>
        <w:rPr>
          <w:b/>
          <w:bCs/>
          <w:color w:val="000000"/>
          <w:sz w:val="22"/>
          <w:szCs w:val="22"/>
        </w:rPr>
        <w:t xml:space="preserve"> </w:t>
      </w:r>
    </w:p>
    <w:p w14:paraId="13F9D7A5" w14:textId="77777777" w:rsidR="00535D34" w:rsidRPr="00205DFD" w:rsidRDefault="00535D34" w:rsidP="00535D34">
      <w:pPr>
        <w:pStyle w:val="RKrubrik"/>
        <w:rPr>
          <w:rFonts w:ascii="Times New Roman" w:hAnsi="Times New Roman"/>
          <w:b w:val="0"/>
          <w:bCs/>
          <w:szCs w:val="22"/>
        </w:rPr>
      </w:pPr>
      <w:r w:rsidRPr="00204B8F">
        <w:rPr>
          <w:rFonts w:ascii="Times New Roman" w:hAnsi="Times New Roman"/>
          <w:b w:val="0"/>
          <w:bCs/>
          <w:szCs w:val="22"/>
        </w:rPr>
        <w:t>Tillägg på sid</w:t>
      </w:r>
      <w:r>
        <w:rPr>
          <w:rFonts w:ascii="Times New Roman" w:hAnsi="Times New Roman"/>
          <w:b w:val="0"/>
          <w:bCs/>
          <w:szCs w:val="22"/>
        </w:rPr>
        <w:t>an</w:t>
      </w:r>
      <w:r w:rsidRPr="00204B8F">
        <w:rPr>
          <w:rFonts w:ascii="Times New Roman" w:hAnsi="Times New Roman"/>
          <w:b w:val="0"/>
          <w:bCs/>
          <w:szCs w:val="22"/>
        </w:rPr>
        <w:t xml:space="preserve"> 3</w:t>
      </w:r>
      <w:r>
        <w:rPr>
          <w:rFonts w:ascii="Times New Roman" w:hAnsi="Times New Roman"/>
          <w:b w:val="0"/>
          <w:bCs/>
          <w:szCs w:val="22"/>
        </w:rPr>
        <w:t xml:space="preserve"> </w:t>
      </w:r>
      <w:r w:rsidRPr="00204B8F">
        <w:rPr>
          <w:rFonts w:ascii="Times New Roman" w:hAnsi="Times New Roman"/>
          <w:b w:val="0"/>
          <w:bCs/>
          <w:szCs w:val="22"/>
        </w:rPr>
        <w:t xml:space="preserve">under rubriken ”Innehållet i utkast till rådsslutsatser” </w:t>
      </w:r>
    </w:p>
    <w:p w14:paraId="72D28EEF" w14:textId="77777777" w:rsidR="00535D34" w:rsidRPr="00205DFD" w:rsidRDefault="00535D34" w:rsidP="00535D34">
      <w:pPr>
        <w:pStyle w:val="RKrubrik"/>
        <w:rPr>
          <w:rFonts w:ascii="Times New Roman" w:eastAsia="Calibri" w:hAnsi="Times New Roman"/>
          <w:b w:val="0"/>
          <w:bCs/>
          <w:szCs w:val="22"/>
          <w:lang w:eastAsia="sv-SE"/>
        </w:rPr>
      </w:pPr>
      <w:r w:rsidRPr="00205DFD">
        <w:rPr>
          <w:rFonts w:ascii="Times New Roman" w:eastAsia="Calibri" w:hAnsi="Times New Roman"/>
          <w:b w:val="0"/>
          <w:bCs/>
          <w:szCs w:val="22"/>
          <w:lang w:eastAsia="sv-SE"/>
        </w:rPr>
        <w:t xml:space="preserve">Inledningsvis beskrivs hållbar bioekonomi som ett tvärsektoriellt koncept som bidrar till både den gröna given och till att hantera aktuella utmaningar. Betydelsen för landsbygden lyfts fram. På samma sätt betonas behovet av biomassa i flera olika sektorer, inklusive i energisektorn. Dessutom uppmärksammas behovet av stöd till innovation och forskning, och behovet av utbildad arbetskraft. </w:t>
      </w:r>
    </w:p>
    <w:p w14:paraId="12C2574B" w14:textId="77777777" w:rsidR="00535D34" w:rsidRPr="00205DFD" w:rsidRDefault="00535D34" w:rsidP="00535D34">
      <w:pPr>
        <w:rPr>
          <w:rFonts w:eastAsia="Calibri"/>
          <w:sz w:val="22"/>
          <w:szCs w:val="22"/>
        </w:rPr>
      </w:pPr>
    </w:p>
    <w:p w14:paraId="449BA473" w14:textId="77777777" w:rsidR="00535D34" w:rsidRPr="00205DFD" w:rsidRDefault="00535D34" w:rsidP="00535D34">
      <w:pPr>
        <w:rPr>
          <w:rFonts w:eastAsia="Calibri"/>
          <w:sz w:val="22"/>
          <w:szCs w:val="22"/>
        </w:rPr>
      </w:pPr>
      <w:r w:rsidRPr="00205DFD">
        <w:rPr>
          <w:rFonts w:eastAsia="Calibri"/>
          <w:sz w:val="22"/>
          <w:szCs w:val="22"/>
        </w:rPr>
        <w:t xml:space="preserve">Utkastet innehåller också ett antal uppmaningar till EU-kommissionen om att bättre integrera bioekonomi i EU:s politikområden och om att säkerställa en samordnad politik som tar hänsyn till lokala och regionala skillnader, i syfte att stötta utvecklingen av en hållbar bioekonomi i EU. Det innehåller även uppmaningar om att förstärka konsekvensanalyser vad gäller samstämmighet mellan lagstiftning, strategier och bioekonomin, och deras effekter på tillgången till mark och biomassa. Slutligen finns uppmaning till EU-kommissionen om att efter en behovsanalys och i skenet av utvecklingen i EU och vår omvärld och återkomma till rådet med en uppdaterad strategi och handlingsplan.  </w:t>
      </w:r>
    </w:p>
    <w:p w14:paraId="22009F34" w14:textId="77777777" w:rsidR="00535D34" w:rsidRPr="00205DFD" w:rsidRDefault="00535D34" w:rsidP="00535D34">
      <w:pPr>
        <w:rPr>
          <w:rFonts w:eastAsia="Calibri"/>
          <w:sz w:val="22"/>
          <w:szCs w:val="22"/>
        </w:rPr>
      </w:pPr>
    </w:p>
    <w:p w14:paraId="0CE8560D" w14:textId="77777777" w:rsidR="00535D34" w:rsidRPr="00205DFD" w:rsidRDefault="00535D34" w:rsidP="00535D34">
      <w:pPr>
        <w:rPr>
          <w:rFonts w:eastAsia="Calibri"/>
          <w:color w:val="FF0000"/>
          <w:sz w:val="22"/>
          <w:szCs w:val="22"/>
        </w:rPr>
      </w:pPr>
      <w:r w:rsidRPr="00205DFD">
        <w:rPr>
          <w:rFonts w:eastAsia="Calibri"/>
          <w:color w:val="FF0000"/>
          <w:sz w:val="22"/>
          <w:szCs w:val="22"/>
        </w:rPr>
        <w:t xml:space="preserve">Genom en hållbar bioekonomi kan en ökad biobaserad industriproduktion och förädling öka i hela EU. Bioenergi från jord- och skogsbruket samt de blå näringarna är en möjliggörare i den förnybara omställningen. Med ökad produktion av bioenergi, såsom biodrivmedel och biogas, kan den europeiska försörjningsförmågan och energisäkerhet stärkas. För att åstadkomma en snabb utfasning av fossila bränslen krävs en god tillgång till förnybara alternativ. EU behöver använda råvaror mer effektivt för att inte slösa bort den potential som finns i restprodukter från jord- och skogsbruket men även i avfall. Genom att använda bio-baserade råvaror kan vi ersätta oljebaserade och fossila drivmedel och material och skapa större cirkularitet och fler jobb, hållbar tillväxt och ökad försörjningsförmåga i hela EU. </w:t>
      </w:r>
    </w:p>
    <w:p w14:paraId="4839E120" w14:textId="77777777" w:rsidR="00535D34" w:rsidRPr="00205DFD" w:rsidRDefault="00535D34" w:rsidP="00535D34">
      <w:pPr>
        <w:rPr>
          <w:rFonts w:eastAsia="Calibri"/>
          <w:color w:val="FF0000"/>
          <w:sz w:val="22"/>
          <w:szCs w:val="22"/>
        </w:rPr>
      </w:pPr>
    </w:p>
    <w:p w14:paraId="6F7E6F80" w14:textId="77777777" w:rsidR="00535D34" w:rsidRPr="00C03F12" w:rsidRDefault="00535D34" w:rsidP="00535D34">
      <w:pPr>
        <w:rPr>
          <w:rFonts w:eastAsia="Calibri"/>
          <w:sz w:val="22"/>
          <w:szCs w:val="22"/>
        </w:rPr>
      </w:pPr>
      <w:r w:rsidRPr="00205DFD">
        <w:rPr>
          <w:rFonts w:eastAsia="Calibri"/>
          <w:sz w:val="22"/>
          <w:szCs w:val="22"/>
        </w:rPr>
        <w:t>Eftersom enhällighet krävs för att anta rådsslutsatser så är det viktigt att regeringen i sin roll som ordförande har en flexibilitet och lyhördhet för andra medlemsstaters synpunkter och inspel i den fortsatta processen. Detta är viktigt inte minst för att komma fram till rådsslutsatser som på ett balanserat sätt återspeglar de olika perspektiv som finns inom unionen. Regeringen avser stödja ordförandeskapet i arbetet.</w:t>
      </w:r>
    </w:p>
    <w:p w14:paraId="60886A66" w14:textId="77777777" w:rsidR="00535D34" w:rsidRPr="00205DFD" w:rsidRDefault="00535D34" w:rsidP="00535D34">
      <w:pPr>
        <w:widowControl/>
        <w:autoSpaceDE w:val="0"/>
        <w:autoSpaceDN w:val="0"/>
        <w:adjustRightInd w:val="0"/>
        <w:rPr>
          <w:b/>
          <w:sz w:val="22"/>
          <w:szCs w:val="22"/>
        </w:rPr>
      </w:pPr>
    </w:p>
    <w:p w14:paraId="6C66B048" w14:textId="77777777" w:rsidR="00535D34" w:rsidRPr="00205DFD" w:rsidRDefault="00535D34" w:rsidP="00535D34">
      <w:pPr>
        <w:tabs>
          <w:tab w:val="left" w:pos="1701"/>
        </w:tabs>
        <w:rPr>
          <w:b/>
          <w:bCs/>
          <w:color w:val="000000"/>
          <w:sz w:val="22"/>
          <w:szCs w:val="22"/>
        </w:rPr>
      </w:pPr>
    </w:p>
    <w:p w14:paraId="3A85A335" w14:textId="77777777" w:rsidR="00535D34" w:rsidRPr="00205DFD" w:rsidRDefault="00535D34" w:rsidP="00535D34">
      <w:pPr>
        <w:tabs>
          <w:tab w:val="left" w:pos="1701"/>
        </w:tabs>
        <w:rPr>
          <w:b/>
          <w:bCs/>
          <w:color w:val="000000"/>
          <w:sz w:val="22"/>
          <w:szCs w:val="22"/>
        </w:rPr>
      </w:pPr>
      <w:r w:rsidRPr="00205DFD">
        <w:rPr>
          <w:b/>
          <w:bCs/>
          <w:color w:val="000000"/>
          <w:sz w:val="22"/>
          <w:szCs w:val="22"/>
        </w:rPr>
        <w:t>V-ledamoten anmälde följande avvikande ståndpunkt:</w:t>
      </w:r>
    </w:p>
    <w:p w14:paraId="33D2F535" w14:textId="77777777" w:rsidR="00535D34" w:rsidRPr="00205DFD" w:rsidRDefault="00535D34" w:rsidP="00535D34">
      <w:pPr>
        <w:rPr>
          <w:sz w:val="22"/>
          <w:szCs w:val="22"/>
        </w:rPr>
      </w:pPr>
      <w:bookmarkStart w:id="3" w:name="_Hlk129854370"/>
      <w:r>
        <w:rPr>
          <w:sz w:val="22"/>
          <w:szCs w:val="22"/>
          <w:shd w:val="clear" w:color="auto" w:fill="FFFFFF"/>
        </w:rPr>
        <w:t>Tillägg</w:t>
      </w:r>
      <w:r w:rsidRPr="00205DFD">
        <w:rPr>
          <w:sz w:val="22"/>
          <w:szCs w:val="22"/>
          <w:shd w:val="clear" w:color="auto" w:fill="FFFFFF"/>
        </w:rPr>
        <w:t xml:space="preserve"> på sid</w:t>
      </w:r>
      <w:r>
        <w:rPr>
          <w:sz w:val="22"/>
          <w:szCs w:val="22"/>
          <w:shd w:val="clear" w:color="auto" w:fill="FFFFFF"/>
        </w:rPr>
        <w:t>an</w:t>
      </w:r>
      <w:r w:rsidRPr="00205DFD">
        <w:rPr>
          <w:sz w:val="22"/>
          <w:szCs w:val="22"/>
          <w:shd w:val="clear" w:color="auto" w:fill="FFFFFF"/>
        </w:rPr>
        <w:t xml:space="preserve"> 3 </w:t>
      </w:r>
      <w:bookmarkStart w:id="4" w:name="_Hlk129854415"/>
      <w:bookmarkEnd w:id="3"/>
      <w:r w:rsidRPr="00205DFD">
        <w:rPr>
          <w:sz w:val="22"/>
          <w:szCs w:val="22"/>
          <w:shd w:val="clear" w:color="auto" w:fill="FFFFFF"/>
        </w:rPr>
        <w:t>under rubriken ”Innehållet i utkast till rådsslutsatser”</w:t>
      </w:r>
      <w:r>
        <w:rPr>
          <w:sz w:val="22"/>
          <w:szCs w:val="22"/>
          <w:shd w:val="clear" w:color="auto" w:fill="FFFFFF"/>
        </w:rPr>
        <w:t xml:space="preserve"> </w:t>
      </w:r>
      <w:bookmarkEnd w:id="4"/>
      <w:r>
        <w:rPr>
          <w:sz w:val="22"/>
          <w:szCs w:val="22"/>
          <w:shd w:val="clear" w:color="auto" w:fill="FFFFFF"/>
        </w:rPr>
        <w:t>efter andra stycket</w:t>
      </w:r>
      <w:r w:rsidRPr="00205DFD">
        <w:rPr>
          <w:sz w:val="22"/>
          <w:szCs w:val="22"/>
          <w:shd w:val="clear" w:color="auto" w:fill="FFFFFF"/>
        </w:rPr>
        <w:t>:</w:t>
      </w:r>
      <w:r w:rsidRPr="00205DFD">
        <w:rPr>
          <w:sz w:val="22"/>
          <w:szCs w:val="22"/>
          <w:shd w:val="clear" w:color="auto" w:fill="FFFFFF"/>
        </w:rPr>
        <w:br/>
      </w:r>
    </w:p>
    <w:p w14:paraId="3F15BAA3" w14:textId="77777777" w:rsidR="00535D34" w:rsidRPr="00C03F12" w:rsidRDefault="00535D34" w:rsidP="00535D34">
      <w:pPr>
        <w:rPr>
          <w:color w:val="FF0000"/>
          <w:sz w:val="22"/>
          <w:szCs w:val="22"/>
        </w:rPr>
      </w:pPr>
      <w:r w:rsidRPr="00C03F12">
        <w:rPr>
          <w:color w:val="FF0000"/>
          <w:sz w:val="22"/>
          <w:szCs w:val="22"/>
          <w:shd w:val="clear" w:color="auto" w:fill="FFFFFF"/>
        </w:rPr>
        <w:t>För att uppnå en hållbar cirkulär bioekonomi behövs inte minst inom skogsnäringen EU-regelverk som värnar effektiv resursanvändning samt långsiktigt resilienta och friska skogsekosystem med hög biologisk mångfald.</w:t>
      </w:r>
    </w:p>
    <w:p w14:paraId="3FA5C486" w14:textId="0525EB83" w:rsidR="00535D34" w:rsidRDefault="00535D34" w:rsidP="00535D34">
      <w:pPr>
        <w:widowControl/>
        <w:autoSpaceDE w:val="0"/>
        <w:autoSpaceDN w:val="0"/>
        <w:adjustRightInd w:val="0"/>
        <w:rPr>
          <w:b/>
          <w:sz w:val="22"/>
          <w:szCs w:val="22"/>
        </w:rPr>
      </w:pPr>
      <w:r w:rsidRPr="00205DFD">
        <w:rPr>
          <w:sz w:val="22"/>
          <w:szCs w:val="22"/>
          <w:shd w:val="clear" w:color="auto" w:fill="FFFFFF"/>
        </w:rPr>
        <w:br/>
      </w:r>
    </w:p>
    <w:p w14:paraId="1AC8A2E9" w14:textId="77777777" w:rsidR="005F2AE0" w:rsidRPr="00205DFD" w:rsidRDefault="005F2AE0" w:rsidP="00535D34">
      <w:pPr>
        <w:widowControl/>
        <w:autoSpaceDE w:val="0"/>
        <w:autoSpaceDN w:val="0"/>
        <w:adjustRightInd w:val="0"/>
        <w:rPr>
          <w:b/>
          <w:sz w:val="22"/>
          <w:szCs w:val="22"/>
        </w:rPr>
      </w:pPr>
    </w:p>
    <w:p w14:paraId="55712331" w14:textId="77777777" w:rsidR="00535D34" w:rsidRPr="006B4CCF" w:rsidRDefault="00535D34" w:rsidP="00535D34">
      <w:pPr>
        <w:tabs>
          <w:tab w:val="left" w:pos="1701"/>
        </w:tabs>
        <w:rPr>
          <w:b/>
          <w:bCs/>
          <w:color w:val="000000"/>
          <w:sz w:val="22"/>
          <w:szCs w:val="22"/>
        </w:rPr>
      </w:pPr>
      <w:r w:rsidRPr="00205DFD">
        <w:rPr>
          <w:b/>
          <w:bCs/>
          <w:color w:val="000000"/>
          <w:sz w:val="22"/>
          <w:szCs w:val="22"/>
        </w:rPr>
        <w:t>MP-ledamoten anmälde följande avvikande ståndpunkt:</w:t>
      </w:r>
      <w:r>
        <w:rPr>
          <w:b/>
          <w:bCs/>
          <w:color w:val="000000"/>
          <w:sz w:val="22"/>
          <w:szCs w:val="22"/>
        </w:rPr>
        <w:br/>
      </w:r>
      <w:r w:rsidRPr="009739FC">
        <w:rPr>
          <w:sz w:val="22"/>
          <w:szCs w:val="22"/>
        </w:rPr>
        <w:t>Miljöpartiet är positiv</w:t>
      </w:r>
      <w:r>
        <w:rPr>
          <w:sz w:val="22"/>
          <w:szCs w:val="22"/>
        </w:rPr>
        <w:t>t</w:t>
      </w:r>
      <w:r w:rsidRPr="009739FC">
        <w:rPr>
          <w:sz w:val="22"/>
          <w:szCs w:val="22"/>
        </w:rPr>
        <w:t xml:space="preserve"> till att det tas fram gemensam politik i EU för en hållbar och cirkulär bioekonomi. Vi måste gå från en fossilberoende ekonomi till en ekonomi som bygger på 100 % hållbart producerade förnybara råvaror och där vi lever inom de planetära gränserna. Vi kan inte ha samma resursslukande ekonomi som nu bara för att den är biobaserad, vi måste också minska vårt totala uttag och bygga upp en hållbar och cirkulär bioekonomi, som också respekterar urfolks rättigheter och den mängd nyttor ekosystemen producerar, som motståndskraft mot klimatförändringar, rent vatten, ren luft, rika odlingsjordar och kulturella och sociala nyttor. I utkastet till rådslutsatser och i den svenska ståndpunkten saknas väsentliga delar för att komma dit och Miljöpartiet vill därför understryka vikten av i framtida förhandlingar trycka på följande:</w:t>
      </w:r>
    </w:p>
    <w:p w14:paraId="705FF8D2" w14:textId="77777777" w:rsidR="00535D34" w:rsidRPr="009739FC" w:rsidRDefault="00535D34" w:rsidP="00535D34">
      <w:pPr>
        <w:spacing w:before="240" w:after="240"/>
        <w:ind w:left="360"/>
        <w:rPr>
          <w:sz w:val="22"/>
          <w:szCs w:val="22"/>
        </w:rPr>
      </w:pPr>
      <w:r w:rsidRPr="009739FC">
        <w:rPr>
          <w:sz w:val="22"/>
          <w:szCs w:val="22"/>
        </w:rPr>
        <w:t>1. Det saknas idag skrivningar om de målkonflikter som kan uppstå när man implementerar bioekonomi och hur de ska hanteras. T</w:t>
      </w:r>
      <w:r>
        <w:rPr>
          <w:sz w:val="22"/>
          <w:szCs w:val="22"/>
        </w:rPr>
        <w:t>.</w:t>
      </w:r>
      <w:r w:rsidRPr="009739FC">
        <w:rPr>
          <w:sz w:val="22"/>
          <w:szCs w:val="22"/>
        </w:rPr>
        <w:t>ex</w:t>
      </w:r>
      <w:r>
        <w:rPr>
          <w:sz w:val="22"/>
          <w:szCs w:val="22"/>
        </w:rPr>
        <w:t>.</w:t>
      </w:r>
      <w:r w:rsidRPr="009739FC">
        <w:rPr>
          <w:sz w:val="22"/>
          <w:szCs w:val="22"/>
        </w:rPr>
        <w:t xml:space="preserve"> mellan uttag av biomassa från skog å ena sidan och ökad kolinlagring och bibehållen och stärkt biologisk mångfald å andra sidan. Ökad resurshushållning och kaskadprincipen är centrala utgångspunkter för en hållbar och cirkulär bioekonomi.</w:t>
      </w:r>
    </w:p>
    <w:p w14:paraId="2CD99151" w14:textId="77777777" w:rsidR="00535D34" w:rsidRPr="009739FC" w:rsidRDefault="00535D34" w:rsidP="00535D34">
      <w:pPr>
        <w:spacing w:before="240" w:after="240"/>
        <w:ind w:left="360"/>
        <w:rPr>
          <w:sz w:val="22"/>
          <w:szCs w:val="22"/>
        </w:rPr>
      </w:pPr>
      <w:r w:rsidRPr="009739FC">
        <w:rPr>
          <w:sz w:val="22"/>
          <w:szCs w:val="22"/>
        </w:rPr>
        <w:t>2. Rådslutsatserna måste kompletteras med hur bioekonomin ska bidra till bibehållen och stärkt biologisk mångfald samt ökad kolinlagring, i närtid.</w:t>
      </w:r>
    </w:p>
    <w:p w14:paraId="31A8A22C" w14:textId="77777777" w:rsidR="00535D34" w:rsidRPr="009739FC" w:rsidRDefault="00535D34" w:rsidP="00535D34">
      <w:pPr>
        <w:spacing w:before="240" w:after="240"/>
        <w:ind w:left="360"/>
        <w:rPr>
          <w:sz w:val="22"/>
          <w:szCs w:val="22"/>
        </w:rPr>
      </w:pPr>
      <w:r w:rsidRPr="009739FC">
        <w:rPr>
          <w:sz w:val="22"/>
          <w:szCs w:val="22"/>
        </w:rPr>
        <w:t xml:space="preserve">3. Rådslutsatserna saknar idag hänvisning till flera direktiv och internationella överenskommelser såsom strategierna under den gröna given; skogsstrategin, strategin för biologisk mångfald och farm to </w:t>
      </w:r>
      <w:proofErr w:type="spellStart"/>
      <w:r w:rsidRPr="009739FC">
        <w:rPr>
          <w:sz w:val="22"/>
          <w:szCs w:val="22"/>
        </w:rPr>
        <w:t>fork</w:t>
      </w:r>
      <w:proofErr w:type="spellEnd"/>
      <w:r w:rsidRPr="009739FC">
        <w:rPr>
          <w:sz w:val="22"/>
          <w:szCs w:val="22"/>
        </w:rPr>
        <w:t xml:space="preserve"> Montreal-Kunming avtalet, Klimatlagen och annan befintlig EU-rätt på natur- och miljöområdet m</w:t>
      </w:r>
      <w:r>
        <w:rPr>
          <w:sz w:val="22"/>
          <w:szCs w:val="22"/>
        </w:rPr>
        <w:t>.</w:t>
      </w:r>
      <w:r w:rsidRPr="009739FC">
        <w:rPr>
          <w:sz w:val="22"/>
          <w:szCs w:val="22"/>
        </w:rPr>
        <w:t>m</w:t>
      </w:r>
      <w:r>
        <w:rPr>
          <w:sz w:val="22"/>
          <w:szCs w:val="22"/>
        </w:rPr>
        <w:t>.</w:t>
      </w:r>
      <w:r w:rsidRPr="009739FC">
        <w:rPr>
          <w:sz w:val="22"/>
          <w:szCs w:val="22"/>
        </w:rPr>
        <w:t xml:space="preserve">, samt hur en cirkulär och hållbar bioekonomi ska bidra till att uppnå dessa. </w:t>
      </w:r>
    </w:p>
    <w:p w14:paraId="2D625258" w14:textId="77777777" w:rsidR="00535D34" w:rsidRDefault="00535D34" w:rsidP="00535D34"/>
    <w:p w14:paraId="2FFDC413" w14:textId="77777777" w:rsidR="00535D34" w:rsidRPr="00BD46CF" w:rsidRDefault="00535D34" w:rsidP="00535D34">
      <w:pPr>
        <w:widowControl/>
        <w:autoSpaceDE w:val="0"/>
        <w:autoSpaceDN w:val="0"/>
        <w:adjustRightInd w:val="0"/>
        <w:rPr>
          <w:b/>
          <w:sz w:val="22"/>
          <w:szCs w:val="22"/>
        </w:rPr>
      </w:pPr>
    </w:p>
    <w:p w14:paraId="2A04703D" w14:textId="52ED1E1A" w:rsidR="00535D34" w:rsidRDefault="00535D34">
      <w:pPr>
        <w:widowControl/>
        <w:rPr>
          <w:sz w:val="22"/>
          <w:szCs w:val="22"/>
        </w:rPr>
      </w:pPr>
    </w:p>
    <w:p w14:paraId="6DA8B910" w14:textId="497CF35F" w:rsidR="00535D34" w:rsidRDefault="00535D34">
      <w:pPr>
        <w:widowControl/>
        <w:rPr>
          <w:sz w:val="22"/>
          <w:szCs w:val="22"/>
        </w:rPr>
      </w:pPr>
    </w:p>
    <w:p w14:paraId="59916B5C" w14:textId="38DEF447" w:rsidR="00535D34" w:rsidRDefault="00535D34">
      <w:pPr>
        <w:widowControl/>
        <w:rPr>
          <w:sz w:val="22"/>
          <w:szCs w:val="22"/>
        </w:rPr>
      </w:pPr>
    </w:p>
    <w:p w14:paraId="5C4E0D40" w14:textId="7D6B3C9C" w:rsidR="00535D34" w:rsidRDefault="00535D34">
      <w:pPr>
        <w:widowControl/>
        <w:rPr>
          <w:sz w:val="22"/>
          <w:szCs w:val="22"/>
        </w:rPr>
      </w:pPr>
    </w:p>
    <w:p w14:paraId="16011D97" w14:textId="79589C80" w:rsidR="00535D34" w:rsidRDefault="00535D34">
      <w:pPr>
        <w:widowControl/>
        <w:rPr>
          <w:sz w:val="22"/>
          <w:szCs w:val="22"/>
        </w:rPr>
      </w:pPr>
    </w:p>
    <w:p w14:paraId="5778C293" w14:textId="710BA9B7" w:rsidR="00535D34" w:rsidRDefault="00535D34">
      <w:pPr>
        <w:widowControl/>
        <w:rPr>
          <w:sz w:val="22"/>
          <w:szCs w:val="22"/>
        </w:rPr>
      </w:pPr>
    </w:p>
    <w:p w14:paraId="677AB309" w14:textId="6E41BCDE" w:rsidR="00535D34" w:rsidRDefault="00535D34">
      <w:pPr>
        <w:widowControl/>
        <w:rPr>
          <w:sz w:val="22"/>
          <w:szCs w:val="22"/>
        </w:rPr>
      </w:pPr>
    </w:p>
    <w:p w14:paraId="6AF77221" w14:textId="17EC367D" w:rsidR="00535D34" w:rsidRDefault="00535D34">
      <w:pPr>
        <w:widowControl/>
        <w:rPr>
          <w:sz w:val="22"/>
          <w:szCs w:val="22"/>
        </w:rPr>
      </w:pPr>
    </w:p>
    <w:p w14:paraId="5BF3137A" w14:textId="695265E0" w:rsidR="00535D34" w:rsidRDefault="00535D34">
      <w:pPr>
        <w:widowControl/>
        <w:rPr>
          <w:sz w:val="22"/>
          <w:szCs w:val="22"/>
        </w:rPr>
      </w:pPr>
    </w:p>
    <w:p w14:paraId="191B317F" w14:textId="7FBDBA42" w:rsidR="00535D34" w:rsidRDefault="00535D34">
      <w:pPr>
        <w:widowControl/>
        <w:rPr>
          <w:sz w:val="22"/>
          <w:szCs w:val="22"/>
        </w:rPr>
      </w:pPr>
    </w:p>
    <w:p w14:paraId="2C9F6565" w14:textId="6508B71E" w:rsidR="00535D34" w:rsidRDefault="00535D34">
      <w:pPr>
        <w:widowControl/>
        <w:rPr>
          <w:sz w:val="22"/>
          <w:szCs w:val="22"/>
        </w:rPr>
      </w:pPr>
    </w:p>
    <w:p w14:paraId="1A65E98B" w14:textId="081C314D" w:rsidR="00535D34" w:rsidRDefault="00535D34">
      <w:pPr>
        <w:widowControl/>
        <w:rPr>
          <w:sz w:val="22"/>
          <w:szCs w:val="22"/>
        </w:rPr>
      </w:pPr>
    </w:p>
    <w:p w14:paraId="3C9C0760" w14:textId="66F36F88" w:rsidR="00535D34" w:rsidRDefault="00535D34">
      <w:pPr>
        <w:widowControl/>
        <w:rPr>
          <w:sz w:val="22"/>
          <w:szCs w:val="22"/>
        </w:rPr>
      </w:pPr>
    </w:p>
    <w:p w14:paraId="240A9D75" w14:textId="01091D45" w:rsidR="00535D34" w:rsidRDefault="00535D34">
      <w:pPr>
        <w:widowControl/>
        <w:rPr>
          <w:sz w:val="22"/>
          <w:szCs w:val="22"/>
        </w:rPr>
      </w:pPr>
    </w:p>
    <w:p w14:paraId="55B4800F" w14:textId="5DC00CCF" w:rsidR="00535D34" w:rsidRDefault="00535D34">
      <w:pPr>
        <w:widowControl/>
        <w:rPr>
          <w:sz w:val="22"/>
          <w:szCs w:val="22"/>
        </w:rPr>
      </w:pPr>
    </w:p>
    <w:p w14:paraId="2BB83D83" w14:textId="2CFA897D" w:rsidR="00535D34" w:rsidRDefault="00535D34">
      <w:pPr>
        <w:widowControl/>
        <w:rPr>
          <w:sz w:val="22"/>
          <w:szCs w:val="22"/>
        </w:rPr>
      </w:pPr>
    </w:p>
    <w:p w14:paraId="22794B0A" w14:textId="164A65B1" w:rsidR="00535D34" w:rsidRDefault="00535D34">
      <w:pPr>
        <w:widowControl/>
        <w:rPr>
          <w:sz w:val="22"/>
          <w:szCs w:val="22"/>
        </w:rPr>
      </w:pPr>
    </w:p>
    <w:p w14:paraId="3F2BF50B" w14:textId="7B503543" w:rsidR="00535D34" w:rsidRDefault="00535D34">
      <w:pPr>
        <w:widowControl/>
        <w:rPr>
          <w:sz w:val="22"/>
          <w:szCs w:val="22"/>
        </w:rPr>
      </w:pPr>
    </w:p>
    <w:p w14:paraId="4F184DCA" w14:textId="75741D49" w:rsidR="00535D34" w:rsidRDefault="00535D34">
      <w:pPr>
        <w:widowControl/>
        <w:rPr>
          <w:sz w:val="22"/>
          <w:szCs w:val="22"/>
        </w:rPr>
      </w:pPr>
    </w:p>
    <w:p w14:paraId="02947574" w14:textId="02363372" w:rsidR="00535D34" w:rsidRDefault="00535D34">
      <w:pPr>
        <w:widowControl/>
        <w:rPr>
          <w:sz w:val="22"/>
          <w:szCs w:val="22"/>
        </w:rPr>
      </w:pPr>
    </w:p>
    <w:p w14:paraId="74604266" w14:textId="1531DEBA" w:rsidR="00535D34" w:rsidRDefault="00535D34">
      <w:pPr>
        <w:widowControl/>
        <w:rPr>
          <w:sz w:val="22"/>
          <w:szCs w:val="22"/>
        </w:rPr>
      </w:pPr>
    </w:p>
    <w:p w14:paraId="353A3BBF" w14:textId="68810022" w:rsidR="00535D34" w:rsidRDefault="00535D34">
      <w:pPr>
        <w:widowControl/>
        <w:rPr>
          <w:sz w:val="22"/>
          <w:szCs w:val="22"/>
        </w:rPr>
      </w:pPr>
    </w:p>
    <w:p w14:paraId="37EEFEC8" w14:textId="2F85E0A0" w:rsidR="00535D34" w:rsidRDefault="00535D34">
      <w:pPr>
        <w:widowControl/>
        <w:rPr>
          <w:sz w:val="22"/>
          <w:szCs w:val="22"/>
        </w:rPr>
      </w:pPr>
    </w:p>
    <w:p w14:paraId="3E0715B2" w14:textId="6110A581" w:rsidR="00535D34" w:rsidRDefault="00535D34">
      <w:pPr>
        <w:widowControl/>
        <w:rPr>
          <w:sz w:val="22"/>
          <w:szCs w:val="22"/>
        </w:rPr>
      </w:pPr>
    </w:p>
    <w:p w14:paraId="56AA3B46" w14:textId="3F53C4BC" w:rsidR="00535D34" w:rsidRDefault="00535D34">
      <w:pPr>
        <w:widowControl/>
        <w:rPr>
          <w:sz w:val="22"/>
          <w:szCs w:val="22"/>
        </w:rPr>
      </w:pPr>
    </w:p>
    <w:p w14:paraId="0BAF3472" w14:textId="0A35E6E1" w:rsidR="00535D34" w:rsidRDefault="00535D34">
      <w:pPr>
        <w:widowControl/>
        <w:rPr>
          <w:sz w:val="22"/>
          <w:szCs w:val="22"/>
        </w:rPr>
      </w:pPr>
    </w:p>
    <w:p w14:paraId="50E6EA3A" w14:textId="4619691F" w:rsidR="00535D34" w:rsidRDefault="00535D34">
      <w:pPr>
        <w:widowControl/>
        <w:rPr>
          <w:sz w:val="22"/>
          <w:szCs w:val="22"/>
        </w:rPr>
      </w:pPr>
    </w:p>
    <w:p w14:paraId="57E2A3CD" w14:textId="0A0B7F4D" w:rsidR="00535D34" w:rsidRDefault="00535D34">
      <w:pPr>
        <w:widowControl/>
        <w:rPr>
          <w:sz w:val="22"/>
          <w:szCs w:val="22"/>
        </w:rPr>
      </w:pPr>
    </w:p>
    <w:p w14:paraId="761F6072" w14:textId="0AF2B597" w:rsidR="00535D34" w:rsidRDefault="00535D34">
      <w:pPr>
        <w:widowControl/>
        <w:rPr>
          <w:sz w:val="22"/>
          <w:szCs w:val="22"/>
        </w:rPr>
      </w:pPr>
    </w:p>
    <w:p w14:paraId="1C2D2585" w14:textId="752BBA0E" w:rsidR="00535D34" w:rsidRDefault="00535D34">
      <w:pPr>
        <w:widowControl/>
        <w:rPr>
          <w:sz w:val="22"/>
          <w:szCs w:val="22"/>
        </w:rPr>
      </w:pPr>
    </w:p>
    <w:p w14:paraId="298DA3CC" w14:textId="1E3879A9" w:rsidR="00535D34" w:rsidRDefault="00535D34">
      <w:pPr>
        <w:widowControl/>
        <w:rPr>
          <w:sz w:val="22"/>
          <w:szCs w:val="22"/>
        </w:rPr>
      </w:pPr>
    </w:p>
    <w:p w14:paraId="77A01B69" w14:textId="22632431" w:rsidR="00535D34" w:rsidRDefault="00535D34">
      <w:pPr>
        <w:widowControl/>
        <w:rPr>
          <w:sz w:val="22"/>
          <w:szCs w:val="22"/>
        </w:rPr>
      </w:pPr>
    </w:p>
    <w:p w14:paraId="50704125" w14:textId="6F0FEBB6" w:rsidR="00535D34" w:rsidRDefault="00535D34">
      <w:pPr>
        <w:widowControl/>
        <w:rPr>
          <w:sz w:val="22"/>
          <w:szCs w:val="22"/>
        </w:rPr>
      </w:pPr>
    </w:p>
    <w:p w14:paraId="50D28B52" w14:textId="1D97CFD8" w:rsidR="00535D34" w:rsidRDefault="00535D34">
      <w:pPr>
        <w:widowControl/>
        <w:rPr>
          <w:sz w:val="22"/>
          <w:szCs w:val="22"/>
        </w:rPr>
      </w:pPr>
    </w:p>
    <w:p w14:paraId="640D579A" w14:textId="08FCA6F8" w:rsidR="00535D34" w:rsidRDefault="00535D34">
      <w:pPr>
        <w:widowControl/>
        <w:rPr>
          <w:sz w:val="22"/>
          <w:szCs w:val="22"/>
        </w:rPr>
      </w:pPr>
    </w:p>
    <w:p w14:paraId="5F9E30E3" w14:textId="71CE63D8" w:rsidR="00535D34" w:rsidRDefault="00535D34">
      <w:pPr>
        <w:widowControl/>
        <w:rPr>
          <w:sz w:val="22"/>
          <w:szCs w:val="22"/>
        </w:rPr>
      </w:pPr>
    </w:p>
    <w:p w14:paraId="15D95A18" w14:textId="5A4197B4" w:rsidR="00535D34" w:rsidRDefault="00535D34">
      <w:pPr>
        <w:widowControl/>
        <w:rPr>
          <w:sz w:val="22"/>
          <w:szCs w:val="22"/>
        </w:rPr>
      </w:pPr>
    </w:p>
    <w:p w14:paraId="2165B74C" w14:textId="5AFAA349" w:rsidR="00535D34" w:rsidRDefault="00535D34">
      <w:pPr>
        <w:widowControl/>
        <w:rPr>
          <w:sz w:val="22"/>
          <w:szCs w:val="22"/>
        </w:rPr>
      </w:pPr>
    </w:p>
    <w:p w14:paraId="5C571583" w14:textId="02F468F2" w:rsidR="00535D34" w:rsidRDefault="00535D34">
      <w:pPr>
        <w:widowControl/>
        <w:rPr>
          <w:sz w:val="22"/>
          <w:szCs w:val="22"/>
        </w:rPr>
      </w:pPr>
    </w:p>
    <w:p w14:paraId="756ABD10" w14:textId="1369DA91" w:rsidR="00535D34" w:rsidRDefault="00535D34">
      <w:pPr>
        <w:widowControl/>
        <w:rPr>
          <w:sz w:val="22"/>
          <w:szCs w:val="22"/>
        </w:rPr>
      </w:pPr>
    </w:p>
    <w:p w14:paraId="5EF2B355" w14:textId="5E7E0845" w:rsidR="00535D34" w:rsidRDefault="00535D34">
      <w:pPr>
        <w:widowControl/>
        <w:rPr>
          <w:sz w:val="22"/>
          <w:szCs w:val="22"/>
        </w:rPr>
      </w:pPr>
    </w:p>
    <w:p w14:paraId="24101E01" w14:textId="657045EB" w:rsidR="00535D34" w:rsidRDefault="00535D34">
      <w:pPr>
        <w:widowControl/>
        <w:rPr>
          <w:sz w:val="22"/>
          <w:szCs w:val="22"/>
        </w:rPr>
      </w:pPr>
    </w:p>
    <w:p w14:paraId="38857023" w14:textId="4B1C9013" w:rsidR="00535D34" w:rsidRDefault="00535D34">
      <w:pPr>
        <w:widowControl/>
        <w:rPr>
          <w:sz w:val="22"/>
          <w:szCs w:val="22"/>
        </w:rPr>
      </w:pPr>
    </w:p>
    <w:p w14:paraId="21CFFCF9" w14:textId="2E0799B3" w:rsidR="00535D34" w:rsidRDefault="00535D34">
      <w:pPr>
        <w:widowControl/>
        <w:rPr>
          <w:sz w:val="22"/>
          <w:szCs w:val="22"/>
        </w:rPr>
      </w:pPr>
    </w:p>
    <w:p w14:paraId="74A03666" w14:textId="77777777" w:rsidR="00535D34" w:rsidRPr="007C1F69" w:rsidRDefault="00535D34">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709"/>
        <w:gridCol w:w="1191"/>
        <w:gridCol w:w="4266"/>
        <w:gridCol w:w="1843"/>
        <w:gridCol w:w="1701"/>
        <w:gridCol w:w="992"/>
        <w:gridCol w:w="72"/>
      </w:tblGrid>
      <w:tr w:rsidR="00AF70B0" w:rsidRPr="007C1F69" w14:paraId="35BD90B4" w14:textId="77777777" w:rsidTr="00CA34AD">
        <w:trPr>
          <w:gridBefore w:val="1"/>
          <w:gridAfter w:val="2"/>
          <w:wBefore w:w="709" w:type="dxa"/>
          <w:wAfter w:w="1064" w:type="dxa"/>
          <w:tblHeader/>
        </w:trPr>
        <w:tc>
          <w:tcPr>
            <w:tcW w:w="5457" w:type="dxa"/>
            <w:gridSpan w:val="2"/>
          </w:tcPr>
          <w:p w14:paraId="7C7B2080" w14:textId="77777777" w:rsidR="00AF70B0" w:rsidRPr="007C1F69" w:rsidRDefault="00AF70B0" w:rsidP="00CA34AD">
            <w:pPr>
              <w:tabs>
                <w:tab w:val="left" w:pos="1276"/>
              </w:tabs>
              <w:rPr>
                <w:sz w:val="22"/>
                <w:szCs w:val="22"/>
              </w:rPr>
            </w:pPr>
            <w:bookmarkStart w:id="5" w:name="_Hlk73713493"/>
            <w:r w:rsidRPr="007C1F69">
              <w:rPr>
                <w:sz w:val="22"/>
                <w:szCs w:val="22"/>
              </w:rPr>
              <w:br w:type="page"/>
            </w:r>
          </w:p>
          <w:p w14:paraId="1A9AC5A3" w14:textId="77777777" w:rsidR="00AF70B0" w:rsidRPr="007C1F69" w:rsidRDefault="00AF70B0" w:rsidP="00CA34AD">
            <w:pPr>
              <w:tabs>
                <w:tab w:val="left" w:pos="1276"/>
              </w:tabs>
              <w:rPr>
                <w:sz w:val="22"/>
                <w:szCs w:val="22"/>
              </w:rPr>
            </w:pPr>
            <w:r w:rsidRPr="007C1F69">
              <w:rPr>
                <w:sz w:val="22"/>
                <w:szCs w:val="22"/>
              </w:rPr>
              <w:br w:type="page"/>
              <w:t>MILJÖ- OCH JORDBRUKSUTSKOTTET</w:t>
            </w:r>
          </w:p>
        </w:tc>
        <w:tc>
          <w:tcPr>
            <w:tcW w:w="1843" w:type="dxa"/>
          </w:tcPr>
          <w:p w14:paraId="3E9CD0DC" w14:textId="77777777" w:rsidR="00AF70B0" w:rsidRPr="007C1F69" w:rsidRDefault="00AF70B0" w:rsidP="00CA34AD">
            <w:pPr>
              <w:tabs>
                <w:tab w:val="left" w:pos="1276"/>
              </w:tabs>
              <w:rPr>
                <w:sz w:val="22"/>
                <w:szCs w:val="22"/>
              </w:rPr>
            </w:pPr>
          </w:p>
        </w:tc>
        <w:tc>
          <w:tcPr>
            <w:tcW w:w="1701" w:type="dxa"/>
          </w:tcPr>
          <w:p w14:paraId="21056F2D" w14:textId="73618013" w:rsidR="00AF70B0" w:rsidRPr="007C1F69" w:rsidRDefault="00AF70B0" w:rsidP="00CA34AD">
            <w:pPr>
              <w:tabs>
                <w:tab w:val="left" w:pos="1276"/>
              </w:tabs>
              <w:ind w:right="-212"/>
              <w:rPr>
                <w:b/>
                <w:sz w:val="22"/>
                <w:szCs w:val="22"/>
              </w:rPr>
            </w:pPr>
            <w:r w:rsidRPr="007C1F69">
              <w:rPr>
                <w:b/>
                <w:sz w:val="22"/>
                <w:szCs w:val="22"/>
              </w:rPr>
              <w:t xml:space="preserve">Bilaga </w:t>
            </w:r>
            <w:r w:rsidR="005F2AE0">
              <w:rPr>
                <w:b/>
                <w:sz w:val="22"/>
                <w:szCs w:val="22"/>
              </w:rPr>
              <w:t>4</w:t>
            </w:r>
          </w:p>
          <w:p w14:paraId="6886D05C" w14:textId="77777777" w:rsidR="00AF70B0" w:rsidRPr="007C1F69" w:rsidRDefault="00AF70B0" w:rsidP="00CA34AD">
            <w:pPr>
              <w:tabs>
                <w:tab w:val="left" w:pos="1276"/>
              </w:tabs>
              <w:ind w:right="-212"/>
              <w:rPr>
                <w:sz w:val="22"/>
                <w:szCs w:val="22"/>
              </w:rPr>
            </w:pPr>
            <w:r w:rsidRPr="007C1F69">
              <w:rPr>
                <w:sz w:val="22"/>
                <w:szCs w:val="22"/>
              </w:rPr>
              <w:t>till protokoll</w:t>
            </w:r>
          </w:p>
          <w:p w14:paraId="16F45069" w14:textId="33B08054" w:rsidR="00AF70B0" w:rsidRPr="007C1F69" w:rsidRDefault="00AF70B0" w:rsidP="00CA34AD">
            <w:pPr>
              <w:tabs>
                <w:tab w:val="left" w:pos="1276"/>
              </w:tabs>
              <w:ind w:right="-212"/>
              <w:rPr>
                <w:b/>
                <w:sz w:val="22"/>
                <w:szCs w:val="22"/>
              </w:rPr>
            </w:pPr>
            <w:r w:rsidRPr="007C1F69">
              <w:rPr>
                <w:sz w:val="22"/>
                <w:szCs w:val="22"/>
              </w:rPr>
              <w:t>202</w:t>
            </w:r>
            <w:r w:rsidR="00BE333D" w:rsidRPr="007C1F69">
              <w:rPr>
                <w:sz w:val="22"/>
                <w:szCs w:val="22"/>
              </w:rPr>
              <w:t>2</w:t>
            </w:r>
            <w:r w:rsidRPr="007C1F69">
              <w:rPr>
                <w:sz w:val="22"/>
                <w:szCs w:val="22"/>
              </w:rPr>
              <w:t>/2</w:t>
            </w:r>
            <w:r w:rsidR="00BE333D" w:rsidRPr="007C1F69">
              <w:rPr>
                <w:sz w:val="22"/>
                <w:szCs w:val="22"/>
              </w:rPr>
              <w:t>3</w:t>
            </w:r>
            <w:r w:rsidRPr="007C1F69">
              <w:rPr>
                <w:sz w:val="22"/>
                <w:szCs w:val="22"/>
              </w:rPr>
              <w:t>:</w:t>
            </w:r>
            <w:r w:rsidR="00D35DE5" w:rsidRPr="007C1F69">
              <w:rPr>
                <w:sz w:val="22"/>
                <w:szCs w:val="22"/>
              </w:rPr>
              <w:t>32</w:t>
            </w:r>
          </w:p>
        </w:tc>
      </w:tr>
      <w:tr w:rsidR="00AF70B0" w:rsidRPr="007C1F69" w14:paraId="782D72C8" w14:textId="77777777" w:rsidTr="00CA34AD">
        <w:trPr>
          <w:gridBefore w:val="1"/>
          <w:gridAfter w:val="1"/>
          <w:wBefore w:w="709" w:type="dxa"/>
          <w:wAfter w:w="72" w:type="dxa"/>
          <w:trHeight w:val="450"/>
        </w:trPr>
        <w:tc>
          <w:tcPr>
            <w:tcW w:w="9993" w:type="dxa"/>
            <w:gridSpan w:val="5"/>
            <w:tcBorders>
              <w:left w:val="nil"/>
              <w:bottom w:val="single" w:sz="4" w:space="0" w:color="A9A9A9"/>
              <w:right w:val="nil"/>
            </w:tcBorders>
            <w:shd w:val="clear" w:color="auto" w:fill="auto"/>
            <w:vAlign w:val="bottom"/>
          </w:tcPr>
          <w:p w14:paraId="44652AF3" w14:textId="27C048CF" w:rsidR="00AF70B0" w:rsidRPr="007C1F69" w:rsidRDefault="00AF70B0" w:rsidP="00CA34AD">
            <w:pPr>
              <w:widowControl/>
              <w:rPr>
                <w:b/>
                <w:bCs/>
                <w:sz w:val="22"/>
                <w:szCs w:val="22"/>
              </w:rPr>
            </w:pPr>
            <w:r w:rsidRPr="007C1F69">
              <w:rPr>
                <w:b/>
                <w:bCs/>
                <w:sz w:val="22"/>
                <w:szCs w:val="22"/>
              </w:rPr>
              <w:t xml:space="preserve">Till MJU inkomna EU-dokument m.m.  </w:t>
            </w:r>
            <w:r w:rsidR="00AF6E96">
              <w:rPr>
                <w:b/>
                <w:bCs/>
                <w:sz w:val="22"/>
                <w:szCs w:val="22"/>
              </w:rPr>
              <w:t>21 februari – 10 mars 2023</w:t>
            </w:r>
          </w:p>
        </w:tc>
      </w:tr>
      <w:tr w:rsidR="00AF70B0" w:rsidRPr="007C1F69" w14:paraId="510248A3" w14:textId="77777777" w:rsidTr="00CA34AD">
        <w:trPr>
          <w:gridBefore w:val="1"/>
          <w:gridAfter w:val="1"/>
          <w:wBefore w:w="709" w:type="dxa"/>
          <w:wAfter w:w="72" w:type="dxa"/>
          <w:trHeight w:val="745"/>
        </w:trPr>
        <w:tc>
          <w:tcPr>
            <w:tcW w:w="9993" w:type="dxa"/>
            <w:gridSpan w:val="5"/>
            <w:tcBorders>
              <w:top w:val="single" w:sz="4" w:space="0" w:color="A9A9A9"/>
              <w:left w:val="single" w:sz="4" w:space="0" w:color="A9A9A9"/>
              <w:bottom w:val="single" w:sz="4" w:space="0" w:color="A9A9A9"/>
              <w:right w:val="single" w:sz="4" w:space="0" w:color="A9A9A9"/>
            </w:tcBorders>
            <w:shd w:val="clear" w:color="auto" w:fill="auto"/>
            <w:vAlign w:val="center"/>
          </w:tcPr>
          <w:p w14:paraId="02995FF1" w14:textId="77777777" w:rsidR="00AF70B0" w:rsidRPr="007C1F69" w:rsidRDefault="00AF70B0" w:rsidP="00CA34AD">
            <w:pPr>
              <w:pStyle w:val="Rubrik1"/>
              <w:spacing w:before="0" w:after="0"/>
              <w:rPr>
                <w:sz w:val="22"/>
                <w:szCs w:val="22"/>
              </w:rPr>
            </w:pPr>
            <w:r w:rsidRPr="007C1F69">
              <w:rPr>
                <w:bCs/>
                <w:sz w:val="22"/>
                <w:szCs w:val="22"/>
              </w:rPr>
              <w:t>COM-dokument. (Kommissionens utkast till lagförslag och andra meddelanden från kommissionen inklusive det förberedande arbetet till lagförslag såsom grön- och vitböcker, rapporter m.m.)</w:t>
            </w:r>
          </w:p>
        </w:tc>
      </w:tr>
      <w:tr w:rsidR="00AF70B0" w:rsidRPr="007C1F69" w14:paraId="60C63136"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trPr>
        <w:tc>
          <w:tcPr>
            <w:tcW w:w="1900" w:type="dxa"/>
            <w:gridSpan w:val="2"/>
            <w:shd w:val="clear" w:color="auto" w:fill="auto"/>
            <w:vAlign w:val="center"/>
          </w:tcPr>
          <w:p w14:paraId="5FA975E0" w14:textId="77777777" w:rsidR="00AF70B0" w:rsidRPr="007C1F69" w:rsidRDefault="00AF70B0" w:rsidP="00CA34AD">
            <w:pPr>
              <w:rPr>
                <w:b/>
                <w:bCs/>
                <w:sz w:val="22"/>
                <w:szCs w:val="22"/>
              </w:rPr>
            </w:pPr>
            <w:r w:rsidRPr="007C1F69">
              <w:rPr>
                <w:b/>
                <w:bCs/>
                <w:sz w:val="22"/>
                <w:szCs w:val="22"/>
              </w:rPr>
              <w:t>Beteckning</w:t>
            </w:r>
          </w:p>
        </w:tc>
        <w:tc>
          <w:tcPr>
            <w:tcW w:w="8874" w:type="dxa"/>
            <w:gridSpan w:val="5"/>
            <w:shd w:val="clear" w:color="auto" w:fill="auto"/>
            <w:vAlign w:val="center"/>
          </w:tcPr>
          <w:p w14:paraId="031BE8FF" w14:textId="77777777" w:rsidR="00AF70B0" w:rsidRPr="007C1F69" w:rsidRDefault="00AF70B0" w:rsidP="00CA34AD">
            <w:pPr>
              <w:rPr>
                <w:b/>
                <w:bCs/>
                <w:sz w:val="22"/>
                <w:szCs w:val="22"/>
              </w:rPr>
            </w:pPr>
            <w:r w:rsidRPr="007C1F69">
              <w:rPr>
                <w:b/>
                <w:bCs/>
                <w:sz w:val="22"/>
                <w:szCs w:val="22"/>
              </w:rPr>
              <w:t>Rubrik</w:t>
            </w:r>
          </w:p>
        </w:tc>
      </w:tr>
      <w:tr w:rsidR="00AF6E96" w:rsidRPr="007C1F69" w14:paraId="16F89408"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2E5AD5C3" w14:textId="0381BE3A" w:rsidR="00AF6E96" w:rsidRPr="007C1F69" w:rsidRDefault="00AF6E96" w:rsidP="00AF6E96">
            <w:pPr>
              <w:rPr>
                <w:b/>
                <w:bCs/>
                <w:sz w:val="22"/>
                <w:szCs w:val="22"/>
              </w:rPr>
            </w:pPr>
            <w:r w:rsidRPr="00AF6E96">
              <w:rPr>
                <w:sz w:val="22"/>
                <w:szCs w:val="22"/>
              </w:rPr>
              <w:t>COM(2023) 95</w:t>
            </w:r>
            <w:r w:rsidRPr="00C105CB">
              <w:rPr>
                <w:sz w:val="22"/>
                <w:szCs w:val="22"/>
              </w:rPr>
              <w:t xml:space="preserve"> </w:t>
            </w:r>
          </w:p>
        </w:tc>
        <w:tc>
          <w:tcPr>
            <w:tcW w:w="8874" w:type="dxa"/>
            <w:gridSpan w:val="5"/>
            <w:shd w:val="clear" w:color="auto" w:fill="auto"/>
            <w:vAlign w:val="center"/>
          </w:tcPr>
          <w:p w14:paraId="6DC76EF5" w14:textId="19EAD405" w:rsidR="00AF6E96" w:rsidRPr="007C1F69" w:rsidRDefault="00AF6E96" w:rsidP="00AF6E96">
            <w:pPr>
              <w:rPr>
                <w:bCs/>
                <w:sz w:val="22"/>
                <w:szCs w:val="22"/>
              </w:rPr>
            </w:pPr>
            <w:r w:rsidRPr="00C105CB">
              <w:rPr>
                <w:bCs/>
                <w:sz w:val="22"/>
                <w:szCs w:val="22"/>
              </w:rPr>
              <w:t xml:space="preserve">Förslag till rådets beslut om den ståndpunkt som ska intas på Europeiska unionens vägnar i </w:t>
            </w:r>
            <w:r w:rsidRPr="005F6EAE">
              <w:rPr>
                <w:b/>
                <w:sz w:val="22"/>
                <w:szCs w:val="22"/>
              </w:rPr>
              <w:t>gemensamma EES-kommittén</w:t>
            </w:r>
            <w:r w:rsidRPr="00C105CB">
              <w:rPr>
                <w:bCs/>
                <w:sz w:val="22"/>
                <w:szCs w:val="22"/>
              </w:rPr>
              <w:t xml:space="preserve"> beträffande ändringen av bilaga I (Veterinära frågor och </w:t>
            </w:r>
            <w:r w:rsidRPr="005F6EAE">
              <w:rPr>
                <w:b/>
                <w:sz w:val="22"/>
                <w:szCs w:val="22"/>
              </w:rPr>
              <w:t>växtskyddsfrågor</w:t>
            </w:r>
            <w:r w:rsidRPr="00C105CB">
              <w:rPr>
                <w:bCs/>
                <w:sz w:val="22"/>
                <w:szCs w:val="22"/>
              </w:rPr>
              <w:t>) och bilaga II (</w:t>
            </w:r>
            <w:r w:rsidRPr="005F6EAE">
              <w:rPr>
                <w:b/>
                <w:sz w:val="22"/>
                <w:szCs w:val="22"/>
              </w:rPr>
              <w:t>Tekniska föreskrifter, standarder, provning och certifiering</w:t>
            </w:r>
            <w:r w:rsidRPr="00C105CB">
              <w:rPr>
                <w:bCs/>
                <w:sz w:val="22"/>
                <w:szCs w:val="22"/>
              </w:rPr>
              <w:t>) till EES-avtalet (</w:t>
            </w:r>
            <w:r w:rsidRPr="005F6EAE">
              <w:rPr>
                <w:b/>
                <w:sz w:val="22"/>
                <w:szCs w:val="22"/>
              </w:rPr>
              <w:t>Gödselmedel</w:t>
            </w:r>
            <w:r w:rsidRPr="00C105CB">
              <w:rPr>
                <w:bCs/>
                <w:sz w:val="22"/>
                <w:szCs w:val="22"/>
              </w:rPr>
              <w:t>)</w:t>
            </w:r>
          </w:p>
        </w:tc>
      </w:tr>
      <w:tr w:rsidR="00AF6E96" w:rsidRPr="007C1F69" w14:paraId="69262B65"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5953C774" w14:textId="6A6A93F6" w:rsidR="00AF6E96" w:rsidRPr="007C1F69" w:rsidRDefault="00AF6E96" w:rsidP="00AF6E96">
            <w:pPr>
              <w:rPr>
                <w:b/>
                <w:bCs/>
                <w:sz w:val="22"/>
                <w:szCs w:val="22"/>
              </w:rPr>
            </w:pPr>
            <w:r w:rsidRPr="00AF6E96">
              <w:rPr>
                <w:sz w:val="22"/>
                <w:szCs w:val="22"/>
              </w:rPr>
              <w:t>COM(2023) 98</w:t>
            </w:r>
          </w:p>
        </w:tc>
        <w:tc>
          <w:tcPr>
            <w:tcW w:w="8874" w:type="dxa"/>
            <w:gridSpan w:val="5"/>
            <w:shd w:val="clear" w:color="auto" w:fill="auto"/>
            <w:vAlign w:val="center"/>
          </w:tcPr>
          <w:p w14:paraId="7E179117" w14:textId="60D472F2" w:rsidR="00AF6E96" w:rsidRPr="007C1F69" w:rsidRDefault="00AF6E96" w:rsidP="00AF6E96">
            <w:pPr>
              <w:rPr>
                <w:b/>
                <w:bCs/>
                <w:sz w:val="22"/>
                <w:szCs w:val="22"/>
              </w:rPr>
            </w:pPr>
            <w:r w:rsidRPr="00422A86">
              <w:rPr>
                <w:sz w:val="22"/>
                <w:szCs w:val="22"/>
              </w:rPr>
              <w:t xml:space="preserve">Förslag till Europaparlamentets och rådets förordning om ändring av förordning (EU) 2019/1009 vad gäller den </w:t>
            </w:r>
            <w:r w:rsidRPr="005F6EAE">
              <w:rPr>
                <w:b/>
                <w:bCs/>
                <w:sz w:val="22"/>
                <w:szCs w:val="22"/>
              </w:rPr>
              <w:t>digitala märkningen av EU-gödselprodukter</w:t>
            </w:r>
          </w:p>
        </w:tc>
      </w:tr>
      <w:tr w:rsidR="00AF6E96" w:rsidRPr="001D7A92" w14:paraId="5AD07B52"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785BAE42" w14:textId="496287D1" w:rsidR="00AF6E96" w:rsidRPr="007C1F69" w:rsidRDefault="00AF6E96" w:rsidP="00AF6E96">
            <w:pPr>
              <w:rPr>
                <w:sz w:val="22"/>
                <w:szCs w:val="22"/>
              </w:rPr>
            </w:pPr>
            <w:proofErr w:type="gramStart"/>
            <w:r w:rsidRPr="00AF6E96">
              <w:rPr>
                <w:sz w:val="22"/>
                <w:szCs w:val="22"/>
                <w:lang w:val="en-GB"/>
              </w:rPr>
              <w:t>SWD(</w:t>
            </w:r>
            <w:proofErr w:type="gramEnd"/>
            <w:r w:rsidRPr="00AF6E96">
              <w:rPr>
                <w:sz w:val="22"/>
                <w:szCs w:val="22"/>
                <w:lang w:val="en-GB"/>
              </w:rPr>
              <w:t>2023) 48</w:t>
            </w:r>
          </w:p>
        </w:tc>
        <w:tc>
          <w:tcPr>
            <w:tcW w:w="8874" w:type="dxa"/>
            <w:gridSpan w:val="5"/>
            <w:shd w:val="clear" w:color="auto" w:fill="auto"/>
            <w:vAlign w:val="center"/>
          </w:tcPr>
          <w:p w14:paraId="703921BE" w14:textId="514A916B" w:rsidR="00AF6E96" w:rsidRPr="00F40302" w:rsidRDefault="00AF6E96" w:rsidP="00AF6E96">
            <w:pPr>
              <w:rPr>
                <w:sz w:val="22"/>
                <w:szCs w:val="22"/>
                <w:lang w:val="en-GB"/>
              </w:rPr>
            </w:pPr>
            <w:r w:rsidRPr="00422A86">
              <w:rPr>
                <w:sz w:val="22"/>
                <w:szCs w:val="22"/>
                <w:lang w:val="en-GB"/>
              </w:rPr>
              <w:t>COMMISSION STAFF WORKING DOCUMENT Subsidiarity Grid Accompanying the document proposal for a Regulation of the European Parliament and of the Council amending Regulation (EU) 2019/1009 as regards the digital labelling of EU fertilising products</w:t>
            </w:r>
            <w:r w:rsidRPr="00422A86">
              <w:rPr>
                <w:sz w:val="22"/>
                <w:szCs w:val="22"/>
                <w:lang w:val="en-GB"/>
              </w:rPr>
              <w:br/>
            </w:r>
          </w:p>
        </w:tc>
      </w:tr>
      <w:tr w:rsidR="00AF6E96" w:rsidRPr="001D7A92" w14:paraId="70F69269"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0B17D807" w14:textId="206D6E8C" w:rsidR="00AF6E96" w:rsidRPr="007C1F69" w:rsidRDefault="00AF6E96" w:rsidP="00AF6E96">
            <w:pPr>
              <w:rPr>
                <w:sz w:val="22"/>
                <w:szCs w:val="22"/>
              </w:rPr>
            </w:pPr>
            <w:proofErr w:type="gramStart"/>
            <w:r w:rsidRPr="00AF6E96">
              <w:rPr>
                <w:sz w:val="22"/>
                <w:szCs w:val="22"/>
                <w:lang w:val="en-GB"/>
              </w:rPr>
              <w:t>SWD(</w:t>
            </w:r>
            <w:proofErr w:type="gramEnd"/>
            <w:r w:rsidRPr="00AF6E96">
              <w:rPr>
                <w:sz w:val="22"/>
                <w:szCs w:val="22"/>
                <w:lang w:val="en-GB"/>
              </w:rPr>
              <w:t>2023) 49</w:t>
            </w:r>
          </w:p>
        </w:tc>
        <w:tc>
          <w:tcPr>
            <w:tcW w:w="8874" w:type="dxa"/>
            <w:gridSpan w:val="5"/>
            <w:shd w:val="clear" w:color="auto" w:fill="auto"/>
            <w:vAlign w:val="center"/>
          </w:tcPr>
          <w:p w14:paraId="2CC732DA" w14:textId="34B9981A" w:rsidR="00AF6E96" w:rsidRPr="00F40302" w:rsidRDefault="00AF6E96" w:rsidP="00AF6E96">
            <w:pPr>
              <w:rPr>
                <w:sz w:val="22"/>
                <w:szCs w:val="22"/>
                <w:lang w:val="en-GB"/>
              </w:rPr>
            </w:pPr>
            <w:r w:rsidRPr="00422A86">
              <w:rPr>
                <w:sz w:val="22"/>
                <w:szCs w:val="22"/>
                <w:lang w:val="en-GB"/>
              </w:rPr>
              <w:t>COMMISSION STAFF WORKING DOCUMENT IMPACT ASSESSMENT REPORT Accompanying the document proposal for a Regulation of the European Parliament and of the Council amending Regulation (EU) 2019/1009 as regards the digital labelling of EU fertilising products</w:t>
            </w:r>
            <w:r w:rsidRPr="00422A86">
              <w:rPr>
                <w:sz w:val="22"/>
                <w:szCs w:val="22"/>
                <w:lang w:val="en-GB"/>
              </w:rPr>
              <w:br/>
            </w:r>
          </w:p>
        </w:tc>
      </w:tr>
      <w:tr w:rsidR="00AF6E96" w:rsidRPr="007C1F69" w14:paraId="08490153"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3E5BAF58" w14:textId="490EC01F" w:rsidR="00AF6E96" w:rsidRPr="007C1F69" w:rsidRDefault="00AF6E96" w:rsidP="00AF6E96">
            <w:pPr>
              <w:rPr>
                <w:sz w:val="22"/>
                <w:szCs w:val="22"/>
              </w:rPr>
            </w:pPr>
            <w:proofErr w:type="gramStart"/>
            <w:r w:rsidRPr="00AF6E96">
              <w:rPr>
                <w:sz w:val="22"/>
                <w:szCs w:val="22"/>
              </w:rPr>
              <w:t>SWD(</w:t>
            </w:r>
            <w:proofErr w:type="gramEnd"/>
            <w:r w:rsidRPr="00AF6E96">
              <w:rPr>
                <w:sz w:val="22"/>
                <w:szCs w:val="22"/>
              </w:rPr>
              <w:t>2023) 50</w:t>
            </w:r>
          </w:p>
        </w:tc>
        <w:tc>
          <w:tcPr>
            <w:tcW w:w="8874" w:type="dxa"/>
            <w:gridSpan w:val="5"/>
            <w:shd w:val="clear" w:color="auto" w:fill="auto"/>
            <w:vAlign w:val="center"/>
          </w:tcPr>
          <w:p w14:paraId="5E629DB5" w14:textId="4F0CFC4E" w:rsidR="00AF6E96" w:rsidRPr="007C1F69" w:rsidRDefault="00AF6E96" w:rsidP="00AF6E96">
            <w:pPr>
              <w:rPr>
                <w:sz w:val="22"/>
                <w:szCs w:val="22"/>
              </w:rPr>
            </w:pPr>
            <w:r w:rsidRPr="00422A86">
              <w:rPr>
                <w:sz w:val="22"/>
                <w:szCs w:val="22"/>
              </w:rPr>
              <w:t xml:space="preserve">ARBETSDOKUMENT från </w:t>
            </w:r>
            <w:proofErr w:type="spellStart"/>
            <w:r w:rsidRPr="00422A86">
              <w:rPr>
                <w:sz w:val="22"/>
                <w:szCs w:val="22"/>
              </w:rPr>
              <w:t>kommissionenS</w:t>
            </w:r>
            <w:proofErr w:type="spellEnd"/>
            <w:r w:rsidRPr="00422A86">
              <w:rPr>
                <w:sz w:val="22"/>
                <w:szCs w:val="22"/>
              </w:rPr>
              <w:t xml:space="preserve"> AVDELNINGAR SAMMANFATTNING AV KONSEKVENSBEDÖMNINGSRAPPORTEN Följedokument till Förslag till Europaparlamentets och rådets förordning om ändring av förordning (EU) 2019/1009 vad gäller digital märkning av EU-gödselprodukter</w:t>
            </w:r>
            <w:r w:rsidRPr="00422A86">
              <w:rPr>
                <w:sz w:val="22"/>
                <w:szCs w:val="22"/>
              </w:rPr>
              <w:br/>
            </w:r>
          </w:p>
        </w:tc>
      </w:tr>
      <w:tr w:rsidR="00AF6E96" w:rsidRPr="001D7A92" w14:paraId="14D7B520"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73C47516" w14:textId="07C8EF12" w:rsidR="00AF6E96" w:rsidRPr="007C1F69" w:rsidRDefault="00AF6E96" w:rsidP="00AF6E96">
            <w:pPr>
              <w:rPr>
                <w:sz w:val="22"/>
                <w:szCs w:val="22"/>
              </w:rPr>
            </w:pPr>
            <w:proofErr w:type="gramStart"/>
            <w:r w:rsidRPr="00AF6E96">
              <w:rPr>
                <w:sz w:val="22"/>
                <w:szCs w:val="22"/>
                <w:lang w:val="en-GB"/>
              </w:rPr>
              <w:t>SEC(</w:t>
            </w:r>
            <w:proofErr w:type="gramEnd"/>
            <w:r w:rsidRPr="00AF6E96">
              <w:rPr>
                <w:sz w:val="22"/>
                <w:szCs w:val="22"/>
                <w:lang w:val="en-GB"/>
              </w:rPr>
              <w:t>2023) 99</w:t>
            </w:r>
          </w:p>
        </w:tc>
        <w:tc>
          <w:tcPr>
            <w:tcW w:w="8874" w:type="dxa"/>
            <w:gridSpan w:val="5"/>
            <w:shd w:val="clear" w:color="auto" w:fill="auto"/>
            <w:vAlign w:val="center"/>
          </w:tcPr>
          <w:p w14:paraId="52CCC613" w14:textId="40381487" w:rsidR="00AF6E96" w:rsidRPr="00F40302" w:rsidRDefault="00AF6E96" w:rsidP="00AF6E96">
            <w:pPr>
              <w:rPr>
                <w:b/>
                <w:bCs/>
                <w:sz w:val="22"/>
                <w:szCs w:val="22"/>
                <w:lang w:val="en-GB"/>
              </w:rPr>
            </w:pPr>
            <w:r w:rsidRPr="00422A86">
              <w:rPr>
                <w:sz w:val="22"/>
                <w:szCs w:val="22"/>
                <w:lang w:val="en-GB"/>
              </w:rPr>
              <w:t xml:space="preserve">REGULATORY SCRUTINY BOARD OPINION Proposal for a REGULATION OF THE EUROPEAN PARLIAMENT AND OF THE COUNCIL amending Regulation (EU) 2019/1009 as regards the digital labelling of EU fertilising products </w:t>
            </w:r>
            <w:r w:rsidRPr="00422A86">
              <w:rPr>
                <w:sz w:val="22"/>
                <w:szCs w:val="22"/>
                <w:lang w:val="en-GB"/>
              </w:rPr>
              <w:br/>
            </w:r>
          </w:p>
        </w:tc>
      </w:tr>
      <w:tr w:rsidR="00AF6E96" w:rsidRPr="007C1F69" w14:paraId="02CF93CC"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53D59AA7" w14:textId="013F0644" w:rsidR="00AF6E96" w:rsidRPr="007C1F69" w:rsidRDefault="00AF6E96" w:rsidP="00AF6E96">
            <w:pPr>
              <w:rPr>
                <w:sz w:val="22"/>
                <w:szCs w:val="22"/>
              </w:rPr>
            </w:pPr>
            <w:proofErr w:type="gramStart"/>
            <w:r w:rsidRPr="00AF6E96">
              <w:rPr>
                <w:sz w:val="22"/>
                <w:szCs w:val="22"/>
              </w:rPr>
              <w:t>COM(</w:t>
            </w:r>
            <w:proofErr w:type="gramEnd"/>
            <w:r w:rsidRPr="00AF6E96">
              <w:rPr>
                <w:sz w:val="22"/>
                <w:szCs w:val="22"/>
              </w:rPr>
              <w:t>2023) 103</w:t>
            </w:r>
          </w:p>
        </w:tc>
        <w:tc>
          <w:tcPr>
            <w:tcW w:w="8874" w:type="dxa"/>
            <w:gridSpan w:val="5"/>
            <w:shd w:val="clear" w:color="auto" w:fill="auto"/>
            <w:vAlign w:val="center"/>
          </w:tcPr>
          <w:p w14:paraId="449AD44E" w14:textId="427850DD" w:rsidR="00AF6E96" w:rsidRPr="007C1F69" w:rsidRDefault="00AF6E96" w:rsidP="00AF6E96">
            <w:pPr>
              <w:rPr>
                <w:b/>
                <w:bCs/>
                <w:sz w:val="22"/>
                <w:szCs w:val="22"/>
              </w:rPr>
            </w:pPr>
            <w:r w:rsidRPr="005D3036">
              <w:rPr>
                <w:sz w:val="22"/>
                <w:szCs w:val="22"/>
              </w:rPr>
              <w:t xml:space="preserve">Meddelande från kommissionen till Europaparlamentet och rådet </w:t>
            </w:r>
            <w:r w:rsidRPr="005D3036">
              <w:rPr>
                <w:b/>
                <w:bCs/>
                <w:sz w:val="22"/>
                <w:szCs w:val="22"/>
              </w:rPr>
              <w:t>Den gemensamma fiskeripolitiken i dag och i morgon</w:t>
            </w:r>
            <w:r w:rsidRPr="005D3036">
              <w:rPr>
                <w:sz w:val="22"/>
                <w:szCs w:val="22"/>
              </w:rPr>
              <w:t>: en pakt för fisket och haven för en hållbar, vetenskapsbaserad, innovativ och inkluderande fiskeförvaltning</w:t>
            </w:r>
            <w:r w:rsidRPr="005D3036">
              <w:rPr>
                <w:sz w:val="22"/>
                <w:szCs w:val="22"/>
              </w:rPr>
              <w:br/>
            </w:r>
          </w:p>
        </w:tc>
      </w:tr>
      <w:tr w:rsidR="00AF6E96" w:rsidRPr="001D7A92" w14:paraId="201A4CE6"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76D3AC80" w14:textId="514C213B" w:rsidR="00AF6E96" w:rsidRPr="007C1F69" w:rsidRDefault="00AF6E96" w:rsidP="00AF6E96">
            <w:pPr>
              <w:rPr>
                <w:sz w:val="22"/>
                <w:szCs w:val="22"/>
              </w:rPr>
            </w:pPr>
            <w:proofErr w:type="gramStart"/>
            <w:r w:rsidRPr="00AF6E96">
              <w:rPr>
                <w:sz w:val="22"/>
                <w:szCs w:val="22"/>
                <w:lang w:val="en-GB"/>
              </w:rPr>
              <w:t>SWD(</w:t>
            </w:r>
            <w:proofErr w:type="gramEnd"/>
            <w:r w:rsidRPr="00AF6E96">
              <w:rPr>
                <w:sz w:val="22"/>
                <w:szCs w:val="22"/>
                <w:lang w:val="en-GB"/>
              </w:rPr>
              <w:t>2023) 103</w:t>
            </w:r>
          </w:p>
        </w:tc>
        <w:tc>
          <w:tcPr>
            <w:tcW w:w="8874" w:type="dxa"/>
            <w:gridSpan w:val="5"/>
            <w:shd w:val="clear" w:color="auto" w:fill="auto"/>
            <w:vAlign w:val="center"/>
          </w:tcPr>
          <w:p w14:paraId="318D9859" w14:textId="52E9CCBB" w:rsidR="00AF6E96" w:rsidRPr="00F40302" w:rsidRDefault="00AF6E96" w:rsidP="00AF6E96">
            <w:pPr>
              <w:rPr>
                <w:b/>
                <w:bCs/>
                <w:sz w:val="22"/>
                <w:szCs w:val="22"/>
                <w:lang w:val="en-GB"/>
              </w:rPr>
            </w:pPr>
            <w:r w:rsidRPr="00F51FCC">
              <w:rPr>
                <w:sz w:val="22"/>
                <w:szCs w:val="22"/>
                <w:lang w:val="en-GB"/>
              </w:rPr>
              <w:t>COMMISSION STAFF WORKING DOCUMENT Common Fisheries Policy - State of play Accompanying the document COMMUNICATION FROM THE COMMISSION TO THE EUROPEAN PARLIAMENT AND THE COUNCIL The common fisheries policy today and tomorrow: a Fisheries Pact towards sustainable, science-based, innovative and inclusive fisheries management</w:t>
            </w:r>
            <w:r w:rsidRPr="00F51FCC">
              <w:rPr>
                <w:sz w:val="22"/>
                <w:szCs w:val="22"/>
                <w:lang w:val="en-GB"/>
              </w:rPr>
              <w:br/>
            </w:r>
            <w:r w:rsidRPr="00F51FCC">
              <w:rPr>
                <w:sz w:val="22"/>
                <w:szCs w:val="22"/>
                <w:lang w:val="en-GB"/>
              </w:rPr>
              <w:br/>
            </w:r>
          </w:p>
        </w:tc>
      </w:tr>
      <w:tr w:rsidR="00AF6E96" w:rsidRPr="007C1F69" w14:paraId="7CCD742C"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1B6B1FF1" w14:textId="55ABBF35" w:rsidR="00AF6E96" w:rsidRPr="007C1F69" w:rsidRDefault="00AF6E96" w:rsidP="00AF6E96">
            <w:pPr>
              <w:rPr>
                <w:sz w:val="22"/>
                <w:szCs w:val="22"/>
              </w:rPr>
            </w:pPr>
            <w:proofErr w:type="gramStart"/>
            <w:r w:rsidRPr="00AF6E96">
              <w:rPr>
                <w:sz w:val="22"/>
                <w:szCs w:val="22"/>
              </w:rPr>
              <w:t>COM(</w:t>
            </w:r>
            <w:proofErr w:type="gramEnd"/>
            <w:r w:rsidRPr="00AF6E96">
              <w:rPr>
                <w:sz w:val="22"/>
                <w:szCs w:val="22"/>
              </w:rPr>
              <w:t>2023) 104</w:t>
            </w:r>
          </w:p>
        </w:tc>
        <w:tc>
          <w:tcPr>
            <w:tcW w:w="8874" w:type="dxa"/>
            <w:gridSpan w:val="5"/>
            <w:shd w:val="clear" w:color="auto" w:fill="auto"/>
            <w:vAlign w:val="center"/>
          </w:tcPr>
          <w:p w14:paraId="77B52EB3" w14:textId="6E5FFF38" w:rsidR="00AF6E96" w:rsidRPr="007C1F69" w:rsidRDefault="00AF6E96" w:rsidP="00AF6E96">
            <w:pPr>
              <w:rPr>
                <w:b/>
                <w:bCs/>
                <w:sz w:val="22"/>
                <w:szCs w:val="22"/>
              </w:rPr>
            </w:pPr>
            <w:r w:rsidRPr="00A27577">
              <w:rPr>
                <w:sz w:val="22"/>
                <w:szCs w:val="22"/>
              </w:rPr>
              <w:t xml:space="preserve">Rekommendation till rådets beslut om bemyndigande att inleda förhandlingar om ett </w:t>
            </w:r>
            <w:r w:rsidRPr="00C105CB">
              <w:rPr>
                <w:b/>
                <w:bCs/>
                <w:sz w:val="22"/>
                <w:szCs w:val="22"/>
              </w:rPr>
              <w:t>protokoll mellan Europeiska unionen och Republiken Kazakstan om skydd av geografiska beteckningar för jordbruksprodukter och livsmedel, vin och spritdrycker,</w:t>
            </w:r>
            <w:r w:rsidRPr="00A27577">
              <w:rPr>
                <w:sz w:val="22"/>
                <w:szCs w:val="22"/>
              </w:rPr>
              <w:t xml:space="preserve"> om ändring av det fördjupade partnerskaps- och samarbetsavtalet mellan Europeiska unionen och Republiken Kazakstan</w:t>
            </w:r>
            <w:r w:rsidRPr="00A27577">
              <w:rPr>
                <w:sz w:val="22"/>
                <w:szCs w:val="22"/>
              </w:rPr>
              <w:br/>
            </w:r>
          </w:p>
        </w:tc>
      </w:tr>
      <w:tr w:rsidR="00AF6E96" w:rsidRPr="007C1F69" w14:paraId="513D91F7"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0E53E741" w14:textId="1B92FE40" w:rsidR="00AF6E96" w:rsidRPr="007C1F69" w:rsidRDefault="00AF6E96" w:rsidP="00AF6E96">
            <w:pPr>
              <w:rPr>
                <w:sz w:val="22"/>
                <w:szCs w:val="22"/>
              </w:rPr>
            </w:pPr>
            <w:r w:rsidRPr="00AF6E96">
              <w:rPr>
                <w:sz w:val="22"/>
                <w:szCs w:val="22"/>
              </w:rPr>
              <w:t>COM(2023) 108</w:t>
            </w:r>
          </w:p>
        </w:tc>
        <w:tc>
          <w:tcPr>
            <w:tcW w:w="8874" w:type="dxa"/>
            <w:gridSpan w:val="5"/>
            <w:shd w:val="clear" w:color="auto" w:fill="auto"/>
            <w:vAlign w:val="center"/>
          </w:tcPr>
          <w:p w14:paraId="43DB5AF7" w14:textId="73CEE6A6" w:rsidR="00AF6E96" w:rsidRPr="007C1F69" w:rsidRDefault="00AF6E96" w:rsidP="00AF6E96">
            <w:pPr>
              <w:rPr>
                <w:b/>
                <w:bCs/>
                <w:sz w:val="22"/>
                <w:szCs w:val="22"/>
              </w:rPr>
            </w:pPr>
            <w:r w:rsidRPr="003E1309">
              <w:rPr>
                <w:sz w:val="22"/>
                <w:szCs w:val="22"/>
              </w:rPr>
              <w:t xml:space="preserve">Förslag till Europaparlamentets och rådets förordning om ändring av förordning (EU) 2019/833 om fastställande av bevarande- och tillämpningsföreskrifter som är tillämpliga i regleringsområdet för </w:t>
            </w:r>
            <w:r w:rsidRPr="00C105CB">
              <w:rPr>
                <w:b/>
                <w:bCs/>
                <w:sz w:val="22"/>
                <w:szCs w:val="22"/>
              </w:rPr>
              <w:t>Fiskeriorganisationen för Nordatlantens västra del</w:t>
            </w:r>
            <w:r w:rsidRPr="003E1309">
              <w:rPr>
                <w:sz w:val="22"/>
                <w:szCs w:val="22"/>
              </w:rPr>
              <w:br/>
            </w:r>
          </w:p>
        </w:tc>
      </w:tr>
      <w:tr w:rsidR="00AF6E96" w:rsidRPr="007C1F69" w14:paraId="6974C4EC"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35E299AA" w14:textId="72CA9799" w:rsidR="00AF6E96" w:rsidRPr="007C1F69" w:rsidRDefault="00AF6E96" w:rsidP="00AF6E96">
            <w:pPr>
              <w:rPr>
                <w:sz w:val="22"/>
                <w:szCs w:val="22"/>
              </w:rPr>
            </w:pPr>
            <w:r w:rsidRPr="00AF6E96">
              <w:rPr>
                <w:sz w:val="22"/>
                <w:szCs w:val="22"/>
              </w:rPr>
              <w:t>COM(2023) 109</w:t>
            </w:r>
          </w:p>
        </w:tc>
        <w:tc>
          <w:tcPr>
            <w:tcW w:w="8874" w:type="dxa"/>
            <w:gridSpan w:val="5"/>
            <w:shd w:val="clear" w:color="auto" w:fill="auto"/>
            <w:vAlign w:val="center"/>
          </w:tcPr>
          <w:p w14:paraId="512DE9F2" w14:textId="6373704E" w:rsidR="00AF6E96" w:rsidRPr="007C1F69" w:rsidRDefault="00AF6E96" w:rsidP="00AF6E96">
            <w:pPr>
              <w:rPr>
                <w:b/>
                <w:bCs/>
                <w:sz w:val="22"/>
                <w:szCs w:val="22"/>
              </w:rPr>
            </w:pPr>
            <w:r w:rsidRPr="003E1309">
              <w:rPr>
                <w:sz w:val="22"/>
                <w:szCs w:val="22"/>
              </w:rPr>
              <w:t xml:space="preserve">Förslag till rådets beslut om den ståndpunkt som ska intas på Europeiska unionens vägnar vid partskonferensen för </w:t>
            </w:r>
            <w:r w:rsidRPr="00C105CB">
              <w:rPr>
                <w:b/>
                <w:bCs/>
                <w:sz w:val="22"/>
                <w:szCs w:val="22"/>
              </w:rPr>
              <w:t>Baselkonventionen om kontroll av gränsöverskridande transporter</w:t>
            </w:r>
            <w:r w:rsidRPr="003E1309">
              <w:rPr>
                <w:sz w:val="22"/>
                <w:szCs w:val="22"/>
              </w:rPr>
              <w:t xml:space="preserve"> och slutligt omhändertagande av farligt avfall vad gäller vissa ändringar av artiklarna i konventionen</w:t>
            </w:r>
            <w:r w:rsidRPr="003E1309">
              <w:rPr>
                <w:sz w:val="22"/>
                <w:szCs w:val="22"/>
              </w:rPr>
              <w:br/>
            </w:r>
          </w:p>
        </w:tc>
      </w:tr>
      <w:tr w:rsidR="00AF6E96" w:rsidRPr="007C1F69" w14:paraId="77EF08FD"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4789AD0B" w14:textId="247C409A" w:rsidR="00AF6E96" w:rsidRPr="007C1F69" w:rsidRDefault="00AF6E96" w:rsidP="00AF6E96">
            <w:pPr>
              <w:rPr>
                <w:sz w:val="22"/>
                <w:szCs w:val="22"/>
              </w:rPr>
            </w:pPr>
            <w:r w:rsidRPr="00AF6E96">
              <w:rPr>
                <w:sz w:val="22"/>
                <w:szCs w:val="22"/>
              </w:rPr>
              <w:t>COM(2023) 114</w:t>
            </w:r>
          </w:p>
        </w:tc>
        <w:tc>
          <w:tcPr>
            <w:tcW w:w="8874" w:type="dxa"/>
            <w:gridSpan w:val="5"/>
            <w:shd w:val="clear" w:color="auto" w:fill="auto"/>
            <w:vAlign w:val="center"/>
          </w:tcPr>
          <w:p w14:paraId="07C050F9" w14:textId="5EA83FDE" w:rsidR="00AF6E96" w:rsidRPr="007C1F69" w:rsidRDefault="00AF6E96" w:rsidP="00AF6E96">
            <w:pPr>
              <w:rPr>
                <w:b/>
                <w:bCs/>
                <w:sz w:val="22"/>
                <w:szCs w:val="22"/>
              </w:rPr>
            </w:pPr>
            <w:r w:rsidRPr="005F6EAE">
              <w:rPr>
                <w:sz w:val="22"/>
                <w:szCs w:val="22"/>
              </w:rPr>
              <w:t xml:space="preserve">Förslag till rådets förordning om ändring av förordning (EU) 2023/194 av den 30 januari 2023 om </w:t>
            </w:r>
            <w:r w:rsidRPr="005F6EAE">
              <w:rPr>
                <w:b/>
                <w:bCs/>
                <w:sz w:val="22"/>
                <w:szCs w:val="22"/>
              </w:rPr>
              <w:t>fastställande för 2023 av fiskemöjligheterna avseende vissa</w:t>
            </w:r>
            <w:r w:rsidRPr="005F6EAE">
              <w:rPr>
                <w:sz w:val="22"/>
                <w:szCs w:val="22"/>
              </w:rPr>
              <w:t xml:space="preserve"> </w:t>
            </w:r>
            <w:r w:rsidRPr="005F6EAE">
              <w:rPr>
                <w:b/>
                <w:bCs/>
                <w:sz w:val="22"/>
                <w:szCs w:val="22"/>
              </w:rPr>
              <w:t>fiskbestånd, i unionens vatten, och för unionsfiskefartyg,</w:t>
            </w:r>
            <w:r w:rsidRPr="005F6EAE">
              <w:rPr>
                <w:sz w:val="22"/>
                <w:szCs w:val="22"/>
              </w:rPr>
              <w:t xml:space="preserve"> i vissa andra vatten, samt om fastställande för 2023 och 2024 av sådana fiskemöjligheter avseende vissa djuphavsbestånd</w:t>
            </w:r>
            <w:r w:rsidRPr="005F6EAE">
              <w:rPr>
                <w:sz w:val="22"/>
                <w:szCs w:val="22"/>
              </w:rPr>
              <w:br/>
            </w:r>
          </w:p>
        </w:tc>
      </w:tr>
      <w:tr w:rsidR="00AF6E96" w:rsidRPr="007C1F69" w14:paraId="4BC704E4"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00267E6C" w14:textId="68ED1AF6" w:rsidR="00AF6E96" w:rsidRPr="007C1F69" w:rsidRDefault="00AF6E96" w:rsidP="00AF6E96">
            <w:pPr>
              <w:rPr>
                <w:sz w:val="22"/>
                <w:szCs w:val="22"/>
              </w:rPr>
            </w:pPr>
            <w:r w:rsidRPr="00AF6E96">
              <w:rPr>
                <w:sz w:val="22"/>
                <w:szCs w:val="22"/>
              </w:rPr>
              <w:t>COM(2023) 124</w:t>
            </w:r>
          </w:p>
        </w:tc>
        <w:tc>
          <w:tcPr>
            <w:tcW w:w="8874" w:type="dxa"/>
            <w:gridSpan w:val="5"/>
            <w:shd w:val="clear" w:color="auto" w:fill="auto"/>
            <w:vAlign w:val="center"/>
          </w:tcPr>
          <w:p w14:paraId="5FCCB84B" w14:textId="77A71830" w:rsidR="00AF6E96" w:rsidRPr="007C1F69" w:rsidRDefault="00AF6E96" w:rsidP="00AF6E96">
            <w:pPr>
              <w:rPr>
                <w:b/>
                <w:bCs/>
                <w:sz w:val="22"/>
                <w:szCs w:val="22"/>
              </w:rPr>
            </w:pPr>
            <w:r w:rsidRPr="00C105CB">
              <w:rPr>
                <w:sz w:val="22"/>
                <w:szCs w:val="22"/>
              </w:rPr>
              <w:t xml:space="preserve">Förslag till Europaparlamentets och rådets förordning om särskilda regler om </w:t>
            </w:r>
            <w:r w:rsidRPr="00C105CB">
              <w:rPr>
                <w:b/>
                <w:bCs/>
                <w:sz w:val="22"/>
                <w:szCs w:val="22"/>
              </w:rPr>
              <w:t>införsel till Nordirland från andra delar av Förenade kungariket</w:t>
            </w:r>
            <w:r w:rsidRPr="00C105CB">
              <w:rPr>
                <w:sz w:val="22"/>
                <w:szCs w:val="22"/>
              </w:rPr>
              <w:t xml:space="preserve"> av vissa sändningar av detaljhandelsvaror, växter för plantering, utsädespotatis, maskiner och vissa fordon som har använts för jordbruks- eller skogsbruksändamål samt om förflyttning utan kommersiellt syfte av vissa sällskapsdjur till Nordirland</w:t>
            </w:r>
            <w:r w:rsidRPr="00C105CB">
              <w:rPr>
                <w:sz w:val="22"/>
                <w:szCs w:val="22"/>
              </w:rPr>
              <w:br/>
            </w:r>
          </w:p>
        </w:tc>
      </w:tr>
      <w:tr w:rsidR="00AF6E96" w:rsidRPr="007C1F69" w14:paraId="5CFF2AD3"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57C25458" w14:textId="36EDCB46" w:rsidR="00AF6E96" w:rsidRPr="007C1F69" w:rsidRDefault="00AF6E96" w:rsidP="00AF6E96">
            <w:pPr>
              <w:rPr>
                <w:sz w:val="22"/>
                <w:szCs w:val="22"/>
              </w:rPr>
            </w:pPr>
            <w:r w:rsidRPr="00AF6E96">
              <w:rPr>
                <w:sz w:val="22"/>
                <w:szCs w:val="22"/>
              </w:rPr>
              <w:t>COM(2023) 134</w:t>
            </w:r>
          </w:p>
        </w:tc>
        <w:tc>
          <w:tcPr>
            <w:tcW w:w="8874" w:type="dxa"/>
            <w:gridSpan w:val="5"/>
            <w:shd w:val="clear" w:color="auto" w:fill="auto"/>
            <w:vAlign w:val="center"/>
          </w:tcPr>
          <w:p w14:paraId="552A90BB" w14:textId="6057E2E5" w:rsidR="00AF6E96" w:rsidRPr="007C1F69" w:rsidRDefault="00AF6E96" w:rsidP="00AF6E96">
            <w:pPr>
              <w:rPr>
                <w:b/>
                <w:bCs/>
                <w:sz w:val="22"/>
                <w:szCs w:val="22"/>
              </w:rPr>
            </w:pPr>
            <w:r w:rsidRPr="001D4D11">
              <w:rPr>
                <w:sz w:val="22"/>
                <w:szCs w:val="22"/>
              </w:rPr>
              <w:t xml:space="preserve">RAPPORT från kommissionen till Europaparlamentet och rådet om utövandet av befogenheten att anta delegerade akter som ges till kommissionen i enlighet med rådets förordning (EG) nr 1217/2009 av den 30 november 2009 om upprättandet av ett </w:t>
            </w:r>
            <w:r w:rsidRPr="001D4D11">
              <w:rPr>
                <w:b/>
                <w:bCs/>
                <w:sz w:val="22"/>
                <w:szCs w:val="22"/>
              </w:rPr>
              <w:t>informationssystem för jordbruksföretagens redovisningsuppgifter</w:t>
            </w:r>
            <w:r w:rsidRPr="001D4D11">
              <w:rPr>
                <w:sz w:val="22"/>
                <w:szCs w:val="22"/>
              </w:rPr>
              <w:t xml:space="preserve"> för att belysa inkomstförhållanden och andra ekonomiska förhållanden i jordbruksföretag inom Europeiska unionen</w:t>
            </w:r>
          </w:p>
        </w:tc>
      </w:tr>
      <w:tr w:rsidR="00AF6E96" w:rsidRPr="007C1F69" w14:paraId="7841B905"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774" w:type="dxa"/>
            <w:gridSpan w:val="7"/>
            <w:shd w:val="clear" w:color="auto" w:fill="auto"/>
            <w:vAlign w:val="center"/>
          </w:tcPr>
          <w:p w14:paraId="55A00DE4" w14:textId="77777777" w:rsidR="00AF6E96" w:rsidRPr="007C1F69" w:rsidRDefault="00AF6E96" w:rsidP="00AF6E96">
            <w:pPr>
              <w:rPr>
                <w:b/>
                <w:kern w:val="32"/>
                <w:sz w:val="22"/>
                <w:szCs w:val="22"/>
              </w:rPr>
            </w:pPr>
            <w:r w:rsidRPr="007C1F69">
              <w:rPr>
                <w:b/>
                <w:kern w:val="32"/>
                <w:sz w:val="22"/>
                <w:szCs w:val="22"/>
              </w:rPr>
              <w:t>Övriga överlämnade dokument som rör EU-arbetet för kännedom</w:t>
            </w:r>
          </w:p>
        </w:tc>
      </w:tr>
      <w:tr w:rsidR="00AF6E96" w:rsidRPr="007C1F69" w14:paraId="5BAF2792"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68E558E6" w14:textId="77777777" w:rsidR="00AF6E96" w:rsidRPr="007C1F69" w:rsidRDefault="00AF6E96" w:rsidP="00AF6E96">
            <w:pPr>
              <w:rPr>
                <w:b/>
                <w:sz w:val="22"/>
                <w:szCs w:val="22"/>
              </w:rPr>
            </w:pPr>
            <w:r w:rsidRPr="007C1F69">
              <w:rPr>
                <w:b/>
                <w:sz w:val="22"/>
                <w:szCs w:val="22"/>
              </w:rPr>
              <w:t>Antagna dokument</w:t>
            </w:r>
          </w:p>
        </w:tc>
        <w:tc>
          <w:tcPr>
            <w:tcW w:w="8874" w:type="dxa"/>
            <w:gridSpan w:val="5"/>
            <w:shd w:val="clear" w:color="auto" w:fill="auto"/>
            <w:vAlign w:val="center"/>
          </w:tcPr>
          <w:p w14:paraId="4190663E" w14:textId="77777777" w:rsidR="00AF6E96" w:rsidRPr="007C1F69" w:rsidRDefault="00AF6E96" w:rsidP="00AF6E96">
            <w:pPr>
              <w:rPr>
                <w:sz w:val="22"/>
                <w:szCs w:val="22"/>
              </w:rPr>
            </w:pPr>
          </w:p>
        </w:tc>
      </w:tr>
      <w:tr w:rsidR="00AF6E96" w:rsidRPr="007C1F69" w14:paraId="03ABC239"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698DFE14" w14:textId="0BD0409B" w:rsidR="00AF6E96" w:rsidRPr="007C1F69" w:rsidRDefault="00AF6E96" w:rsidP="00AF6E96">
            <w:pPr>
              <w:rPr>
                <w:sz w:val="22"/>
                <w:szCs w:val="22"/>
              </w:rPr>
            </w:pPr>
            <w:r w:rsidRPr="001A4F4D">
              <w:rPr>
                <w:bCs/>
                <w:sz w:val="22"/>
                <w:szCs w:val="22"/>
              </w:rPr>
              <w:t>2023-02-28</w:t>
            </w:r>
          </w:p>
        </w:tc>
        <w:tc>
          <w:tcPr>
            <w:tcW w:w="8874" w:type="dxa"/>
            <w:gridSpan w:val="5"/>
            <w:shd w:val="clear" w:color="auto" w:fill="auto"/>
            <w:vAlign w:val="center"/>
          </w:tcPr>
          <w:p w14:paraId="075930A4" w14:textId="28DEAF0C" w:rsidR="00AF6E96" w:rsidRPr="007C1F69" w:rsidRDefault="00AF6E96" w:rsidP="00AF6E96">
            <w:pPr>
              <w:rPr>
                <w:sz w:val="22"/>
                <w:szCs w:val="22"/>
              </w:rPr>
            </w:pPr>
            <w:r w:rsidRPr="001A4F4D">
              <w:rPr>
                <w:sz w:val="22"/>
                <w:szCs w:val="22"/>
              </w:rPr>
              <w:t>Översändande av dokument som antogs av Europaparlamentet under sammanträdesperioden 1 – 2 februari 2023</w:t>
            </w:r>
            <w:r w:rsidRPr="001A4F4D">
              <w:rPr>
                <w:sz w:val="22"/>
                <w:szCs w:val="22"/>
              </w:rPr>
              <w:br/>
            </w:r>
            <w:r w:rsidRPr="00AF6E96">
              <w:rPr>
                <w:sz w:val="22"/>
                <w:szCs w:val="22"/>
              </w:rPr>
              <w:t xml:space="preserve">Dokument antagna av Europaparlamentet </w:t>
            </w:r>
            <w:proofErr w:type="gramStart"/>
            <w:r w:rsidRPr="00AF6E96">
              <w:rPr>
                <w:sz w:val="22"/>
                <w:szCs w:val="22"/>
              </w:rPr>
              <w:t>1-2</w:t>
            </w:r>
            <w:proofErr w:type="gramEnd"/>
            <w:r w:rsidRPr="00AF6E96">
              <w:rPr>
                <w:sz w:val="22"/>
                <w:szCs w:val="22"/>
              </w:rPr>
              <w:t xml:space="preserve"> februari 2023</w:t>
            </w:r>
          </w:p>
        </w:tc>
      </w:tr>
      <w:tr w:rsidR="00AF6E96" w:rsidRPr="007C1F69" w14:paraId="037F6D3D"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6F46B27C" w14:textId="4780E9EA" w:rsidR="00AF6E96" w:rsidRPr="007C1F69" w:rsidRDefault="00AF6E96" w:rsidP="00AF6E96">
            <w:pPr>
              <w:rPr>
                <w:sz w:val="22"/>
                <w:szCs w:val="22"/>
              </w:rPr>
            </w:pPr>
            <w:r w:rsidRPr="001A4F4D">
              <w:rPr>
                <w:b/>
                <w:bCs/>
                <w:sz w:val="22"/>
                <w:szCs w:val="22"/>
              </w:rPr>
              <w:t>Antagna lagstiftningsakter</w:t>
            </w:r>
          </w:p>
        </w:tc>
        <w:tc>
          <w:tcPr>
            <w:tcW w:w="8874" w:type="dxa"/>
            <w:gridSpan w:val="5"/>
            <w:shd w:val="clear" w:color="auto" w:fill="auto"/>
            <w:vAlign w:val="center"/>
          </w:tcPr>
          <w:p w14:paraId="063A3E94" w14:textId="77777777" w:rsidR="00AF6E96" w:rsidRPr="007C1F69" w:rsidRDefault="00AF6E96" w:rsidP="00AF6E96">
            <w:pPr>
              <w:rPr>
                <w:sz w:val="22"/>
                <w:szCs w:val="22"/>
              </w:rPr>
            </w:pPr>
          </w:p>
        </w:tc>
      </w:tr>
      <w:tr w:rsidR="00AF6E96" w:rsidRPr="007C1F69" w14:paraId="0362E1BA"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236BE3EF" w14:textId="7E728AFF" w:rsidR="00AF6E96" w:rsidRPr="007C1F69" w:rsidRDefault="00AF6E96" w:rsidP="00AF6E96">
            <w:pPr>
              <w:rPr>
                <w:sz w:val="22"/>
                <w:szCs w:val="22"/>
              </w:rPr>
            </w:pPr>
            <w:r w:rsidRPr="001A4F4D">
              <w:rPr>
                <w:bCs/>
                <w:sz w:val="22"/>
                <w:szCs w:val="22"/>
              </w:rPr>
              <w:t>2023-02-24</w:t>
            </w:r>
          </w:p>
        </w:tc>
        <w:tc>
          <w:tcPr>
            <w:tcW w:w="8874" w:type="dxa"/>
            <w:gridSpan w:val="5"/>
            <w:shd w:val="clear" w:color="auto" w:fill="auto"/>
            <w:vAlign w:val="center"/>
          </w:tcPr>
          <w:p w14:paraId="2A6D2439" w14:textId="77777777" w:rsidR="00AF6E96" w:rsidRPr="001A4F4D" w:rsidRDefault="00AF6E96" w:rsidP="00AF6E96">
            <w:pPr>
              <w:rPr>
                <w:sz w:val="22"/>
                <w:szCs w:val="22"/>
              </w:rPr>
            </w:pPr>
            <w:r w:rsidRPr="001A4F4D">
              <w:rPr>
                <w:sz w:val="22"/>
                <w:szCs w:val="22"/>
              </w:rPr>
              <w:t>Rådet har publicerat en text till lagstiftningsakter på MJU:s område som nyligen har antagits.</w:t>
            </w:r>
          </w:p>
          <w:p w14:paraId="38135A33" w14:textId="77777777" w:rsidR="00AF6E96" w:rsidRPr="001A4F4D" w:rsidRDefault="00AF6E96" w:rsidP="00AF6E96">
            <w:pPr>
              <w:rPr>
                <w:sz w:val="22"/>
                <w:szCs w:val="22"/>
              </w:rPr>
            </w:pPr>
          </w:p>
          <w:p w14:paraId="597838E8" w14:textId="77777777" w:rsidR="00AF6E96" w:rsidRPr="001A4F4D" w:rsidRDefault="00AF6E96" w:rsidP="00AF6E96">
            <w:pPr>
              <w:rPr>
                <w:b/>
                <w:bCs/>
                <w:sz w:val="22"/>
                <w:szCs w:val="22"/>
              </w:rPr>
            </w:pPr>
            <w:r w:rsidRPr="001A4F4D">
              <w:rPr>
                <w:b/>
                <w:bCs/>
                <w:sz w:val="22"/>
                <w:szCs w:val="22"/>
              </w:rPr>
              <w:t>Förslag till Europaparlamentets och rådets förordning om ändring av förordning (EU) 2019/631 vad gäller skärpning av normerna för koldioxidutsläpp från nya personbilar och nya lätta nyttofordon i linje med unionens höjda klimatambitioner</w:t>
            </w:r>
          </w:p>
          <w:p w14:paraId="742C0913" w14:textId="77777777" w:rsidR="00AF6E96" w:rsidRPr="001A4F4D" w:rsidRDefault="00AF6E96" w:rsidP="00AF6E96">
            <w:pPr>
              <w:rPr>
                <w:sz w:val="22"/>
                <w:szCs w:val="22"/>
              </w:rPr>
            </w:pPr>
          </w:p>
          <w:p w14:paraId="58651437" w14:textId="77777777" w:rsidR="00AF6E96" w:rsidRPr="001A4F4D" w:rsidRDefault="00AF6E96" w:rsidP="00AF6E96">
            <w:pPr>
              <w:rPr>
                <w:sz w:val="22"/>
                <w:szCs w:val="22"/>
              </w:rPr>
            </w:pPr>
            <w:r w:rsidRPr="001A4F4D">
              <w:rPr>
                <w:sz w:val="22"/>
                <w:szCs w:val="22"/>
              </w:rPr>
              <w:t xml:space="preserve">Antagen text </w:t>
            </w:r>
          </w:p>
          <w:p w14:paraId="38C554A1" w14:textId="0C893E06" w:rsidR="00AF6E96" w:rsidRPr="001A4F4D" w:rsidRDefault="00AF6E96" w:rsidP="00AF6E96">
            <w:pPr>
              <w:rPr>
                <w:sz w:val="22"/>
                <w:szCs w:val="22"/>
              </w:rPr>
            </w:pPr>
            <w:r w:rsidRPr="00AF6E96">
              <w:rPr>
                <w:sz w:val="22"/>
                <w:szCs w:val="22"/>
              </w:rPr>
              <w:t>https://data.consilium.europa.eu/doc/document/PE-66-2022-INIT/sv/pdf</w:t>
            </w:r>
            <w:r w:rsidRPr="001A4F4D">
              <w:rPr>
                <w:sz w:val="22"/>
                <w:szCs w:val="22"/>
              </w:rPr>
              <w:t xml:space="preserve"> </w:t>
            </w:r>
          </w:p>
          <w:p w14:paraId="054C6561" w14:textId="77777777" w:rsidR="00AF6E96" w:rsidRPr="001A4F4D" w:rsidRDefault="00AF6E96" w:rsidP="00AF6E96">
            <w:pPr>
              <w:rPr>
                <w:sz w:val="22"/>
                <w:szCs w:val="22"/>
              </w:rPr>
            </w:pPr>
          </w:p>
          <w:p w14:paraId="5ED9F940" w14:textId="77777777" w:rsidR="00AF6E96" w:rsidRPr="001A4F4D" w:rsidRDefault="00AF6E96" w:rsidP="00AF6E96">
            <w:pPr>
              <w:rPr>
                <w:sz w:val="22"/>
                <w:szCs w:val="22"/>
              </w:rPr>
            </w:pPr>
            <w:r w:rsidRPr="001A4F4D">
              <w:rPr>
                <w:sz w:val="22"/>
                <w:szCs w:val="22"/>
              </w:rPr>
              <w:t>Ursprungligt förslag COM(2021) 556</w:t>
            </w:r>
          </w:p>
          <w:p w14:paraId="6B3C033C" w14:textId="60D59BE2" w:rsidR="00AF6E96" w:rsidRPr="001A4F4D" w:rsidRDefault="00AF6E96" w:rsidP="00AF6E96">
            <w:pPr>
              <w:rPr>
                <w:sz w:val="22"/>
                <w:szCs w:val="22"/>
              </w:rPr>
            </w:pPr>
            <w:r w:rsidRPr="00AF6E96">
              <w:rPr>
                <w:sz w:val="22"/>
                <w:szCs w:val="22"/>
              </w:rPr>
              <w:t>https://lemur.riksdagen.se/?dokumentId=36747</w:t>
            </w:r>
            <w:r w:rsidRPr="001A4F4D">
              <w:rPr>
                <w:sz w:val="22"/>
                <w:szCs w:val="22"/>
              </w:rPr>
              <w:t xml:space="preserve"> </w:t>
            </w:r>
          </w:p>
          <w:p w14:paraId="7854FFB7" w14:textId="77777777" w:rsidR="00AF6E96" w:rsidRPr="001A4F4D" w:rsidRDefault="00AF6E96" w:rsidP="00AF6E96">
            <w:pPr>
              <w:rPr>
                <w:sz w:val="22"/>
                <w:szCs w:val="22"/>
              </w:rPr>
            </w:pPr>
          </w:p>
          <w:p w14:paraId="7D140077" w14:textId="4B5C3301" w:rsidR="00AF6E96" w:rsidRPr="007C1F69" w:rsidRDefault="00AF6E96" w:rsidP="00AF6E96">
            <w:pPr>
              <w:rPr>
                <w:sz w:val="22"/>
                <w:szCs w:val="22"/>
              </w:rPr>
            </w:pPr>
            <w:r w:rsidRPr="001A4F4D">
              <w:rPr>
                <w:sz w:val="22"/>
                <w:szCs w:val="22"/>
              </w:rPr>
              <w:t>Förslaget ansågs inte strida mot subsidiaritetsprincipen (protokoll 2021/22:7)</w:t>
            </w:r>
            <w:r>
              <w:rPr>
                <w:sz w:val="22"/>
                <w:szCs w:val="22"/>
              </w:rPr>
              <w:br/>
            </w:r>
          </w:p>
        </w:tc>
      </w:tr>
      <w:tr w:rsidR="00AF6E96" w:rsidRPr="007C1F69" w14:paraId="661C74AE"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5527FC4A" w14:textId="77777777" w:rsidR="00AF6E96" w:rsidRPr="007C1F69" w:rsidRDefault="00AF6E96" w:rsidP="00AF6E96">
            <w:pPr>
              <w:rPr>
                <w:b/>
                <w:bCs/>
                <w:sz w:val="22"/>
                <w:szCs w:val="22"/>
              </w:rPr>
            </w:pPr>
            <w:r w:rsidRPr="007C1F69">
              <w:rPr>
                <w:b/>
                <w:bCs/>
                <w:sz w:val="22"/>
                <w:szCs w:val="22"/>
              </w:rPr>
              <w:t>Övrigt</w:t>
            </w:r>
          </w:p>
        </w:tc>
        <w:tc>
          <w:tcPr>
            <w:tcW w:w="8874" w:type="dxa"/>
            <w:gridSpan w:val="5"/>
            <w:shd w:val="clear" w:color="auto" w:fill="auto"/>
            <w:vAlign w:val="center"/>
          </w:tcPr>
          <w:p w14:paraId="7A067DFE" w14:textId="77777777" w:rsidR="00AF6E96" w:rsidRPr="007C1F69" w:rsidRDefault="00AF6E96" w:rsidP="00AF6E96">
            <w:pPr>
              <w:rPr>
                <w:sz w:val="22"/>
                <w:szCs w:val="22"/>
              </w:rPr>
            </w:pPr>
          </w:p>
        </w:tc>
      </w:tr>
      <w:tr w:rsidR="00AF6E96" w:rsidRPr="001D7A92" w14:paraId="0663480D" w14:textId="77777777" w:rsidTr="00AF6E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0397D07F" w14:textId="77777777" w:rsidR="00AF6E96" w:rsidRDefault="00AF6E96" w:rsidP="00AF6E96">
            <w:pPr>
              <w:rPr>
                <w:bCs/>
                <w:sz w:val="22"/>
                <w:szCs w:val="22"/>
                <w:lang w:val="en-GB"/>
              </w:rPr>
            </w:pPr>
            <w:r>
              <w:rPr>
                <w:bCs/>
                <w:sz w:val="22"/>
                <w:szCs w:val="22"/>
                <w:lang w:val="en-GB"/>
              </w:rPr>
              <w:t>2023-02-21 –</w:t>
            </w:r>
          </w:p>
          <w:p w14:paraId="6CB51757" w14:textId="722653ED" w:rsidR="00AF6E96" w:rsidRPr="007C1F69" w:rsidRDefault="00AF6E96" w:rsidP="00AF6E96">
            <w:pPr>
              <w:rPr>
                <w:bCs/>
                <w:sz w:val="22"/>
                <w:szCs w:val="22"/>
              </w:rPr>
            </w:pPr>
            <w:r>
              <w:rPr>
                <w:bCs/>
                <w:sz w:val="22"/>
                <w:szCs w:val="22"/>
                <w:lang w:val="en-GB"/>
              </w:rPr>
              <w:t>2023-03-10</w:t>
            </w:r>
          </w:p>
        </w:tc>
        <w:tc>
          <w:tcPr>
            <w:tcW w:w="8874" w:type="dxa"/>
            <w:gridSpan w:val="5"/>
            <w:shd w:val="clear" w:color="auto" w:fill="auto"/>
            <w:vAlign w:val="center"/>
          </w:tcPr>
          <w:p w14:paraId="7522047C" w14:textId="43F6D409" w:rsidR="00AF6E96" w:rsidRPr="001A40B3" w:rsidRDefault="00AF6E96" w:rsidP="00AF6E96">
            <w:pPr>
              <w:spacing w:after="240"/>
              <w:rPr>
                <w:color w:val="303030"/>
                <w:sz w:val="22"/>
                <w:szCs w:val="22"/>
                <w:lang w:val="en-GB"/>
              </w:rPr>
            </w:pPr>
            <w:r w:rsidRPr="00AF6E96">
              <w:rPr>
                <w:sz w:val="22"/>
                <w:szCs w:val="22"/>
                <w:lang w:val="en-GB"/>
              </w:rPr>
              <w:t>EU fisheries and aquaculture – energy transition</w:t>
            </w:r>
          </w:p>
          <w:p w14:paraId="351308E0" w14:textId="4BF417AD" w:rsidR="00AF6E96" w:rsidRPr="001A4F4D" w:rsidRDefault="00AF6E96" w:rsidP="00AF6E96">
            <w:pPr>
              <w:spacing w:after="240"/>
              <w:rPr>
                <w:color w:val="303030"/>
                <w:sz w:val="22"/>
                <w:szCs w:val="22"/>
                <w:lang w:val="en-GB"/>
              </w:rPr>
            </w:pPr>
            <w:r w:rsidRPr="00AF6E96">
              <w:rPr>
                <w:sz w:val="22"/>
                <w:szCs w:val="22"/>
                <w:lang w:val="en-GB"/>
              </w:rPr>
              <w:t>Fisheries – communication on the functioning of the common fisheries policy</w:t>
            </w:r>
          </w:p>
          <w:p w14:paraId="36484EB8" w14:textId="380EC7F5" w:rsidR="00AF6E96" w:rsidRPr="001A40B3" w:rsidRDefault="00AF6E96" w:rsidP="00AF6E96">
            <w:pPr>
              <w:spacing w:after="240"/>
              <w:rPr>
                <w:color w:val="303030"/>
                <w:sz w:val="22"/>
                <w:szCs w:val="22"/>
                <w:lang w:val="en-GB"/>
              </w:rPr>
            </w:pPr>
            <w:r w:rsidRPr="00AF6E96">
              <w:rPr>
                <w:sz w:val="22"/>
                <w:szCs w:val="22"/>
                <w:lang w:val="en-GB"/>
              </w:rPr>
              <w:t>Action plan to conserve fisheries resources and protect marine ecosystems</w:t>
            </w:r>
          </w:p>
          <w:p w14:paraId="0F00BE6A" w14:textId="3D58BC0A" w:rsidR="00AF6E96" w:rsidRPr="00641E95" w:rsidRDefault="00AF6E96" w:rsidP="00AF6E96">
            <w:pPr>
              <w:spacing w:after="240"/>
              <w:rPr>
                <w:color w:val="000000"/>
                <w:sz w:val="22"/>
                <w:szCs w:val="22"/>
                <w:lang w:val="en-GB"/>
              </w:rPr>
            </w:pPr>
            <w:r w:rsidRPr="00AF6E96">
              <w:rPr>
                <w:sz w:val="22"/>
                <w:szCs w:val="22"/>
                <w:lang w:val="en-GB"/>
              </w:rPr>
              <w:t>Hazardous chemicals – prohibiting production for export of chemicals banned in the European Union</w:t>
            </w:r>
          </w:p>
          <w:p w14:paraId="2A95AC9F" w14:textId="7E9ECBAF" w:rsidR="00AF6E96" w:rsidRPr="00641E95" w:rsidRDefault="00AF6E96" w:rsidP="00AF6E96">
            <w:pPr>
              <w:spacing w:after="240"/>
              <w:rPr>
                <w:rStyle w:val="Hyperlnk"/>
                <w:sz w:val="22"/>
                <w:szCs w:val="22"/>
                <w:lang w:val="en-GB"/>
              </w:rPr>
            </w:pPr>
            <w:r w:rsidRPr="00AF6E96">
              <w:rPr>
                <w:sz w:val="22"/>
                <w:szCs w:val="22"/>
                <w:lang w:val="en-GB"/>
              </w:rPr>
              <w:t>EU-Cabo Verde Fisheries Agreement and Protocol – Way forward</w:t>
            </w:r>
          </w:p>
          <w:p w14:paraId="4B0C0782" w14:textId="632561CD" w:rsidR="00AF6E96" w:rsidRPr="00641E95" w:rsidRDefault="00AF6E96" w:rsidP="00AF6E96">
            <w:pPr>
              <w:spacing w:after="240"/>
              <w:rPr>
                <w:rStyle w:val="Hyperlnk"/>
                <w:sz w:val="22"/>
                <w:szCs w:val="22"/>
                <w:lang w:val="en-GB"/>
              </w:rPr>
            </w:pPr>
            <w:r w:rsidRPr="00AF6E96">
              <w:rPr>
                <w:sz w:val="22"/>
                <w:szCs w:val="22"/>
                <w:lang w:val="en-GB"/>
              </w:rPr>
              <w:t xml:space="preserve">Persistent organic pollutants (POPs)- </w:t>
            </w:r>
            <w:proofErr w:type="spellStart"/>
            <w:r w:rsidRPr="00AF6E96">
              <w:rPr>
                <w:sz w:val="22"/>
                <w:szCs w:val="22"/>
                <w:lang w:val="en-GB"/>
              </w:rPr>
              <w:t>perfluoroctanoic</w:t>
            </w:r>
            <w:proofErr w:type="spellEnd"/>
            <w:r w:rsidRPr="00AF6E96">
              <w:rPr>
                <w:sz w:val="22"/>
                <w:szCs w:val="22"/>
                <w:lang w:val="en-GB"/>
              </w:rPr>
              <w:t xml:space="preserve"> acid (PFOA)</w:t>
            </w:r>
          </w:p>
          <w:p w14:paraId="2788E576" w14:textId="44A57E2B" w:rsidR="00AF6E96" w:rsidRPr="003E1309" w:rsidRDefault="00AF6E96" w:rsidP="00AF6E96">
            <w:pPr>
              <w:spacing w:after="240"/>
              <w:rPr>
                <w:sz w:val="22"/>
                <w:szCs w:val="22"/>
                <w:lang w:val="en-GB"/>
              </w:rPr>
            </w:pPr>
            <w:r w:rsidRPr="00AF6E96">
              <w:rPr>
                <w:sz w:val="22"/>
                <w:szCs w:val="22"/>
                <w:lang w:val="en-GB"/>
              </w:rPr>
              <w:t>Soil health – protecting, sustainably managing and restoring EU soils</w:t>
            </w:r>
          </w:p>
          <w:p w14:paraId="49D7B489" w14:textId="66CAEFEC" w:rsidR="00AF6E96" w:rsidRPr="00641E95" w:rsidRDefault="00AF6E96" w:rsidP="00AF6E96">
            <w:pPr>
              <w:spacing w:after="240"/>
              <w:rPr>
                <w:rStyle w:val="Hyperlnk"/>
                <w:sz w:val="22"/>
                <w:szCs w:val="22"/>
                <w:lang w:val="en-GB"/>
              </w:rPr>
            </w:pPr>
            <w:r w:rsidRPr="00AF6E96">
              <w:rPr>
                <w:sz w:val="22"/>
                <w:szCs w:val="22"/>
                <w:lang w:val="en-GB"/>
              </w:rPr>
              <w:t>Fight against antimicrobial resistance – ban on certain antimicrobials in animals / animal products imported into the EU</w:t>
            </w:r>
          </w:p>
          <w:p w14:paraId="7335CF59" w14:textId="7ED58156" w:rsidR="00AF6E96" w:rsidRPr="00641E95" w:rsidRDefault="00AF6E96" w:rsidP="00AF6E96">
            <w:pPr>
              <w:spacing w:after="240"/>
              <w:rPr>
                <w:rStyle w:val="Hyperlnk"/>
                <w:sz w:val="22"/>
                <w:szCs w:val="22"/>
                <w:lang w:val="en-GB"/>
              </w:rPr>
            </w:pPr>
            <w:proofErr w:type="spellStart"/>
            <w:r w:rsidRPr="00AF6E96">
              <w:rPr>
                <w:sz w:val="22"/>
                <w:szCs w:val="22"/>
                <w:lang w:val="en-GB"/>
              </w:rPr>
              <w:t>Ecodesign</w:t>
            </w:r>
            <w:proofErr w:type="spellEnd"/>
            <w:r w:rsidRPr="00AF6E96">
              <w:rPr>
                <w:sz w:val="22"/>
                <w:szCs w:val="22"/>
                <w:lang w:val="en-GB"/>
              </w:rPr>
              <w:t xml:space="preserve"> requirements for household tumble dryers (review)</w:t>
            </w:r>
          </w:p>
          <w:p w14:paraId="72607287" w14:textId="3DDAA0D2" w:rsidR="00AF6E96" w:rsidRPr="00C105CB" w:rsidRDefault="00AF6E96" w:rsidP="00AF6E96">
            <w:pPr>
              <w:spacing w:after="240"/>
              <w:rPr>
                <w:color w:val="303030"/>
                <w:sz w:val="22"/>
                <w:szCs w:val="22"/>
                <w:lang w:val="en-GB"/>
              </w:rPr>
            </w:pPr>
            <w:r w:rsidRPr="00AF6E96">
              <w:rPr>
                <w:sz w:val="22"/>
                <w:szCs w:val="22"/>
                <w:lang w:val="en-GB"/>
              </w:rPr>
              <w:t>Energy labelling requirements for vacuum cleaners</w:t>
            </w:r>
          </w:p>
          <w:p w14:paraId="7916A624" w14:textId="6938B579" w:rsidR="00AF6E96" w:rsidRPr="00C105CB" w:rsidRDefault="00AF6E96" w:rsidP="00AF6E96">
            <w:pPr>
              <w:spacing w:after="240"/>
              <w:rPr>
                <w:color w:val="303030"/>
                <w:sz w:val="22"/>
                <w:szCs w:val="22"/>
                <w:lang w:val="en-GB"/>
              </w:rPr>
            </w:pPr>
            <w:proofErr w:type="gramStart"/>
            <w:r w:rsidRPr="00AF6E96">
              <w:rPr>
                <w:sz w:val="22"/>
                <w:szCs w:val="22"/>
                <w:lang w:val="en-GB"/>
              </w:rPr>
              <w:t>Chemicals</w:t>
            </w:r>
            <w:proofErr w:type="gramEnd"/>
            <w:r w:rsidRPr="00AF6E96">
              <w:rPr>
                <w:sz w:val="22"/>
                <w:szCs w:val="22"/>
                <w:lang w:val="en-GB"/>
              </w:rPr>
              <w:t xml:space="preserve"> regulation - update of EU rules for test methods</w:t>
            </w:r>
          </w:p>
          <w:p w14:paraId="74F0B214" w14:textId="1A02D42A" w:rsidR="00AF6E96" w:rsidRPr="00C105CB" w:rsidRDefault="00AF6E96" w:rsidP="00AF6E96">
            <w:pPr>
              <w:spacing w:after="240"/>
              <w:rPr>
                <w:color w:val="303030"/>
                <w:sz w:val="22"/>
                <w:szCs w:val="22"/>
                <w:lang w:val="en-GB"/>
              </w:rPr>
            </w:pPr>
            <w:r w:rsidRPr="00AF6E96">
              <w:rPr>
                <w:sz w:val="22"/>
                <w:szCs w:val="22"/>
                <w:lang w:val="en-GB"/>
              </w:rPr>
              <w:t>School fruit, vegetables &amp; milk scheme (conditions for advance payments)</w:t>
            </w:r>
          </w:p>
          <w:p w14:paraId="50ECA4F9" w14:textId="742EB90F" w:rsidR="00AF6E96" w:rsidRPr="00C105CB" w:rsidRDefault="00AF6E96" w:rsidP="00AF6E96">
            <w:pPr>
              <w:spacing w:after="240"/>
              <w:rPr>
                <w:color w:val="303030"/>
                <w:sz w:val="22"/>
                <w:szCs w:val="22"/>
                <w:lang w:val="en-GB"/>
              </w:rPr>
            </w:pPr>
            <w:r w:rsidRPr="00AF6E96">
              <w:rPr>
                <w:sz w:val="22"/>
                <w:szCs w:val="22"/>
                <w:lang w:val="en-GB"/>
              </w:rPr>
              <w:t>Microplastics pollution – measures to reduce its impact on the environment</w:t>
            </w:r>
          </w:p>
          <w:p w14:paraId="2181BA1A" w14:textId="6D5FE9AD" w:rsidR="00AF6E96" w:rsidRDefault="00AF6E96" w:rsidP="00AF6E96">
            <w:pPr>
              <w:spacing w:after="240"/>
              <w:rPr>
                <w:rStyle w:val="Hyperlnk"/>
                <w:sz w:val="22"/>
                <w:szCs w:val="22"/>
                <w:lang w:val="en-GB"/>
              </w:rPr>
            </w:pPr>
            <w:r w:rsidRPr="00AF6E96">
              <w:rPr>
                <w:sz w:val="22"/>
                <w:szCs w:val="22"/>
                <w:lang w:val="en-GB"/>
              </w:rPr>
              <w:t>Amendment of the Auctioning Rules in response to the ETS revision / Fit For 55</w:t>
            </w:r>
          </w:p>
          <w:p w14:paraId="08CD4287" w14:textId="445DBDC9" w:rsidR="00AF6E96" w:rsidRPr="008D0ED4" w:rsidRDefault="00AF6E96" w:rsidP="00AF6E96">
            <w:pPr>
              <w:spacing w:after="240"/>
              <w:rPr>
                <w:color w:val="303030"/>
                <w:sz w:val="22"/>
                <w:szCs w:val="22"/>
                <w:lang w:val="en-GB"/>
              </w:rPr>
            </w:pPr>
            <w:r w:rsidRPr="00AF6E96">
              <w:rPr>
                <w:sz w:val="22"/>
                <w:szCs w:val="22"/>
                <w:lang w:val="en-GB"/>
              </w:rPr>
              <w:t>Update of EU rules on conservation and enforcement measures in the Northwest Atlantic Fisheries Organisation Area</w:t>
            </w:r>
          </w:p>
          <w:p w14:paraId="7A4D6687" w14:textId="03759D2D" w:rsidR="00AF6E96" w:rsidRPr="00F40302" w:rsidRDefault="00AF6E96" w:rsidP="00AF6E96">
            <w:pPr>
              <w:rPr>
                <w:sz w:val="22"/>
                <w:szCs w:val="22"/>
                <w:lang w:val="en-GB"/>
              </w:rPr>
            </w:pPr>
            <w:r w:rsidRPr="00AF6E96">
              <w:rPr>
                <w:sz w:val="22"/>
                <w:szCs w:val="22"/>
                <w:lang w:val="en-GB"/>
              </w:rPr>
              <w:t>Nutrients – action plan for better management</w:t>
            </w:r>
            <w:r>
              <w:rPr>
                <w:rStyle w:val="Hyperlnk"/>
                <w:sz w:val="22"/>
                <w:szCs w:val="22"/>
                <w:lang w:val="en-GB"/>
              </w:rPr>
              <w:br/>
            </w:r>
            <w:r w:rsidRPr="00AF6E96">
              <w:rPr>
                <w:sz w:val="22"/>
                <w:szCs w:val="22"/>
                <w:lang w:val="en-GB"/>
              </w:rPr>
              <w:t xml:space="preserve">Evaluation of </w:t>
            </w:r>
            <w:proofErr w:type="spellStart"/>
            <w:r w:rsidRPr="00AF6E96">
              <w:rPr>
                <w:sz w:val="22"/>
                <w:szCs w:val="22"/>
                <w:lang w:val="en-GB"/>
              </w:rPr>
              <w:t>EMODnet</w:t>
            </w:r>
            <w:proofErr w:type="spellEnd"/>
          </w:p>
        </w:tc>
      </w:tr>
    </w:tbl>
    <w:p w14:paraId="29CFC9B4" w14:textId="77777777" w:rsidR="003A2D61" w:rsidRPr="00F40302" w:rsidRDefault="003A2D61">
      <w:pPr>
        <w:widowControl/>
        <w:rPr>
          <w:sz w:val="22"/>
          <w:szCs w:val="22"/>
          <w:lang w:val="en-GB"/>
        </w:rPr>
      </w:pPr>
    </w:p>
    <w:bookmarkEnd w:id="5"/>
    <w:p w14:paraId="7996B3B0" w14:textId="1E14BC7A" w:rsidR="00D1794C" w:rsidRPr="00F40302" w:rsidRDefault="00D1794C">
      <w:pPr>
        <w:widowControl/>
        <w:rPr>
          <w:sz w:val="22"/>
          <w:szCs w:val="22"/>
          <w:lang w:val="en-GB"/>
        </w:rPr>
      </w:pPr>
    </w:p>
    <w:sectPr w:rsidR="00D1794C" w:rsidRPr="00F40302"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1DF72" w14:textId="77777777" w:rsidR="00A43B31" w:rsidRDefault="00A43B31">
      <w:r>
        <w:separator/>
      </w:r>
    </w:p>
  </w:endnote>
  <w:endnote w:type="continuationSeparator" w:id="0">
    <w:p w14:paraId="20D60003" w14:textId="77777777" w:rsidR="00A43B31" w:rsidRDefault="00A4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TradeGothic">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5F47D" w14:textId="77777777" w:rsidR="00A43B31" w:rsidRDefault="00A43B31">
      <w:r>
        <w:separator/>
      </w:r>
    </w:p>
  </w:footnote>
  <w:footnote w:type="continuationSeparator" w:id="0">
    <w:p w14:paraId="094C8995" w14:textId="77777777" w:rsidR="00A43B31" w:rsidRDefault="00A43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3E2094"/>
    <w:multiLevelType w:val="hybridMultilevel"/>
    <w:tmpl w:val="E4D0ACA0"/>
    <w:lvl w:ilvl="0" w:tplc="2420371E">
      <w:start w:val="1"/>
      <w:numFmt w:val="decimal"/>
      <w:lvlText w:val="%1."/>
      <w:lvlJc w:val="left"/>
      <w:pPr>
        <w:ind w:left="1778"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4" w15:restartNumberingAfterBreak="0">
    <w:nsid w:val="5A682284"/>
    <w:multiLevelType w:val="hybridMultilevel"/>
    <w:tmpl w:val="C76AAE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170E2"/>
    <w:rsid w:val="00022E0C"/>
    <w:rsid w:val="00033928"/>
    <w:rsid w:val="000340CE"/>
    <w:rsid w:val="0003479D"/>
    <w:rsid w:val="00034F00"/>
    <w:rsid w:val="00040A3C"/>
    <w:rsid w:val="00041991"/>
    <w:rsid w:val="000446CF"/>
    <w:rsid w:val="000459DE"/>
    <w:rsid w:val="000467A5"/>
    <w:rsid w:val="000604E3"/>
    <w:rsid w:val="00061437"/>
    <w:rsid w:val="00064523"/>
    <w:rsid w:val="000670AB"/>
    <w:rsid w:val="00070A5C"/>
    <w:rsid w:val="00071FBC"/>
    <w:rsid w:val="00076BDD"/>
    <w:rsid w:val="00077137"/>
    <w:rsid w:val="00086A67"/>
    <w:rsid w:val="00087ADB"/>
    <w:rsid w:val="00090DD4"/>
    <w:rsid w:val="0009159D"/>
    <w:rsid w:val="000917C6"/>
    <w:rsid w:val="00091EA6"/>
    <w:rsid w:val="000A29E4"/>
    <w:rsid w:val="000C313A"/>
    <w:rsid w:val="000D4425"/>
    <w:rsid w:val="000E402E"/>
    <w:rsid w:val="000E777E"/>
    <w:rsid w:val="000F6792"/>
    <w:rsid w:val="000F7521"/>
    <w:rsid w:val="000F7D9B"/>
    <w:rsid w:val="00102D5B"/>
    <w:rsid w:val="00102F93"/>
    <w:rsid w:val="001107C9"/>
    <w:rsid w:val="00111773"/>
    <w:rsid w:val="001201A1"/>
    <w:rsid w:val="001238B9"/>
    <w:rsid w:val="00136BAF"/>
    <w:rsid w:val="0014421B"/>
    <w:rsid w:val="00154537"/>
    <w:rsid w:val="001576B4"/>
    <w:rsid w:val="00157C48"/>
    <w:rsid w:val="00157E3A"/>
    <w:rsid w:val="00161710"/>
    <w:rsid w:val="00164491"/>
    <w:rsid w:val="001709AE"/>
    <w:rsid w:val="00172561"/>
    <w:rsid w:val="00176F71"/>
    <w:rsid w:val="00177FF8"/>
    <w:rsid w:val="001806D9"/>
    <w:rsid w:val="00183F5A"/>
    <w:rsid w:val="00190D5B"/>
    <w:rsid w:val="001A198D"/>
    <w:rsid w:val="001A35A0"/>
    <w:rsid w:val="001D7100"/>
    <w:rsid w:val="001D7A92"/>
    <w:rsid w:val="001E1F27"/>
    <w:rsid w:val="001F0044"/>
    <w:rsid w:val="001F3F30"/>
    <w:rsid w:val="001F641B"/>
    <w:rsid w:val="00200F8B"/>
    <w:rsid w:val="0021176A"/>
    <w:rsid w:val="00212A8D"/>
    <w:rsid w:val="00214162"/>
    <w:rsid w:val="00216C70"/>
    <w:rsid w:val="002241EF"/>
    <w:rsid w:val="00226A14"/>
    <w:rsid w:val="0023053D"/>
    <w:rsid w:val="00231475"/>
    <w:rsid w:val="0023528F"/>
    <w:rsid w:val="002378CC"/>
    <w:rsid w:val="00243C44"/>
    <w:rsid w:val="0025203B"/>
    <w:rsid w:val="00254C5A"/>
    <w:rsid w:val="0025725D"/>
    <w:rsid w:val="00267A73"/>
    <w:rsid w:val="002830F4"/>
    <w:rsid w:val="00286C79"/>
    <w:rsid w:val="00287223"/>
    <w:rsid w:val="002968EE"/>
    <w:rsid w:val="002A14AC"/>
    <w:rsid w:val="002A3C5F"/>
    <w:rsid w:val="002B02A0"/>
    <w:rsid w:val="002B3A62"/>
    <w:rsid w:val="002C1D92"/>
    <w:rsid w:val="002C5FED"/>
    <w:rsid w:val="002D06F9"/>
    <w:rsid w:val="002D20B8"/>
    <w:rsid w:val="002D5CC4"/>
    <w:rsid w:val="002E536D"/>
    <w:rsid w:val="002F25FD"/>
    <w:rsid w:val="00302EBE"/>
    <w:rsid w:val="00305501"/>
    <w:rsid w:val="003100F5"/>
    <w:rsid w:val="00311886"/>
    <w:rsid w:val="003127B4"/>
    <w:rsid w:val="003173F3"/>
    <w:rsid w:val="003220D7"/>
    <w:rsid w:val="00322167"/>
    <w:rsid w:val="00335837"/>
    <w:rsid w:val="00335938"/>
    <w:rsid w:val="00342CC6"/>
    <w:rsid w:val="003443ED"/>
    <w:rsid w:val="00374911"/>
    <w:rsid w:val="00381298"/>
    <w:rsid w:val="00384217"/>
    <w:rsid w:val="0038725A"/>
    <w:rsid w:val="00387440"/>
    <w:rsid w:val="003941CA"/>
    <w:rsid w:val="00395EBD"/>
    <w:rsid w:val="00396766"/>
    <w:rsid w:val="00397852"/>
    <w:rsid w:val="003A006F"/>
    <w:rsid w:val="003A2D61"/>
    <w:rsid w:val="003B009D"/>
    <w:rsid w:val="003B57EC"/>
    <w:rsid w:val="003B70D3"/>
    <w:rsid w:val="003C3126"/>
    <w:rsid w:val="003D5850"/>
    <w:rsid w:val="003E21B4"/>
    <w:rsid w:val="003E2DA5"/>
    <w:rsid w:val="003E6695"/>
    <w:rsid w:val="003F5018"/>
    <w:rsid w:val="003F7963"/>
    <w:rsid w:val="00402A6F"/>
    <w:rsid w:val="00405162"/>
    <w:rsid w:val="004072D7"/>
    <w:rsid w:val="00416E51"/>
    <w:rsid w:val="00417CF8"/>
    <w:rsid w:val="00420D39"/>
    <w:rsid w:val="004310CA"/>
    <w:rsid w:val="00440E5D"/>
    <w:rsid w:val="00451DB7"/>
    <w:rsid w:val="00463E6E"/>
    <w:rsid w:val="00467848"/>
    <w:rsid w:val="00470F4B"/>
    <w:rsid w:val="00472E4C"/>
    <w:rsid w:val="004763AE"/>
    <w:rsid w:val="0047654D"/>
    <w:rsid w:val="00481A80"/>
    <w:rsid w:val="00481AE3"/>
    <w:rsid w:val="00482D9A"/>
    <w:rsid w:val="00485C5B"/>
    <w:rsid w:val="004945A7"/>
    <w:rsid w:val="004A4201"/>
    <w:rsid w:val="004A5400"/>
    <w:rsid w:val="004B1E7E"/>
    <w:rsid w:val="004C58F4"/>
    <w:rsid w:val="004D6725"/>
    <w:rsid w:val="004E030E"/>
    <w:rsid w:val="004E0E27"/>
    <w:rsid w:val="004E4C8B"/>
    <w:rsid w:val="004E7DCE"/>
    <w:rsid w:val="004F6815"/>
    <w:rsid w:val="00501F97"/>
    <w:rsid w:val="00505A58"/>
    <w:rsid w:val="005118EF"/>
    <w:rsid w:val="00512799"/>
    <w:rsid w:val="0051377A"/>
    <w:rsid w:val="00515AC5"/>
    <w:rsid w:val="00523D80"/>
    <w:rsid w:val="005249C1"/>
    <w:rsid w:val="0052581E"/>
    <w:rsid w:val="00530BD4"/>
    <w:rsid w:val="00535D34"/>
    <w:rsid w:val="0055441A"/>
    <w:rsid w:val="005654CA"/>
    <w:rsid w:val="00573E17"/>
    <w:rsid w:val="00573F9E"/>
    <w:rsid w:val="00575332"/>
    <w:rsid w:val="005855D5"/>
    <w:rsid w:val="005957E5"/>
    <w:rsid w:val="005A3E8B"/>
    <w:rsid w:val="005B0CFF"/>
    <w:rsid w:val="005B1B2C"/>
    <w:rsid w:val="005D2E63"/>
    <w:rsid w:val="005D7C2B"/>
    <w:rsid w:val="005E6A1F"/>
    <w:rsid w:val="005F2AE0"/>
    <w:rsid w:val="005F6C39"/>
    <w:rsid w:val="005F6E22"/>
    <w:rsid w:val="0060083A"/>
    <w:rsid w:val="00611B41"/>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75F6F"/>
    <w:rsid w:val="0069597E"/>
    <w:rsid w:val="006A49EA"/>
    <w:rsid w:val="006A5B00"/>
    <w:rsid w:val="006A61CA"/>
    <w:rsid w:val="006A63A7"/>
    <w:rsid w:val="006C1EB7"/>
    <w:rsid w:val="006D05CF"/>
    <w:rsid w:val="006D312E"/>
    <w:rsid w:val="006D4530"/>
    <w:rsid w:val="006D4EBC"/>
    <w:rsid w:val="006D5F8F"/>
    <w:rsid w:val="006E15D9"/>
    <w:rsid w:val="006F4672"/>
    <w:rsid w:val="007027D6"/>
    <w:rsid w:val="00716686"/>
    <w:rsid w:val="00721C53"/>
    <w:rsid w:val="007238FF"/>
    <w:rsid w:val="00726FD2"/>
    <w:rsid w:val="00740391"/>
    <w:rsid w:val="007453FF"/>
    <w:rsid w:val="00754C4A"/>
    <w:rsid w:val="007555BE"/>
    <w:rsid w:val="00762508"/>
    <w:rsid w:val="00764DCA"/>
    <w:rsid w:val="007660B6"/>
    <w:rsid w:val="007719E4"/>
    <w:rsid w:val="00783165"/>
    <w:rsid w:val="00796426"/>
    <w:rsid w:val="00797A27"/>
    <w:rsid w:val="007A1132"/>
    <w:rsid w:val="007B1F72"/>
    <w:rsid w:val="007B26F0"/>
    <w:rsid w:val="007C1F69"/>
    <w:rsid w:val="007C286F"/>
    <w:rsid w:val="007E14E2"/>
    <w:rsid w:val="007F12BB"/>
    <w:rsid w:val="007F7A91"/>
    <w:rsid w:val="00800F79"/>
    <w:rsid w:val="008026BD"/>
    <w:rsid w:val="008032FE"/>
    <w:rsid w:val="008072FF"/>
    <w:rsid w:val="008124A2"/>
    <w:rsid w:val="00821792"/>
    <w:rsid w:val="00834E22"/>
    <w:rsid w:val="0084464A"/>
    <w:rsid w:val="008458B4"/>
    <w:rsid w:val="008504EB"/>
    <w:rsid w:val="00856389"/>
    <w:rsid w:val="00865092"/>
    <w:rsid w:val="00865C85"/>
    <w:rsid w:val="0088153D"/>
    <w:rsid w:val="008856C5"/>
    <w:rsid w:val="00886349"/>
    <w:rsid w:val="00894936"/>
    <w:rsid w:val="0089673E"/>
    <w:rsid w:val="008A28BD"/>
    <w:rsid w:val="008A2C1B"/>
    <w:rsid w:val="008B5472"/>
    <w:rsid w:val="008B5D35"/>
    <w:rsid w:val="008B7CC5"/>
    <w:rsid w:val="008C0FEE"/>
    <w:rsid w:val="008C2D5B"/>
    <w:rsid w:val="008D1260"/>
    <w:rsid w:val="008D1ABE"/>
    <w:rsid w:val="008D692B"/>
    <w:rsid w:val="008E1864"/>
    <w:rsid w:val="008E6B40"/>
    <w:rsid w:val="008F4883"/>
    <w:rsid w:val="008F4D6D"/>
    <w:rsid w:val="00911B90"/>
    <w:rsid w:val="009123AE"/>
    <w:rsid w:val="00914C38"/>
    <w:rsid w:val="00921E40"/>
    <w:rsid w:val="009222A6"/>
    <w:rsid w:val="00922EB0"/>
    <w:rsid w:val="009442D4"/>
    <w:rsid w:val="00952893"/>
    <w:rsid w:val="00955CA2"/>
    <w:rsid w:val="009653D4"/>
    <w:rsid w:val="009802CA"/>
    <w:rsid w:val="00980A86"/>
    <w:rsid w:val="009823FA"/>
    <w:rsid w:val="009843D0"/>
    <w:rsid w:val="00994906"/>
    <w:rsid w:val="009A0C25"/>
    <w:rsid w:val="009B0A47"/>
    <w:rsid w:val="009B1CDF"/>
    <w:rsid w:val="009B1EEE"/>
    <w:rsid w:val="009B38A7"/>
    <w:rsid w:val="009C0C9D"/>
    <w:rsid w:val="009D2985"/>
    <w:rsid w:val="009D4D1A"/>
    <w:rsid w:val="009D6236"/>
    <w:rsid w:val="009E0D7F"/>
    <w:rsid w:val="009E2FEF"/>
    <w:rsid w:val="009E3810"/>
    <w:rsid w:val="009F1689"/>
    <w:rsid w:val="009F36F0"/>
    <w:rsid w:val="00A03943"/>
    <w:rsid w:val="00A04AA9"/>
    <w:rsid w:val="00A10EBF"/>
    <w:rsid w:val="00A258BE"/>
    <w:rsid w:val="00A25D52"/>
    <w:rsid w:val="00A34130"/>
    <w:rsid w:val="00A375CF"/>
    <w:rsid w:val="00A37731"/>
    <w:rsid w:val="00A43B31"/>
    <w:rsid w:val="00A51307"/>
    <w:rsid w:val="00A645AD"/>
    <w:rsid w:val="00A64CA0"/>
    <w:rsid w:val="00A6580E"/>
    <w:rsid w:val="00A65C53"/>
    <w:rsid w:val="00A67622"/>
    <w:rsid w:val="00A702BD"/>
    <w:rsid w:val="00A71AF0"/>
    <w:rsid w:val="00A74316"/>
    <w:rsid w:val="00A746E4"/>
    <w:rsid w:val="00A81BD7"/>
    <w:rsid w:val="00A83ACB"/>
    <w:rsid w:val="00A846AA"/>
    <w:rsid w:val="00A87691"/>
    <w:rsid w:val="00A942DB"/>
    <w:rsid w:val="00AA1A3B"/>
    <w:rsid w:val="00AA69F0"/>
    <w:rsid w:val="00AB1421"/>
    <w:rsid w:val="00AB2883"/>
    <w:rsid w:val="00AC0C85"/>
    <w:rsid w:val="00AD2143"/>
    <w:rsid w:val="00AD2B50"/>
    <w:rsid w:val="00AD4D95"/>
    <w:rsid w:val="00AE0071"/>
    <w:rsid w:val="00AE6FBC"/>
    <w:rsid w:val="00AF00D1"/>
    <w:rsid w:val="00AF6E96"/>
    <w:rsid w:val="00AF70B0"/>
    <w:rsid w:val="00B02783"/>
    <w:rsid w:val="00B0296A"/>
    <w:rsid w:val="00B03D1F"/>
    <w:rsid w:val="00B04E15"/>
    <w:rsid w:val="00B10BE1"/>
    <w:rsid w:val="00B16C18"/>
    <w:rsid w:val="00B22F3B"/>
    <w:rsid w:val="00B24B9D"/>
    <w:rsid w:val="00B26D29"/>
    <w:rsid w:val="00B3182D"/>
    <w:rsid w:val="00B323CB"/>
    <w:rsid w:val="00B35D41"/>
    <w:rsid w:val="00B40F4D"/>
    <w:rsid w:val="00B419CA"/>
    <w:rsid w:val="00B54A57"/>
    <w:rsid w:val="00B5691D"/>
    <w:rsid w:val="00B579F1"/>
    <w:rsid w:val="00B62905"/>
    <w:rsid w:val="00B664F7"/>
    <w:rsid w:val="00B7289B"/>
    <w:rsid w:val="00B80318"/>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E333D"/>
    <w:rsid w:val="00BE4890"/>
    <w:rsid w:val="00BE7A1B"/>
    <w:rsid w:val="00BF0D09"/>
    <w:rsid w:val="00BF17F3"/>
    <w:rsid w:val="00BF6CE2"/>
    <w:rsid w:val="00C013F6"/>
    <w:rsid w:val="00C11E5F"/>
    <w:rsid w:val="00C20B9F"/>
    <w:rsid w:val="00C20F78"/>
    <w:rsid w:val="00C22E5F"/>
    <w:rsid w:val="00C2796E"/>
    <w:rsid w:val="00C367C6"/>
    <w:rsid w:val="00C55553"/>
    <w:rsid w:val="00C65F27"/>
    <w:rsid w:val="00C6697A"/>
    <w:rsid w:val="00C674DC"/>
    <w:rsid w:val="00C67521"/>
    <w:rsid w:val="00C80EBD"/>
    <w:rsid w:val="00C97BFE"/>
    <w:rsid w:val="00CA0AAD"/>
    <w:rsid w:val="00CA60EE"/>
    <w:rsid w:val="00CA677B"/>
    <w:rsid w:val="00CA75B8"/>
    <w:rsid w:val="00CB22C5"/>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35DE5"/>
    <w:rsid w:val="00D46465"/>
    <w:rsid w:val="00D5250E"/>
    <w:rsid w:val="00D72821"/>
    <w:rsid w:val="00D7301B"/>
    <w:rsid w:val="00D75A18"/>
    <w:rsid w:val="00D830E6"/>
    <w:rsid w:val="00D87D66"/>
    <w:rsid w:val="00D94F64"/>
    <w:rsid w:val="00D95C10"/>
    <w:rsid w:val="00DA2753"/>
    <w:rsid w:val="00DA2C47"/>
    <w:rsid w:val="00DA34F3"/>
    <w:rsid w:val="00DA4FA3"/>
    <w:rsid w:val="00DA5AAC"/>
    <w:rsid w:val="00DA71A1"/>
    <w:rsid w:val="00DB1D54"/>
    <w:rsid w:val="00DB491C"/>
    <w:rsid w:val="00DC305F"/>
    <w:rsid w:val="00DC46BF"/>
    <w:rsid w:val="00DC48A8"/>
    <w:rsid w:val="00DC7CE4"/>
    <w:rsid w:val="00DD06D6"/>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E79"/>
    <w:rsid w:val="00E60AE8"/>
    <w:rsid w:val="00E6641C"/>
    <w:rsid w:val="00E81F01"/>
    <w:rsid w:val="00E93875"/>
    <w:rsid w:val="00EA5C1E"/>
    <w:rsid w:val="00EB321F"/>
    <w:rsid w:val="00EB5801"/>
    <w:rsid w:val="00EC7E9B"/>
    <w:rsid w:val="00EE0BF7"/>
    <w:rsid w:val="00EE6E7B"/>
    <w:rsid w:val="00EF1B0A"/>
    <w:rsid w:val="00EF4ADF"/>
    <w:rsid w:val="00EF4B6A"/>
    <w:rsid w:val="00F10E8F"/>
    <w:rsid w:val="00F13B23"/>
    <w:rsid w:val="00F143DB"/>
    <w:rsid w:val="00F25AFF"/>
    <w:rsid w:val="00F40302"/>
    <w:rsid w:val="00F52E1E"/>
    <w:rsid w:val="00F54B7B"/>
    <w:rsid w:val="00F6549A"/>
    <w:rsid w:val="00F65F54"/>
    <w:rsid w:val="00F66FF9"/>
    <w:rsid w:val="00F73CB8"/>
    <w:rsid w:val="00F73D67"/>
    <w:rsid w:val="00F73D97"/>
    <w:rsid w:val="00F755B2"/>
    <w:rsid w:val="00F82610"/>
    <w:rsid w:val="00F832D2"/>
    <w:rsid w:val="00F86DDF"/>
    <w:rsid w:val="00F902C3"/>
    <w:rsid w:val="00F97D4A"/>
    <w:rsid w:val="00FA2B53"/>
    <w:rsid w:val="00FA6903"/>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521"/>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link w:val="BrdtextChar"/>
    <w:qFormat/>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uiPriority w:val="99"/>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normaltextrun">
    <w:name w:val="normaltextrun"/>
    <w:basedOn w:val="Standardstycketeckensnitt"/>
    <w:rsid w:val="00F10E8F"/>
  </w:style>
  <w:style w:type="character" w:customStyle="1" w:styleId="BrdtextChar">
    <w:name w:val="Brödtext Char"/>
    <w:basedOn w:val="Standardstycketeckensnitt"/>
    <w:link w:val="Brdtext"/>
    <w:rsid w:val="00535D34"/>
    <w:rPr>
      <w:sz w:val="24"/>
    </w:rPr>
  </w:style>
  <w:style w:type="paragraph" w:customStyle="1" w:styleId="RKnormal">
    <w:name w:val="RKnormal"/>
    <w:basedOn w:val="Normal"/>
    <w:link w:val="RKnormalChar"/>
    <w:rsid w:val="00535D34"/>
    <w:pPr>
      <w:widowControl/>
      <w:tabs>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rsid w:val="00535D34"/>
    <w:rPr>
      <w:rFonts w:ascii="OrigGarmnd BT" w:hAnsi="OrigGarmnd BT"/>
      <w:sz w:val="24"/>
      <w:lang w:eastAsia="en-US"/>
    </w:rPr>
  </w:style>
  <w:style w:type="paragraph" w:customStyle="1" w:styleId="RKrubrik">
    <w:name w:val="RKrubrik"/>
    <w:basedOn w:val="Normal"/>
    <w:next w:val="Normal"/>
    <w:rsid w:val="00535D34"/>
    <w:pPr>
      <w:keepNext/>
      <w:widowControl/>
      <w:tabs>
        <w:tab w:val="left" w:pos="1134"/>
        <w:tab w:val="left" w:pos="2835"/>
      </w:tabs>
      <w:overflowPunct w:val="0"/>
      <w:autoSpaceDE w:val="0"/>
      <w:autoSpaceDN w:val="0"/>
      <w:adjustRightInd w:val="0"/>
      <w:spacing w:before="360" w:after="120" w:line="240" w:lineRule="atLeast"/>
      <w:textAlignment w:val="baseline"/>
    </w:pPr>
    <w:rPr>
      <w:rFonts w:ascii="TradeGothic" w:hAnsi="TradeGothic"/>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2999</Words>
  <Characters>18630</Characters>
  <Application>Microsoft Office Word</Application>
  <DocSecurity>0</DocSecurity>
  <Lines>1164</Lines>
  <Paragraphs>393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21236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3</cp:revision>
  <cp:lastPrinted>2023-03-21T11:21:00Z</cp:lastPrinted>
  <dcterms:created xsi:type="dcterms:W3CDTF">2023-03-21T11:21:00Z</dcterms:created>
  <dcterms:modified xsi:type="dcterms:W3CDTF">2023-03-21T11:21:00Z</dcterms:modified>
</cp:coreProperties>
</file>