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4416DE4913544B48C3D9C9B5E2D432F"/>
        </w:placeholder>
        <w15:appearance w15:val="hidden"/>
        <w:text/>
      </w:sdtPr>
      <w:sdtEndPr/>
      <w:sdtContent>
        <w:p w:rsidRPr="009B062B" w:rsidR="00AF30DD" w:rsidP="009B062B" w:rsidRDefault="00AF30DD" w14:paraId="76A7EBFC" w14:textId="77777777">
          <w:pPr>
            <w:pStyle w:val="RubrikFrslagTIllRiksdagsbeslut"/>
          </w:pPr>
          <w:r w:rsidRPr="009B062B">
            <w:t>Förslag till riksdagsbeslut</w:t>
          </w:r>
        </w:p>
      </w:sdtContent>
    </w:sdt>
    <w:sdt>
      <w:sdtPr>
        <w:alias w:val="Yrkande 1"/>
        <w:tag w:val="fbe3a168-78c3-48ca-a88e-579bfd3cb214"/>
        <w:id w:val="725876238"/>
        <w:lock w:val="sdtLocked"/>
      </w:sdtPr>
      <w:sdtEndPr/>
      <w:sdtContent>
        <w:p w:rsidR="003A18D5" w:rsidRDefault="00944894" w14:paraId="57F964EE" w14:textId="77777777">
          <w:pPr>
            <w:pStyle w:val="Frslagstext"/>
            <w:numPr>
              <w:ilvl w:val="0"/>
              <w:numId w:val="0"/>
            </w:numPr>
          </w:pPr>
          <w:r>
            <w:t>Riksdagen ställer sig bakom det som anförs i motionen om att förbättra och effektivisera hanteringen av assistansersättning och tillkännager detta för regeringen.</w:t>
          </w:r>
        </w:p>
      </w:sdtContent>
    </w:sdt>
    <w:p w:rsidRPr="009B062B" w:rsidR="00AF30DD" w:rsidP="009B062B" w:rsidRDefault="000156D9" w14:paraId="7DAF0863" w14:textId="77777777">
      <w:pPr>
        <w:pStyle w:val="Rubrik1"/>
      </w:pPr>
      <w:bookmarkStart w:name="MotionsStart" w:id="0"/>
      <w:bookmarkEnd w:id="0"/>
      <w:r w:rsidRPr="009B062B">
        <w:t>Motivering</w:t>
      </w:r>
    </w:p>
    <w:p w:rsidRPr="004B5484" w:rsidR="004B5484" w:rsidP="004B5484" w:rsidRDefault="004B5484" w14:paraId="3EE1B39A" w14:textId="77777777">
      <w:pPr>
        <w:pStyle w:val="Normalutanindragellerluft"/>
      </w:pPr>
      <w:r>
        <w:t xml:space="preserve">Försäkringskassan har i regleringsbrev fått i uppdrag att bryta utvecklingen av antalet timmar inom assistentersättningen, de senaste årens kraftiga ökning ska minskas. Anledningen är bland annat att det förekommit en del fusk hos en del företag som tillhandahåller assistanstjänster efter att personen fått beviljat ett visst antal timmar. </w:t>
      </w:r>
      <w:r w:rsidRPr="004B5484">
        <w:t>Det är bra att man strävar efter att få bort fusk och som d</w:t>
      </w:r>
      <w:r>
        <w:t xml:space="preserve">et står i regleringsbrevet, att </w:t>
      </w:r>
      <w:r w:rsidRPr="004B5484">
        <w:t>”besluten ska vara likvärdiga över hela landet och hålla en hög kvalitet så att rätt person får rätt ersättning”.</w:t>
      </w:r>
    </w:p>
    <w:p w:rsidRPr="004B5484" w:rsidR="004B5484" w:rsidP="004B5484" w:rsidRDefault="004B5484" w14:paraId="73B3FBAD" w14:textId="77777777">
      <w:r w:rsidRPr="004B5484">
        <w:t>Den 1 juli 2013 infördes ändringar i LSS och SFB som syftar till bättre möjligheter till kontroll och uppföljning, effek</w:t>
      </w:r>
      <w:r>
        <w:t xml:space="preserve">tivare handläggning samt utökat </w:t>
      </w:r>
      <w:r w:rsidRPr="004B5484">
        <w:t>myndighetssamarbete. Ändringarna bygger på betänkandet ”Åtgärder för fusk och felaktigheter med assistansersättning (SOU 2012:6)”. Ändringarna ska inte leda till att den enskildes rättigheter och självbestämmande beskärs.</w:t>
      </w:r>
    </w:p>
    <w:p w:rsidRPr="004B5484" w:rsidR="004B5484" w:rsidP="004B5484" w:rsidRDefault="004B5484" w14:paraId="5ACB08CB" w14:textId="0729AD3D">
      <w:r w:rsidRPr="004B5484">
        <w:lastRenderedPageBreak/>
        <w:t>Många kommuner runt om i landet upplever nu att ärendemängden har ökat senaste åren och att det blir allt svårare att få beslut om as</w:t>
      </w:r>
      <w:r w:rsidR="00C467BE">
        <w:t>sistenttimmar som överstiger 20 </w:t>
      </w:r>
      <w:bookmarkStart w:name="_GoBack" w:id="1"/>
      <w:bookmarkEnd w:id="1"/>
      <w:r>
        <w:t>timmar/vecka från F</w:t>
      </w:r>
      <w:r w:rsidRPr="004B5484">
        <w:t xml:space="preserve">örsäkringskassan.  Alltfler upplever också att bedömningen av vad </w:t>
      </w:r>
      <w:r w:rsidR="00C467BE">
        <w:t>som utgör rätt till assista</w:t>
      </w:r>
      <w:r w:rsidRPr="004B5484">
        <w:t>ns har skärpts. Bedömningarna varierar mellan olika kommuner och det är ofta långa handläggnin</w:t>
      </w:r>
      <w:r w:rsidR="003301F6">
        <w:t>gstider hos F</w:t>
      </w:r>
      <w:r w:rsidRPr="004B5484">
        <w:t xml:space="preserve">örsäkringskassan. </w:t>
      </w:r>
    </w:p>
    <w:p w:rsidRPr="004B5484" w:rsidR="004B5484" w:rsidP="004B5484" w:rsidRDefault="004B5484" w14:paraId="3A1D31C8" w14:textId="5FA2A748">
      <w:r w:rsidRPr="004B5484">
        <w:t>När</w:t>
      </w:r>
      <w:r w:rsidR="003301F6">
        <w:t xml:space="preserve"> en person gör en anmälan till F</w:t>
      </w:r>
      <w:r w:rsidRPr="004B5484">
        <w:t>örsäkringska</w:t>
      </w:r>
      <w:r w:rsidR="00C467BE">
        <w:t>ssan om behov av assista</w:t>
      </w:r>
      <w:r w:rsidR="003301F6">
        <w:t>ns gör F</w:t>
      </w:r>
      <w:r w:rsidRPr="004B5484">
        <w:t xml:space="preserve">örsäkringskassan en bedömning och ska då kontakta kommunen för att få in uppgifter som </w:t>
      </w:r>
      <w:r w:rsidR="003301F6">
        <w:t>är viktiga för bedömningen. Om F</w:t>
      </w:r>
      <w:r w:rsidRPr="004B5484">
        <w:t>örsäkringskassan bedömer behovet t</w:t>
      </w:r>
      <w:r w:rsidR="00C467BE">
        <w:t>ill mer än 20 </w:t>
      </w:r>
      <w:r w:rsidR="003301F6">
        <w:t>timmar/vecka tar F</w:t>
      </w:r>
      <w:r w:rsidRPr="004B5484">
        <w:t>örsäkringskassan hand om ärendet och komm</w:t>
      </w:r>
      <w:r w:rsidR="003301F6">
        <w:t>un</w:t>
      </w:r>
      <w:r w:rsidRPr="004B5484">
        <w:t xml:space="preserve">en betalar för de första 20 timmarna för grundläggande behov. </w:t>
      </w:r>
      <w:r w:rsidR="003301F6">
        <w:t>I de fall F</w:t>
      </w:r>
      <w:r w:rsidRPr="004B5484">
        <w:t xml:space="preserve">örsäkringskassan gör en bedömning att behovet av antalet timmar understiger 20 timmar kan brukaren ansöka hos kommunen som då ska göra en egen utredning. Försäkringskassan har </w:t>
      </w:r>
      <w:r w:rsidR="003301F6">
        <w:t xml:space="preserve">en mer enhetlig </w:t>
      </w:r>
      <w:r w:rsidRPr="004B5484">
        <w:t xml:space="preserve">beräkning av assistanstid än vad kommunerna har. </w:t>
      </w:r>
    </w:p>
    <w:p w:rsidR="00093F48" w:rsidP="004B5484" w:rsidRDefault="004B5484" w14:paraId="0D0B9DED" w14:textId="77777777">
      <w:r w:rsidRPr="004B5484">
        <w:t>För att han</w:t>
      </w:r>
      <w:r w:rsidR="003301F6">
        <w:t>terandet av rätt till assistans</w:t>
      </w:r>
      <w:r w:rsidRPr="004B5484">
        <w:t>timmar ska bli mer enhetlig och lika oavsett var man bor vore de</w:t>
      </w:r>
      <w:r w:rsidR="003301F6">
        <w:t>t bättre att den bedömning som F</w:t>
      </w:r>
      <w:r w:rsidRPr="004B5484">
        <w:t>örsäkringskassan gör även ska gälla om behovet understiger 20 timmar i veckan. Biståndshandläggarna i kommunerna skulle i sådana fall inte behöva göra en andra utredning och därme</w:t>
      </w:r>
      <w:r w:rsidR="003301F6">
        <w:t>d spara en hel del arbetstimmar</w:t>
      </w:r>
      <w:r w:rsidRPr="004B5484">
        <w:t xml:space="preserve"> i tider då läget ofta är ansträngt inom vård och omsorg ute i kommunerna. Även om flera lagar b</w:t>
      </w:r>
      <w:r w:rsidR="003301F6">
        <w:t xml:space="preserve">erörs (främst LSS och SFB) borde man kunna </w:t>
      </w:r>
      <w:r w:rsidRPr="004B5484">
        <w:t xml:space="preserve">förbättra hanteringen och undvika dubbelarbete, samt få mer enhetliga bedömningar. </w:t>
      </w:r>
    </w:p>
    <w:p w:rsidRPr="004B5484" w:rsidR="00C467BE" w:rsidP="004B5484" w:rsidRDefault="00C467BE" w14:paraId="7DF852BD" w14:textId="77777777"/>
    <w:sdt>
      <w:sdtPr>
        <w:rPr>
          <w:i/>
          <w:noProof/>
        </w:rPr>
        <w:alias w:val="CC_Underskrifter"/>
        <w:tag w:val="CC_Underskrifter"/>
        <w:id w:val="583496634"/>
        <w:lock w:val="sdtContentLocked"/>
        <w:placeholder>
          <w:docPart w:val="96856D300D374421BA47474B415D99C3"/>
        </w:placeholder>
        <w15:appearance w15:val="hidden"/>
      </w:sdtPr>
      <w:sdtEndPr>
        <w:rPr>
          <w:i w:val="0"/>
          <w:noProof w:val="0"/>
        </w:rPr>
      </w:sdtEndPr>
      <w:sdtContent>
        <w:p w:rsidR="004801AC" w:rsidP="009A5380" w:rsidRDefault="00C467BE" w14:paraId="002BF3A3" w14:textId="13962E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CA176A" w:rsidRDefault="00CA176A" w14:paraId="54F664A4" w14:textId="77777777"/>
    <w:sectPr w:rsidR="00CA17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C8199" w14:textId="77777777" w:rsidR="00EF25A5" w:rsidRDefault="00EF25A5" w:rsidP="000C1CAD">
      <w:pPr>
        <w:spacing w:line="240" w:lineRule="auto"/>
      </w:pPr>
      <w:r>
        <w:separator/>
      </w:r>
    </w:p>
  </w:endnote>
  <w:endnote w:type="continuationSeparator" w:id="0">
    <w:p w14:paraId="3D1144F6" w14:textId="77777777" w:rsidR="00EF25A5" w:rsidRDefault="00EF2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F47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F706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67B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2B433" w14:textId="77777777" w:rsidR="00EF25A5" w:rsidRDefault="00EF25A5" w:rsidP="000C1CAD">
      <w:pPr>
        <w:spacing w:line="240" w:lineRule="auto"/>
      </w:pPr>
      <w:r>
        <w:separator/>
      </w:r>
    </w:p>
  </w:footnote>
  <w:footnote w:type="continuationSeparator" w:id="0">
    <w:p w14:paraId="07B6D124" w14:textId="77777777" w:rsidR="00EF25A5" w:rsidRDefault="00EF25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2B49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700060" wp14:anchorId="2AB12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67BE" w14:paraId="2BCB5D4F" w14:textId="77777777">
                          <w:pPr>
                            <w:jc w:val="right"/>
                          </w:pPr>
                          <w:sdt>
                            <w:sdtPr>
                              <w:alias w:val="CC_Noformat_Partikod"/>
                              <w:tag w:val="CC_Noformat_Partikod"/>
                              <w:id w:val="-53464382"/>
                              <w:placeholder>
                                <w:docPart w:val="6307763EAA0C48EA8FBD7640BAC5E59F"/>
                              </w:placeholder>
                              <w:text/>
                            </w:sdtPr>
                            <w:sdtEndPr/>
                            <w:sdtContent>
                              <w:r w:rsidR="002F0FF1">
                                <w:t>M</w:t>
                              </w:r>
                            </w:sdtContent>
                          </w:sdt>
                          <w:sdt>
                            <w:sdtPr>
                              <w:alias w:val="CC_Noformat_Partinummer"/>
                              <w:tag w:val="CC_Noformat_Partinummer"/>
                              <w:id w:val="-1709555926"/>
                              <w:placeholder>
                                <w:docPart w:val="BBCCD4B142B440F78314E79FEDFA7965"/>
                              </w:placeholder>
                              <w:text/>
                            </w:sdtPr>
                            <w:sdtEndPr/>
                            <w:sdtContent>
                              <w:r w:rsidR="002F0FF1">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121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67BE" w14:paraId="2BCB5D4F" w14:textId="77777777">
                    <w:pPr>
                      <w:jc w:val="right"/>
                    </w:pPr>
                    <w:sdt>
                      <w:sdtPr>
                        <w:alias w:val="CC_Noformat_Partikod"/>
                        <w:tag w:val="CC_Noformat_Partikod"/>
                        <w:id w:val="-53464382"/>
                        <w:placeholder>
                          <w:docPart w:val="6307763EAA0C48EA8FBD7640BAC5E59F"/>
                        </w:placeholder>
                        <w:text/>
                      </w:sdtPr>
                      <w:sdtEndPr/>
                      <w:sdtContent>
                        <w:r w:rsidR="002F0FF1">
                          <w:t>M</w:t>
                        </w:r>
                      </w:sdtContent>
                    </w:sdt>
                    <w:sdt>
                      <w:sdtPr>
                        <w:alias w:val="CC_Noformat_Partinummer"/>
                        <w:tag w:val="CC_Noformat_Partinummer"/>
                        <w:id w:val="-1709555926"/>
                        <w:placeholder>
                          <w:docPart w:val="BBCCD4B142B440F78314E79FEDFA7965"/>
                        </w:placeholder>
                        <w:text/>
                      </w:sdtPr>
                      <w:sdtEndPr/>
                      <w:sdtContent>
                        <w:r w:rsidR="002F0FF1">
                          <w:t>1919</w:t>
                        </w:r>
                      </w:sdtContent>
                    </w:sdt>
                  </w:p>
                </w:txbxContent>
              </v:textbox>
              <w10:wrap anchorx="page"/>
            </v:shape>
          </w:pict>
        </mc:Fallback>
      </mc:AlternateContent>
    </w:r>
  </w:p>
  <w:p w:rsidRPr="00293C4F" w:rsidR="007A5507" w:rsidP="00776B74" w:rsidRDefault="007A5507" w14:paraId="2EB022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67BE" w14:paraId="1EA80C10" w14:textId="77777777">
    <w:pPr>
      <w:jc w:val="right"/>
    </w:pPr>
    <w:sdt>
      <w:sdtPr>
        <w:alias w:val="CC_Noformat_Partikod"/>
        <w:tag w:val="CC_Noformat_Partikod"/>
        <w:id w:val="559911109"/>
        <w:text/>
      </w:sdtPr>
      <w:sdtEndPr/>
      <w:sdtContent>
        <w:r w:rsidR="002F0FF1">
          <w:t>M</w:t>
        </w:r>
      </w:sdtContent>
    </w:sdt>
    <w:sdt>
      <w:sdtPr>
        <w:alias w:val="CC_Noformat_Partinummer"/>
        <w:tag w:val="CC_Noformat_Partinummer"/>
        <w:id w:val="1197820850"/>
        <w:text/>
      </w:sdtPr>
      <w:sdtEndPr/>
      <w:sdtContent>
        <w:r w:rsidR="002F0FF1">
          <w:t>1919</w:t>
        </w:r>
      </w:sdtContent>
    </w:sdt>
  </w:p>
  <w:p w:rsidR="007A5507" w:rsidP="00776B74" w:rsidRDefault="007A5507" w14:paraId="2FE373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67BE" w14:paraId="1E6DD7FF" w14:textId="77777777">
    <w:pPr>
      <w:jc w:val="right"/>
    </w:pPr>
    <w:sdt>
      <w:sdtPr>
        <w:alias w:val="CC_Noformat_Partikod"/>
        <w:tag w:val="CC_Noformat_Partikod"/>
        <w:id w:val="1471015553"/>
        <w:text/>
      </w:sdtPr>
      <w:sdtEndPr/>
      <w:sdtContent>
        <w:r w:rsidR="002F0FF1">
          <w:t>M</w:t>
        </w:r>
      </w:sdtContent>
    </w:sdt>
    <w:sdt>
      <w:sdtPr>
        <w:alias w:val="CC_Noformat_Partinummer"/>
        <w:tag w:val="CC_Noformat_Partinummer"/>
        <w:id w:val="-2014525982"/>
        <w:text/>
      </w:sdtPr>
      <w:sdtEndPr/>
      <w:sdtContent>
        <w:r w:rsidR="002F0FF1">
          <w:t>1919</w:t>
        </w:r>
      </w:sdtContent>
    </w:sdt>
  </w:p>
  <w:p w:rsidR="007A5507" w:rsidP="00A314CF" w:rsidRDefault="00C467BE" w14:paraId="4BB185C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467BE" w14:paraId="7141EFD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67BE" w14:paraId="099A60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:1074</w:t>
        </w:r>
      </w:sdtContent>
    </w:sdt>
  </w:p>
  <w:p w:rsidR="007A5507" w:rsidP="00E03A3D" w:rsidRDefault="00C467BE" w14:paraId="02684ED5"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2F0FF1" w14:paraId="76A4E27F" w14:textId="77777777">
        <w:pPr>
          <w:pStyle w:val="FSHRub2"/>
        </w:pPr>
        <w:r>
          <w:t>Förbättra och effektivisera hanteringen av assistentersättning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E9206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0F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7CE"/>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C36"/>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FF1"/>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1F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8D5"/>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48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878"/>
    <w:rsid w:val="0059502C"/>
    <w:rsid w:val="0059581A"/>
    <w:rsid w:val="005A0393"/>
    <w:rsid w:val="005A19A4"/>
    <w:rsid w:val="005A1A53"/>
    <w:rsid w:val="005A3BEF"/>
    <w:rsid w:val="005A464D"/>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9A3"/>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894"/>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38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E8D"/>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C3E"/>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CC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7BE"/>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76A"/>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B6F"/>
    <w:rsid w:val="00CE7274"/>
    <w:rsid w:val="00CF28B1"/>
    <w:rsid w:val="00CF2CBD"/>
    <w:rsid w:val="00CF4519"/>
    <w:rsid w:val="00CF4FAC"/>
    <w:rsid w:val="00CF58E4"/>
    <w:rsid w:val="00D0227E"/>
    <w:rsid w:val="00D02ED2"/>
    <w:rsid w:val="00D03CE4"/>
    <w:rsid w:val="00D047CF"/>
    <w:rsid w:val="00D1148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2D2"/>
    <w:rsid w:val="00EF25A5"/>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8F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C769E"/>
  <w15:chartTrackingRefBased/>
  <w15:docId w15:val="{98A6A725-1E8F-47A9-B8F2-84A1A6AE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416DE4913544B48C3D9C9B5E2D432F"/>
        <w:category>
          <w:name w:val="Allmänt"/>
          <w:gallery w:val="placeholder"/>
        </w:category>
        <w:types>
          <w:type w:val="bbPlcHdr"/>
        </w:types>
        <w:behaviors>
          <w:behavior w:val="content"/>
        </w:behaviors>
        <w:guid w:val="{451DD4A2-9667-4B90-88B5-21AB9B619C66}"/>
      </w:docPartPr>
      <w:docPartBody>
        <w:p w:rsidR="00F23F0D" w:rsidRDefault="0041199E">
          <w:pPr>
            <w:pStyle w:val="C4416DE4913544B48C3D9C9B5E2D432F"/>
          </w:pPr>
          <w:r w:rsidRPr="009A726D">
            <w:rPr>
              <w:rStyle w:val="Platshllartext"/>
            </w:rPr>
            <w:t>Klicka här för att ange text.</w:t>
          </w:r>
        </w:p>
      </w:docPartBody>
    </w:docPart>
    <w:docPart>
      <w:docPartPr>
        <w:name w:val="96856D300D374421BA47474B415D99C3"/>
        <w:category>
          <w:name w:val="Allmänt"/>
          <w:gallery w:val="placeholder"/>
        </w:category>
        <w:types>
          <w:type w:val="bbPlcHdr"/>
        </w:types>
        <w:behaviors>
          <w:behavior w:val="content"/>
        </w:behaviors>
        <w:guid w:val="{515099D3-FCB6-4201-910E-0E16339D24EE}"/>
      </w:docPartPr>
      <w:docPartBody>
        <w:p w:rsidR="00F23F0D" w:rsidRDefault="0041199E">
          <w:pPr>
            <w:pStyle w:val="96856D300D374421BA47474B415D99C3"/>
          </w:pPr>
          <w:r w:rsidRPr="002551EA">
            <w:rPr>
              <w:rStyle w:val="Platshllartext"/>
              <w:color w:val="808080" w:themeColor="background1" w:themeShade="80"/>
            </w:rPr>
            <w:t>[Motionärernas namn]</w:t>
          </w:r>
        </w:p>
      </w:docPartBody>
    </w:docPart>
    <w:docPart>
      <w:docPartPr>
        <w:name w:val="6307763EAA0C48EA8FBD7640BAC5E59F"/>
        <w:category>
          <w:name w:val="Allmänt"/>
          <w:gallery w:val="placeholder"/>
        </w:category>
        <w:types>
          <w:type w:val="bbPlcHdr"/>
        </w:types>
        <w:behaviors>
          <w:behavior w:val="content"/>
        </w:behaviors>
        <w:guid w:val="{81619DCC-930C-4FB4-AD90-A1C56DE89DF4}"/>
      </w:docPartPr>
      <w:docPartBody>
        <w:p w:rsidR="00F23F0D" w:rsidRDefault="0041199E">
          <w:pPr>
            <w:pStyle w:val="6307763EAA0C48EA8FBD7640BAC5E59F"/>
          </w:pPr>
          <w:r>
            <w:rPr>
              <w:rStyle w:val="Platshllartext"/>
            </w:rPr>
            <w:t xml:space="preserve"> </w:t>
          </w:r>
        </w:p>
      </w:docPartBody>
    </w:docPart>
    <w:docPart>
      <w:docPartPr>
        <w:name w:val="BBCCD4B142B440F78314E79FEDFA7965"/>
        <w:category>
          <w:name w:val="Allmänt"/>
          <w:gallery w:val="placeholder"/>
        </w:category>
        <w:types>
          <w:type w:val="bbPlcHdr"/>
        </w:types>
        <w:behaviors>
          <w:behavior w:val="content"/>
        </w:behaviors>
        <w:guid w:val="{FEBBE41E-1204-40AE-A5C9-2B3887633689}"/>
      </w:docPartPr>
      <w:docPartBody>
        <w:p w:rsidR="00F23F0D" w:rsidRDefault="0041199E">
          <w:pPr>
            <w:pStyle w:val="BBCCD4B142B440F78314E79FEDFA79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9E"/>
    <w:rsid w:val="0016313C"/>
    <w:rsid w:val="002B1BE1"/>
    <w:rsid w:val="0041199E"/>
    <w:rsid w:val="006A04EE"/>
    <w:rsid w:val="00F23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416DE4913544B48C3D9C9B5E2D432F">
    <w:name w:val="C4416DE4913544B48C3D9C9B5E2D432F"/>
  </w:style>
  <w:style w:type="paragraph" w:customStyle="1" w:styleId="012E6F3B3DD54CD5AE7CA37273FC475D">
    <w:name w:val="012E6F3B3DD54CD5AE7CA37273FC475D"/>
  </w:style>
  <w:style w:type="paragraph" w:customStyle="1" w:styleId="5D7E49D8D3694698BE57B56BCCCA3504">
    <w:name w:val="5D7E49D8D3694698BE57B56BCCCA3504"/>
  </w:style>
  <w:style w:type="paragraph" w:customStyle="1" w:styleId="96856D300D374421BA47474B415D99C3">
    <w:name w:val="96856D300D374421BA47474B415D99C3"/>
  </w:style>
  <w:style w:type="paragraph" w:customStyle="1" w:styleId="6307763EAA0C48EA8FBD7640BAC5E59F">
    <w:name w:val="6307763EAA0C48EA8FBD7640BAC5E59F"/>
  </w:style>
  <w:style w:type="paragraph" w:customStyle="1" w:styleId="BBCCD4B142B440F78314E79FEDFA7965">
    <w:name w:val="BBCCD4B142B440F78314E79FEDFA7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7639</RubrikLookup>
    <MotionGuid xmlns="00d11361-0b92-4bae-a181-288d6a55b763">d9b172dc-a066-41d3-bfb7-212e3cfc9d97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B642B-408A-4B45-A9ED-FDFB705F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AA8C1-5B2F-472F-82C7-640812FFED8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CCB9399-0356-4906-9262-BB3A8337B2A0}">
  <ds:schemaRefs>
    <ds:schemaRef ds:uri="http://schemas.riksdagen.se/motion"/>
  </ds:schemaRefs>
</ds:datastoreItem>
</file>

<file path=customXml/itemProps5.xml><?xml version="1.0" encoding="utf-8"?>
<ds:datastoreItem xmlns:ds="http://schemas.openxmlformats.org/officeDocument/2006/customXml" ds:itemID="{2845B403-6D4E-4BEB-8D2A-3E8FD079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410</Words>
  <Characters>2340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201617M1919 Förbättra och effektivisera hanteringen av assistentersättning</vt:lpstr>
      <vt:lpstr/>
    </vt:vector>
  </TitlesOfParts>
  <Company>Sveriges riksdag</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201617M1919 Förbättra och effektivisera hanteringen av assistentersättning</dc:title>
  <dc:subject/>
  <dc:creator>Riksdagsförvaltningen</dc:creator>
  <cp:keywords/>
  <dc:description/>
  <cp:lastModifiedBy>Kerstin Carlqvist</cp:lastModifiedBy>
  <cp:revision>9</cp:revision>
  <cp:lastPrinted>2016-09-29T08:12:00Z</cp:lastPrinted>
  <dcterms:created xsi:type="dcterms:W3CDTF">2016-10-03T13:15:00Z</dcterms:created>
  <dcterms:modified xsi:type="dcterms:W3CDTF">2017-05-29T06:37:00Z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*T961B4F5D0EAD*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https://filur.riksdagen.se/drop/DropOffLibrary/T961B4F5D0EAD.docx</vt:lpwstr>
  </property>
  <property fmtid="{D5CDD505-2E9C-101B-9397-08002B2CF9AE}" pid="13" name="RevisionsOn">
    <vt:lpwstr>1</vt:lpwstr>
  </property>
</Properties>
</file>