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F16" w:rsidRPr="005B3F16" w:rsidRDefault="005B3F16">
      <w:pPr>
        <w:pStyle w:val="Frslagsrubrik"/>
      </w:pPr>
      <w:r w:rsidRPr="005B3F16">
        <w:t>Förslag till riksdagsbeslut</w:t>
      </w:r>
    </w:p>
    <w:p w:rsidR="005B3F16" w:rsidRPr="005B3F16" w:rsidRDefault="005B3F16">
      <w:pPr>
        <w:pStyle w:val="Hemstlatt"/>
      </w:pPr>
      <w:r w:rsidRPr="005B3F16">
        <w:t>Riksdagen tillkännager för regeringen som sin mening vad som anförs i motionen om att patienter med bröstcancer ska ges skriftlig information om diagnos och planerad behandling och rehabilite</w:t>
      </w:r>
      <w:r w:rsidRPr="005B3F16">
        <w:t>r</w:t>
      </w:r>
      <w:r w:rsidRPr="005B3F16">
        <w:t>ing.</w:t>
      </w:r>
    </w:p>
    <w:p w:rsidR="005B3F16" w:rsidRPr="005B3F16" w:rsidRDefault="005B3F16">
      <w:pPr>
        <w:pStyle w:val="Rubrik1"/>
      </w:pPr>
      <w:r w:rsidRPr="005B3F16">
        <w:t>Motivering</w:t>
      </w:r>
    </w:p>
    <w:p w:rsidR="005B3F16" w:rsidRPr="005B3F16" w:rsidRDefault="005B3F16">
      <w:r w:rsidRPr="005B3F16">
        <w:t>I februari 2010 presenterades utredningen En nationell cancerstrategi för framtiden, som konstaterade att antalet personer som drabbas av och lever med cancer kommer att öka kraftigt i framtiden. I budgetpropositionen för 2010 avsatte regeringen 227 miljoner kronor för de närmaste tre åren i syfte att förverkliga den nationella cancerstrategin.</w:t>
      </w:r>
    </w:p>
    <w:p w:rsidR="005B3F16" w:rsidRPr="005B3F16" w:rsidRDefault="005B3F16">
      <w:pPr>
        <w:rPr>
          <w:b/>
        </w:rPr>
      </w:pPr>
      <w:r w:rsidRPr="005B3F16">
        <w:rPr>
          <w:b/>
        </w:rPr>
        <w:t>Arbetet omfattar följande sju områden:</w:t>
      </w:r>
    </w:p>
    <w:p w:rsidR="005B3F16" w:rsidRPr="005B3F16" w:rsidRDefault="005B3F16">
      <w:pPr>
        <w:ind w:left="227" w:hanging="227"/>
      </w:pPr>
      <w:r w:rsidRPr="005B3F16">
        <w:t>1. Försöksverksamhet för en patientfokuserad och sammanhållen cancervård. Syftet är att skapa en patientfokuserad och sammanhållen cancervårdkedja.</w:t>
      </w:r>
    </w:p>
    <w:p w:rsidR="005B3F16" w:rsidRPr="005B3F16" w:rsidRDefault="005B3F16">
      <w:pPr>
        <w:spacing w:before="0"/>
        <w:ind w:left="227" w:hanging="227"/>
      </w:pPr>
      <w:r w:rsidRPr="005B3F16">
        <w:t>2. Informationstjänst om cancer på Internet för allmänheten. Syftet är att förbättra informationen till medborgarna om cancer och bland annat pr</w:t>
      </w:r>
      <w:r w:rsidRPr="005B3F16">
        <w:t>e</w:t>
      </w:r>
      <w:r w:rsidRPr="005B3F16">
        <w:t>vention.</w:t>
      </w:r>
    </w:p>
    <w:p w:rsidR="005B3F16" w:rsidRPr="005B3F16" w:rsidRDefault="005B3F16">
      <w:pPr>
        <w:spacing w:before="0"/>
        <w:ind w:left="227" w:hanging="227"/>
      </w:pPr>
      <w:r w:rsidRPr="005B3F16">
        <w:t>3. Insatser för att minska tobaksrökningen.</w:t>
      </w:r>
    </w:p>
    <w:p w:rsidR="005B3F16" w:rsidRPr="005B3F16" w:rsidRDefault="005B3F16">
      <w:pPr>
        <w:spacing w:before="0"/>
        <w:ind w:left="227" w:hanging="227"/>
      </w:pPr>
      <w:r w:rsidRPr="005B3F16">
        <w:t>4. Tidig upptäckt. Ett projekt för att öka deltagarfrekvensen i gynekologisk cellprovskontroll och mammografi.</w:t>
      </w:r>
    </w:p>
    <w:p w:rsidR="005B3F16" w:rsidRPr="005B3F16" w:rsidRDefault="005B3F16">
      <w:pPr>
        <w:spacing w:before="0"/>
        <w:ind w:left="227" w:hanging="227"/>
      </w:pPr>
      <w:r w:rsidRPr="005B3F16">
        <w:t>5. Internationell jämförelse. Syftet är att bättre förstå orsaker till skillnader i överlevnad i olika cancersjukdomar. UK (England och Wales) är initiati</w:t>
      </w:r>
      <w:r w:rsidRPr="005B3F16">
        <w:t>v</w:t>
      </w:r>
      <w:r w:rsidRPr="005B3F16">
        <w:t>tagare.</w:t>
      </w:r>
    </w:p>
    <w:p w:rsidR="005B3F16" w:rsidRPr="005B3F16" w:rsidRDefault="005B3F16">
      <w:pPr>
        <w:spacing w:before="0"/>
        <w:ind w:left="227" w:hanging="227"/>
      </w:pPr>
      <w:r w:rsidRPr="005B3F16">
        <w:t>6. Nationell cancersamordnare. Syftet är att samordna process och föra en dialog med företrädare för huvudmän, profession och akademi om, och samordna processen av utvecklandet av regionala cancercentrum (RCC).</w:t>
      </w:r>
    </w:p>
    <w:p w:rsidR="005B3F16" w:rsidRPr="005B3F16" w:rsidRDefault="005B3F16">
      <w:pPr>
        <w:spacing w:before="0"/>
        <w:ind w:left="227" w:hanging="227"/>
      </w:pPr>
      <w:r w:rsidRPr="005B3F16">
        <w:lastRenderedPageBreak/>
        <w:t>7. Kvalitetsregister. Kartläggning av användning av patientrapporterade mått i dagens kvalitetsregister.</w:t>
      </w:r>
    </w:p>
    <w:p w:rsidR="005B3F16" w:rsidRPr="005B3F16" w:rsidRDefault="005B3F16">
      <w:r w:rsidRPr="005B3F16">
        <w:t>Arbetet kommer att kraftigt förbättra cancervården i stort i Sverige. Jag vill dock särskilt lyfta fram den cancerform som är vanligast för kvinnor, näml</w:t>
      </w:r>
      <w:r w:rsidRPr="005B3F16">
        <w:t>i</w:t>
      </w:r>
      <w:r w:rsidRPr="005B3F16">
        <w:t>gen bröstcancer. Närmare 7 000 kvinnor drabbas varje år av detta besked, med vård och behandling som följd.</w:t>
      </w:r>
    </w:p>
    <w:p w:rsidR="005B3F16" w:rsidRPr="005B3F16" w:rsidRDefault="005B3F16">
      <w:pPr>
        <w:pStyle w:val="Normaltindrag"/>
      </w:pPr>
      <w:r w:rsidRPr="005B3F16">
        <w:t>För de flesta personer kommer ett cancerbesked som en chock. Man vill och kan inte ta det till sig, och har behov av att inte bara få muntlig inform</w:t>
      </w:r>
      <w:r w:rsidRPr="005B3F16">
        <w:t>a</w:t>
      </w:r>
      <w:r w:rsidRPr="005B3F16">
        <w:t>tion utan även skriftlig sådan som går att ta med hem till närstående.</w:t>
      </w:r>
    </w:p>
    <w:p w:rsidR="005B3F16" w:rsidRPr="005B3F16" w:rsidRDefault="005B3F16">
      <w:pPr>
        <w:pStyle w:val="Normaltindrag"/>
      </w:pPr>
      <w:r w:rsidRPr="005B3F16">
        <w:t>Bröstcancerföreningarnas Riksorganisation (BRO) genomförde en enkät för tre år sedan, som tydligt visade på behovet av en skriftlig behandlingsplan med information om diagnos, behandling och även rehabilitering – ett indiv</w:t>
      </w:r>
      <w:r w:rsidRPr="005B3F16">
        <w:t>i</w:t>
      </w:r>
      <w:r w:rsidRPr="005B3F16">
        <w:t>duellt program som omfattar sjukgymnastik för att undvika besvär med ly</w:t>
      </w:r>
      <w:r w:rsidRPr="005B3F16">
        <w:t>m</w:t>
      </w:r>
      <w:r w:rsidRPr="005B3F16">
        <w:t>fan, allmän fysisk träning och inte minst möjlighet till psykisk bearbetning.</w:t>
      </w:r>
    </w:p>
    <w:p w:rsidR="005B3F16" w:rsidRPr="005B3F16" w:rsidRDefault="005B3F16">
      <w:pPr>
        <w:pStyle w:val="Normaltindrag"/>
      </w:pPr>
      <w:r w:rsidRPr="005B3F16">
        <w:t>Att få operera bort ett eller båda brösten är en stor fysisk och psykisk o</w:t>
      </w:r>
      <w:r w:rsidRPr="005B3F16">
        <w:t>m</w:t>
      </w:r>
      <w:r w:rsidRPr="005B3F16">
        <w:t>ställning. Att få en realistisk medicinsk bedömning av bröstrekonstruktion ganska tidigt efter operation är också ett viktigt steg i rehabiliteringen för att kunna leva i vardagen med sin nya kropp.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3F16">
        <w:trPr>
          <w:cantSplit/>
        </w:trPr>
        <w:tc>
          <w:tcPr>
            <w:tcW w:w="3046" w:type="dxa"/>
          </w:tcPr>
          <w:p w:rsidR="005B3F16" w:rsidRPr="005B3F16" w:rsidRDefault="005B3F16">
            <w:pPr>
              <w:pStyle w:val="UnderskriftDatum"/>
              <w:spacing w:before="240"/>
            </w:pPr>
            <w:r w:rsidRPr="005B3F16">
              <w:t>Stockholm den 25 oktober 2010</w:t>
            </w:r>
          </w:p>
        </w:tc>
        <w:tc>
          <w:tcPr>
            <w:tcW w:w="3047" w:type="dxa"/>
          </w:tcPr>
          <w:p w:rsidR="005B3F16" w:rsidRPr="005B3F16" w:rsidRDefault="005B3F16">
            <w:pPr>
              <w:pStyle w:val="Underskrifter"/>
              <w:spacing w:before="240"/>
            </w:pPr>
          </w:p>
        </w:tc>
      </w:tr>
      <w:tr w:rsidR="00000000" w:rsidRPr="005B3F16">
        <w:trPr>
          <w:cantSplit/>
        </w:trPr>
        <w:tc>
          <w:tcPr>
            <w:tcW w:w="3046" w:type="dxa"/>
          </w:tcPr>
          <w:p w:rsidR="005B3F16" w:rsidRPr="005B3F16" w:rsidRDefault="005B3F16">
            <w:pPr>
              <w:pStyle w:val="Underskrifter"/>
            </w:pPr>
            <w:r w:rsidRPr="005B3F16">
              <w:t>Penilla Gunther (KD)</w:t>
            </w:r>
          </w:p>
        </w:tc>
        <w:tc>
          <w:tcPr>
            <w:tcW w:w="3046" w:type="dxa"/>
          </w:tcPr>
          <w:p w:rsidR="005B3F16" w:rsidRPr="005B3F16" w:rsidRDefault="005B3F16">
            <w:pPr>
              <w:pStyle w:val="Underskrifter"/>
            </w:pPr>
          </w:p>
        </w:tc>
      </w:tr>
    </w:tbl>
    <w:p w:rsidR="005B3F16" w:rsidRPr="005B3F16" w:rsidRDefault="005B3F16">
      <w:pPr>
        <w:pStyle w:val="Normaltindrag"/>
      </w:pPr>
    </w:p>
    <w:sectPr w:rsidR="00000000" w:rsidRPr="005B3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F16" w:rsidRPr="005B3F16" w:rsidRDefault="005B3F16">
      <w:r w:rsidRPr="005B3F16">
        <w:separator/>
      </w:r>
    </w:p>
  </w:endnote>
  <w:endnote w:type="continuationSeparator" w:id="0">
    <w:p w:rsidR="005B3F16" w:rsidRPr="005B3F16" w:rsidRDefault="005B3F16">
      <w:r w:rsidRPr="005B3F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F16" w:rsidRPr="005B3F16" w:rsidRDefault="005B3F16">
    <w:pPr>
      <w:pStyle w:val="Sidfot"/>
    </w:pPr>
    <w:r w:rsidRPr="005B3F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7056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F16" w:rsidRDefault="005B3F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3F16" w:rsidRDefault="005B3F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F16" w:rsidRPr="005B3F16" w:rsidRDefault="005B3F16">
    <w:pPr>
      <w:pStyle w:val="Sidfot"/>
    </w:pPr>
    <w:r w:rsidRPr="005B3F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843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F16" w:rsidRDefault="005B3F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3F16" w:rsidRDefault="005B3F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F16" w:rsidRPr="005B3F16" w:rsidRDefault="005B3F16">
    <w:pPr>
      <w:pStyle w:val="Sidfot"/>
    </w:pPr>
    <w:r w:rsidRPr="005B3F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93699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F16" w:rsidRDefault="005B3F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3F16" w:rsidRDefault="005B3F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F16" w:rsidRPr="005B3F16" w:rsidRDefault="005B3F16">
      <w:r w:rsidRPr="005B3F16">
        <w:separator/>
      </w:r>
    </w:p>
  </w:footnote>
  <w:footnote w:type="continuationSeparator" w:id="0">
    <w:p w:rsidR="005B3F16" w:rsidRPr="005B3F16" w:rsidRDefault="005B3F16">
      <w:r w:rsidRPr="005B3F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F16" w:rsidRPr="005B3F16" w:rsidRDefault="005B3F16">
    <w:pPr>
      <w:pStyle w:val="Sidhuvud"/>
    </w:pPr>
    <w:r w:rsidRPr="005B3F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3340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F16" w:rsidRDefault="005B3F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3F16" w:rsidRDefault="005B3F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F16" w:rsidRPr="005B3F16" w:rsidRDefault="005B3F16">
    <w:pPr>
      <w:pStyle w:val="Sidhuvud"/>
    </w:pPr>
    <w:r w:rsidRPr="005B3F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30012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F16" w:rsidRDefault="005B3F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3F16" w:rsidRDefault="005B3F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F16" w:rsidRPr="005B3F16" w:rsidRDefault="005B3F16">
    <w:pPr>
      <w:pStyle w:val="FSHNormal"/>
      <w:tabs>
        <w:tab w:val="right" w:pos="5840"/>
      </w:tabs>
    </w:pPr>
    <w:r w:rsidRPr="005B3F16">
      <w:br/>
    </w:r>
    <w:r w:rsidRPr="005B3F16">
      <w:fldChar w:fldCharType="begin" w:fldLock="1"/>
    </w:r>
    <w:r w:rsidRPr="005B3F16">
      <w:instrText xml:space="preserve"> DOCPROPERTY</w:instrText>
    </w:r>
    <w:r w:rsidRPr="005B3F16">
      <w:rPr>
        <w:sz w:val="18"/>
      </w:rPr>
      <w:instrText xml:space="preserve"> "YearUser" *\charformat </w:instrText>
    </w:r>
    <w:r w:rsidRPr="005B3F16">
      <w:fldChar w:fldCharType="separate"/>
    </w:r>
    <w:r w:rsidRPr="005B3F16">
      <w:t>2010/11</w:t>
    </w:r>
    <w:r w:rsidRPr="005B3F16">
      <w:fldChar w:fldCharType="end"/>
    </w:r>
    <w:r w:rsidRPr="005B3F16">
      <w:t xml:space="preserve"> </w:t>
    </w:r>
    <w:r w:rsidRPr="005B3F16">
      <w:tab/>
      <w:t xml:space="preserve">mnr: </w:t>
    </w:r>
    <w:r w:rsidRPr="005B3F16">
      <w:fldChar w:fldCharType="begin" w:fldLock="1"/>
    </w:r>
    <w:r w:rsidRPr="005B3F16">
      <w:instrText xml:space="preserve"> DOCPROPERTY</w:instrText>
    </w:r>
    <w:r w:rsidRPr="005B3F16">
      <w:rPr>
        <w:sz w:val="18"/>
      </w:rPr>
      <w:instrText xml:space="preserve"> "Motionsnummer" *\charformat </w:instrText>
    </w:r>
    <w:r w:rsidRPr="005B3F16">
      <w:fldChar w:fldCharType="separate"/>
    </w:r>
    <w:r w:rsidRPr="005B3F16">
      <w:t>So310</w:t>
    </w:r>
    <w:r w:rsidRPr="005B3F16">
      <w:fldChar w:fldCharType="end"/>
    </w:r>
    <w:r w:rsidRPr="005B3F16">
      <w:br/>
    </w:r>
    <w:r w:rsidRPr="005B3F16">
      <w:fldChar w:fldCharType="begin" w:fldLock="1"/>
    </w:r>
    <w:r w:rsidRPr="005B3F16">
      <w:instrText xml:space="preserve"> DOCPROPERTY</w:instrText>
    </w:r>
    <w:r w:rsidRPr="005B3F16">
      <w:rPr>
        <w:sz w:val="18"/>
      </w:rPr>
      <w:instrText xml:space="preserve"> "Samling" *\charformat </w:instrText>
    </w:r>
    <w:r w:rsidRPr="005B3F16">
      <w:fldChar w:fldCharType="end"/>
    </w:r>
    <w:r w:rsidRPr="005B3F16">
      <w:tab/>
      <w:t xml:space="preserve">pnr: </w:t>
    </w:r>
    <w:r w:rsidRPr="005B3F16">
      <w:fldChar w:fldCharType="begin" w:fldLock="1"/>
    </w:r>
    <w:r w:rsidRPr="005B3F16">
      <w:instrText xml:space="preserve"> DOCPROPERTY</w:instrText>
    </w:r>
    <w:r w:rsidRPr="005B3F16">
      <w:rPr>
        <w:sz w:val="18"/>
      </w:rPr>
      <w:instrText xml:space="preserve"> "Partinummer" *\charformat </w:instrText>
    </w:r>
    <w:r w:rsidRPr="005B3F16">
      <w:fldChar w:fldCharType="separate"/>
    </w:r>
    <w:r w:rsidRPr="005B3F16">
      <w:t>KD514</w:t>
    </w:r>
    <w:r w:rsidRPr="005B3F16">
      <w:fldChar w:fldCharType="end"/>
    </w:r>
  </w:p>
  <w:p w:rsidR="005B3F16" w:rsidRPr="005B3F16" w:rsidRDefault="005B3F16">
    <w:pPr>
      <w:pStyle w:val="FSHRub1"/>
    </w:pPr>
    <w:r w:rsidRPr="005B3F16">
      <w:t>Motion till riksdagen</w:t>
    </w:r>
    <w:r w:rsidRPr="005B3F16">
      <w:br/>
    </w:r>
    <w:r w:rsidRPr="005B3F16">
      <w:fldChar w:fldCharType="begin" w:fldLock="1"/>
    </w:r>
    <w:r w:rsidRPr="005B3F16">
      <w:instrText xml:space="preserve"> DOCPROPERTY "YearUser" *\charformat </w:instrText>
    </w:r>
    <w:r w:rsidRPr="005B3F16">
      <w:fldChar w:fldCharType="separate"/>
    </w:r>
    <w:r w:rsidRPr="005B3F16">
      <w:t>2010/11</w:t>
    </w:r>
    <w:r w:rsidRPr="005B3F16">
      <w:fldChar w:fldCharType="end"/>
    </w:r>
    <w:r w:rsidRPr="005B3F16">
      <w:t>:</w:t>
    </w:r>
    <w:r w:rsidRPr="005B3F16">
      <w:fldChar w:fldCharType="begin" w:fldLock="1"/>
    </w:r>
    <w:r w:rsidRPr="005B3F16">
      <w:instrText xml:space="preserve"> DOCPROPERTY "Motionsnummer" *\charformat </w:instrText>
    </w:r>
    <w:r w:rsidRPr="005B3F16">
      <w:fldChar w:fldCharType="separate"/>
    </w:r>
    <w:r w:rsidRPr="005B3F16">
      <w:t>So310</w:t>
    </w:r>
    <w:r w:rsidRPr="005B3F16">
      <w:fldChar w:fldCharType="end"/>
    </w:r>
  </w:p>
  <w:p w:rsidR="005B3F16" w:rsidRPr="005B3F16" w:rsidRDefault="005B3F16">
    <w:pPr>
      <w:pStyle w:val="FSHNormalS5"/>
    </w:pPr>
    <w:r w:rsidRPr="005B3F16">
      <w:fldChar w:fldCharType="begin" w:fldLock="1"/>
    </w:r>
    <w:r w:rsidRPr="005B3F16">
      <w:instrText xml:space="preserve"> DOCPROPERTY "MotionarText" *\charformat </w:instrText>
    </w:r>
    <w:r w:rsidRPr="005B3F16">
      <w:fldChar w:fldCharType="separate"/>
    </w:r>
    <w:r w:rsidRPr="005B3F16">
      <w:t>av Penilla Gunther (KD)</w:t>
    </w:r>
    <w:r w:rsidRPr="005B3F16">
      <w:fldChar w:fldCharType="end"/>
    </w:r>
    <w:r w:rsidRPr="005B3F16">
      <w:br/>
    </w:r>
    <w:r w:rsidRPr="005B3F16">
      <w:fldChar w:fldCharType="begin" w:fldLock="1"/>
    </w:r>
    <w:r w:rsidRPr="005B3F16">
      <w:instrText xml:space="preserve"> DOCPROPERTY "SvarFrasKort" *\charformat </w:instrText>
    </w:r>
    <w:r w:rsidRPr="005B3F16">
      <w:fldChar w:fldCharType="end"/>
    </w:r>
  </w:p>
  <w:p w:rsidR="005B3F16" w:rsidRPr="005B3F16" w:rsidRDefault="005B3F16">
    <w:pPr>
      <w:pStyle w:val="FSHTitel"/>
    </w:pPr>
    <w:r w:rsidRPr="005B3F16">
      <w:fldChar w:fldCharType="begin" w:fldLock="1"/>
    </w:r>
    <w:r w:rsidRPr="005B3F16">
      <w:instrText xml:space="preserve"> DOCPROPERTY</w:instrText>
    </w:r>
    <w:r w:rsidRPr="005B3F16">
      <w:rPr>
        <w:sz w:val="18"/>
      </w:rPr>
      <w:instrText xml:space="preserve"> "RubrikSvar" *\charformat </w:instrText>
    </w:r>
    <w:r w:rsidRPr="005B3F16">
      <w:fldChar w:fldCharType="separate"/>
    </w:r>
    <w:r w:rsidRPr="005B3F16">
      <w:t>Förbättringar inom bröstcancervården</w:t>
    </w:r>
    <w:r w:rsidRPr="005B3F16">
      <w:fldChar w:fldCharType="end"/>
    </w:r>
  </w:p>
  <w:p w:rsidR="005B3F16" w:rsidRPr="005B3F16" w:rsidRDefault="005B3F16">
    <w:pPr>
      <w:pStyle w:val="Normal00"/>
    </w:pPr>
  </w:p>
  <w:p w:rsidR="005B3F16" w:rsidRPr="005B3F16" w:rsidRDefault="005B3F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9260056">
    <w:abstractNumId w:val="3"/>
  </w:num>
  <w:num w:numId="2" w16cid:durableId="603265937">
    <w:abstractNumId w:val="2"/>
  </w:num>
  <w:num w:numId="3" w16cid:durableId="874730231">
    <w:abstractNumId w:val="1"/>
  </w:num>
  <w:num w:numId="4" w16cid:durableId="162287129">
    <w:abstractNumId w:val="0"/>
  </w:num>
  <w:num w:numId="5" w16cid:durableId="1420365268">
    <w:abstractNumId w:val="7"/>
  </w:num>
  <w:num w:numId="6" w16cid:durableId="644898354">
    <w:abstractNumId w:val="6"/>
  </w:num>
  <w:num w:numId="7" w16cid:durableId="1723825763">
    <w:abstractNumId w:val="5"/>
  </w:num>
  <w:num w:numId="8" w16cid:durableId="1800105357">
    <w:abstractNumId w:val="4"/>
  </w:num>
  <w:num w:numId="9" w16cid:durableId="40522671">
    <w:abstractNumId w:val="8"/>
  </w:num>
  <w:num w:numId="10" w16cid:durableId="406612515">
    <w:abstractNumId w:val="9"/>
  </w:num>
  <w:num w:numId="11" w16cid:durableId="357511587">
    <w:abstractNumId w:val="10"/>
  </w:num>
  <w:num w:numId="12" w16cid:durableId="1807703492">
    <w:abstractNumId w:val="13"/>
  </w:num>
  <w:num w:numId="13" w16cid:durableId="1891266786">
    <w:abstractNumId w:val="15"/>
  </w:num>
  <w:num w:numId="14" w16cid:durableId="1745911736">
    <w:abstractNumId w:val="16"/>
  </w:num>
  <w:num w:numId="15" w16cid:durableId="490678552">
    <w:abstractNumId w:val="11"/>
  </w:num>
  <w:num w:numId="16" w16cid:durableId="754783929">
    <w:abstractNumId w:val="18"/>
  </w:num>
  <w:num w:numId="17" w16cid:durableId="1706322578">
    <w:abstractNumId w:val="17"/>
  </w:num>
  <w:num w:numId="18" w16cid:durableId="812647463">
    <w:abstractNumId w:val="14"/>
  </w:num>
  <w:num w:numId="19" w16cid:durableId="1864247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C3A6742B-AD71-4B31-A74B-98C667A53FF3}"/>
  </w:docVars>
  <w:rsids>
    <w:rsidRoot w:val="00427C83"/>
    <w:rsid w:val="00427C83"/>
    <w:rsid w:val="005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736198F-CEF8-4E82-9529-D55F918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2353</Characters>
  <Application>Microsoft Office Word</Application>
  <DocSecurity>4</DocSecurity>
  <Lines>48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2010-11-26T07:23:00Z</cp:lastPrinted>
  <dcterms:created xsi:type="dcterms:W3CDTF">2025-12-18T02:31:00Z</dcterms:created>
  <dcterms:modified xsi:type="dcterms:W3CDTF">2025-12-18T02:31:00Z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mot2000_524_2010-10-14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Förbättringar inom bröstcancervården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Förbättringar inom bröstcancervården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20102011000001070100000005140069</vt:lpwstr>
  </property>
  <property fmtid="{D5CDD505-2E9C-101B-9397-08002B2CF9AE}" pid="47" name="datum">
    <vt:lpwstr>101025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20102011000001070100000005140069</vt:lpwstr>
  </property>
  <property fmtid="{D5CDD505-2E9C-101B-9397-08002B2CF9AE}" pid="50" name="nummer">
    <vt:lpwstr>310</vt:lpwstr>
  </property>
  <property fmtid="{D5CDD505-2E9C-101B-9397-08002B2CF9AE}" pid="51" name="utskottsbeteckning">
    <vt:lpwstr>So</vt:lpwstr>
  </property>
  <property fmtid="{D5CDD505-2E9C-101B-9397-08002B2CF9AE}" pid="52" name="GlobalUID">
    <vt:lpwstr>{320BC72D-86EE-40FC-8E5F-DE60DCDA0A7D}</vt:lpwstr>
  </property>
  <property fmtid="{D5CDD505-2E9C-101B-9397-08002B2CF9AE}" pid="53" name="Överföringar">
    <vt:i4>0</vt:i4>
  </property>
  <property fmtid="{D5CDD505-2E9C-101B-9397-08002B2CF9AE}" pid="54" name="Checksum">
    <vt:lpwstr>*0014618260442*</vt:lpwstr>
  </property>
  <property fmtid="{D5CDD505-2E9C-101B-9397-08002B2CF9AE}" pid="55" name="skuggnummer">
    <vt:lpwstr>777</vt:lpwstr>
  </property>
  <property fmtid="{D5CDD505-2E9C-101B-9397-08002B2CF9AE}" pid="56" name="urixVersion">
    <vt:lpwstr>4.3.2.0</vt:lpwstr>
  </property>
  <property fmtid="{D5CDD505-2E9C-101B-9397-08002B2CF9AE}" pid="57" name="urixOrigin">
    <vt:lpwstr>101126 08:27:48.361</vt:lpwstr>
  </property>
  <property fmtid="{D5CDD505-2E9C-101B-9397-08002B2CF9AE}" pid="58" name="urixGuid">
    <vt:lpwstr>{74B2EB1E-C48C-4368-945C-F30EAE7D9294}</vt:lpwstr>
  </property>
</Properties>
</file>