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B4495" w:rsidRPr="00F271EE">
        <w:tblPrEx>
          <w:tblCellMar>
            <w:top w:w="0" w:type="dxa"/>
            <w:bottom w:w="0" w:type="dxa"/>
          </w:tblCellMar>
        </w:tblPrEx>
        <w:tc>
          <w:tcPr>
            <w:tcW w:w="2268" w:type="dxa"/>
          </w:tcPr>
          <w:p w:rsidR="009B4495" w:rsidRPr="00F271EE" w:rsidRDefault="009B4495">
            <w:pPr>
              <w:framePr w:w="4400" w:h="1644" w:wrap="notBeside" w:vAnchor="page" w:hAnchor="page" w:x="6573" w:y="721"/>
              <w:rPr>
                <w:rFonts w:ascii="TradeGothic" w:hAnsi="TradeGothic"/>
                <w:i/>
                <w:sz w:val="18"/>
              </w:rPr>
            </w:pPr>
          </w:p>
        </w:tc>
        <w:tc>
          <w:tcPr>
            <w:tcW w:w="2347" w:type="dxa"/>
            <w:gridSpan w:val="2"/>
          </w:tcPr>
          <w:p w:rsidR="009B4495" w:rsidRPr="00F271EE" w:rsidRDefault="009B4495">
            <w:pPr>
              <w:framePr w:w="4400" w:h="1644" w:wrap="notBeside" w:vAnchor="page" w:hAnchor="page" w:x="6573" w:y="721"/>
              <w:rPr>
                <w:rFonts w:ascii="TradeGothic" w:hAnsi="TradeGothic"/>
                <w:i/>
                <w:sz w:val="18"/>
              </w:rPr>
            </w:pPr>
          </w:p>
        </w:tc>
      </w:tr>
      <w:tr w:rsidR="009B4495" w:rsidRPr="00F271EE">
        <w:tblPrEx>
          <w:tblCellMar>
            <w:top w:w="0" w:type="dxa"/>
            <w:bottom w:w="0" w:type="dxa"/>
          </w:tblCellMar>
        </w:tblPrEx>
        <w:trPr>
          <w:cantSplit/>
        </w:trPr>
        <w:tc>
          <w:tcPr>
            <w:tcW w:w="4615" w:type="dxa"/>
            <w:gridSpan w:val="3"/>
          </w:tcPr>
          <w:p w:rsidR="009B4495" w:rsidRPr="00F271EE" w:rsidRDefault="009B4495">
            <w:pPr>
              <w:framePr w:w="4400" w:h="1644" w:wrap="notBeside" w:vAnchor="page" w:hAnchor="page" w:x="6573" w:y="721"/>
              <w:rPr>
                <w:rFonts w:ascii="TradeGothic" w:hAnsi="TradeGothic"/>
                <w:b/>
                <w:sz w:val="22"/>
              </w:rPr>
            </w:pPr>
            <w:r w:rsidRPr="00F271EE">
              <w:rPr>
                <w:rFonts w:ascii="TradeGothic" w:hAnsi="TradeGothic"/>
                <w:b/>
                <w:sz w:val="22"/>
              </w:rPr>
              <w:t>PM Till riksdagen</w:t>
            </w:r>
          </w:p>
        </w:tc>
      </w:tr>
      <w:tr w:rsidR="009B4495" w:rsidRPr="00F271EE">
        <w:tblPrEx>
          <w:tblCellMar>
            <w:top w:w="0" w:type="dxa"/>
            <w:bottom w:w="0" w:type="dxa"/>
          </w:tblCellMar>
        </w:tblPrEx>
        <w:tc>
          <w:tcPr>
            <w:tcW w:w="3402" w:type="dxa"/>
            <w:gridSpan w:val="2"/>
          </w:tcPr>
          <w:p w:rsidR="009B4495" w:rsidRPr="00F271EE" w:rsidRDefault="009B4495">
            <w:pPr>
              <w:framePr w:w="4400" w:h="1644" w:wrap="notBeside" w:vAnchor="page" w:hAnchor="page" w:x="6573" w:y="721"/>
            </w:pPr>
          </w:p>
        </w:tc>
        <w:tc>
          <w:tcPr>
            <w:tcW w:w="1213" w:type="dxa"/>
          </w:tcPr>
          <w:p w:rsidR="009B4495" w:rsidRPr="00F271EE" w:rsidRDefault="009B4495">
            <w:pPr>
              <w:framePr w:w="4400" w:h="1644" w:wrap="notBeside" w:vAnchor="page" w:hAnchor="page" w:x="6573" w:y="721"/>
            </w:pPr>
          </w:p>
        </w:tc>
      </w:tr>
      <w:tr w:rsidR="009B4495" w:rsidRPr="00F271EE">
        <w:tblPrEx>
          <w:tblCellMar>
            <w:top w:w="0" w:type="dxa"/>
            <w:bottom w:w="0" w:type="dxa"/>
          </w:tblCellMar>
        </w:tblPrEx>
        <w:tc>
          <w:tcPr>
            <w:tcW w:w="2268" w:type="dxa"/>
          </w:tcPr>
          <w:p w:rsidR="009B4495" w:rsidRPr="00F271EE" w:rsidRDefault="00B22307">
            <w:pPr>
              <w:framePr w:w="4400" w:h="1644" w:wrap="notBeside" w:vAnchor="page" w:hAnchor="page" w:x="6573" w:y="721"/>
            </w:pPr>
            <w:r w:rsidRPr="00F271EE">
              <w:t>2007-09</w:t>
            </w:r>
            <w:r w:rsidR="009B4495" w:rsidRPr="00F271EE">
              <w:t>-11</w:t>
            </w:r>
          </w:p>
        </w:tc>
        <w:tc>
          <w:tcPr>
            <w:tcW w:w="2347" w:type="dxa"/>
            <w:gridSpan w:val="2"/>
          </w:tcPr>
          <w:p w:rsidR="009B4495" w:rsidRPr="00F271EE" w:rsidRDefault="009B4495">
            <w:pPr>
              <w:framePr w:w="4400" w:h="1644" w:wrap="notBeside" w:vAnchor="page" w:hAnchor="page" w:x="6573" w:y="721"/>
            </w:pPr>
          </w:p>
        </w:tc>
      </w:tr>
      <w:tr w:rsidR="009B4495" w:rsidRPr="00F271EE">
        <w:tblPrEx>
          <w:tblCellMar>
            <w:top w:w="0" w:type="dxa"/>
            <w:bottom w:w="0" w:type="dxa"/>
          </w:tblCellMar>
        </w:tblPrEx>
        <w:tc>
          <w:tcPr>
            <w:tcW w:w="2268" w:type="dxa"/>
          </w:tcPr>
          <w:p w:rsidR="009B4495" w:rsidRPr="00F271EE" w:rsidRDefault="009B4495">
            <w:pPr>
              <w:framePr w:w="4400" w:h="1644" w:wrap="notBeside" w:vAnchor="page" w:hAnchor="page" w:x="6573" w:y="721"/>
            </w:pPr>
          </w:p>
        </w:tc>
        <w:tc>
          <w:tcPr>
            <w:tcW w:w="2347" w:type="dxa"/>
            <w:gridSpan w:val="2"/>
          </w:tcPr>
          <w:p w:rsidR="009B4495" w:rsidRPr="00F271EE" w:rsidRDefault="009B4495">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B4495" w:rsidRPr="00F271EE">
        <w:tblPrEx>
          <w:tblCellMar>
            <w:top w:w="0" w:type="dxa"/>
            <w:bottom w:w="0" w:type="dxa"/>
          </w:tblCellMar>
        </w:tblPrEx>
        <w:trPr>
          <w:trHeight w:val="284"/>
        </w:trPr>
        <w:tc>
          <w:tcPr>
            <w:tcW w:w="4911" w:type="dxa"/>
          </w:tcPr>
          <w:p w:rsidR="009B4495" w:rsidRPr="00F271EE" w:rsidRDefault="0081421E">
            <w:pPr>
              <w:pStyle w:val="Avsndare"/>
              <w:framePr w:h="2483" w:wrap="notBeside" w:x="1504"/>
              <w:rPr>
                <w:b/>
                <w:i w:val="0"/>
                <w:sz w:val="22"/>
              </w:rPr>
            </w:pPr>
            <w:r w:rsidRPr="00F271EE">
              <w:rPr>
                <w:b/>
                <w:i w:val="0"/>
                <w:sz w:val="22"/>
              </w:rPr>
              <w:t>Närings</w:t>
            </w:r>
            <w:r w:rsidR="009B4495" w:rsidRPr="00F271EE">
              <w:rPr>
                <w:b/>
                <w:i w:val="0"/>
                <w:sz w:val="22"/>
              </w:rPr>
              <w:t>departementet</w:t>
            </w: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r w:rsidRPr="00F271EE">
              <w:rPr>
                <w:bCs/>
                <w:iCs/>
              </w:rPr>
              <w:t>Enheten</w:t>
            </w:r>
            <w:r w:rsidR="0081421E" w:rsidRPr="00F271EE">
              <w:rPr>
                <w:bCs/>
                <w:iCs/>
              </w:rPr>
              <w:t xml:space="preserve"> för forskning, </w:t>
            </w:r>
            <w:r w:rsidR="0081421E" w:rsidRPr="00F271EE">
              <w:rPr>
                <w:bCs/>
                <w:iCs/>
              </w:rPr>
              <w:br/>
              <w:t>innovation och näringsutveckling</w:t>
            </w:r>
          </w:p>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r w:rsidR="009B4495" w:rsidRPr="00F271EE">
        <w:tblPrEx>
          <w:tblCellMar>
            <w:top w:w="0" w:type="dxa"/>
            <w:bottom w:w="0" w:type="dxa"/>
          </w:tblCellMar>
        </w:tblPrEx>
        <w:trPr>
          <w:trHeight w:val="284"/>
        </w:trPr>
        <w:tc>
          <w:tcPr>
            <w:tcW w:w="4911" w:type="dxa"/>
          </w:tcPr>
          <w:p w:rsidR="009B4495" w:rsidRPr="00F271EE" w:rsidRDefault="009B4495">
            <w:pPr>
              <w:pStyle w:val="Avsndare"/>
              <w:framePr w:h="2483" w:wrap="notBeside" w:x="1504"/>
              <w:rPr>
                <w:bCs/>
                <w:iCs/>
              </w:rPr>
            </w:pPr>
          </w:p>
        </w:tc>
      </w:tr>
    </w:tbl>
    <w:p w:rsidR="009B4495" w:rsidRPr="00F271EE" w:rsidRDefault="009B4495">
      <w:pPr>
        <w:framePr w:w="4400" w:h="2523" w:wrap="notBeside" w:vAnchor="page" w:hAnchor="page" w:x="6453" w:y="2445"/>
        <w:ind w:left="142"/>
        <w:rPr>
          <w:b/>
        </w:rPr>
      </w:pPr>
    </w:p>
    <w:p w:rsidR="009B4495" w:rsidRPr="00F271EE" w:rsidRDefault="00535CF2">
      <w:pPr>
        <w:pStyle w:val="RKrubrik"/>
        <w:pBdr>
          <w:bottom w:val="single" w:sz="6" w:space="1" w:color="auto"/>
        </w:pBdr>
      </w:pPr>
      <w:bookmarkStart w:id="0" w:name="bRubrik"/>
      <w:bookmarkEnd w:id="0"/>
      <w:r w:rsidRPr="00F271EE">
        <w:t>KKR 28 september 2007, Punkt 8</w:t>
      </w:r>
      <w:r w:rsidR="0081421E" w:rsidRPr="00F271EE">
        <w:t xml:space="preserve">: </w:t>
      </w:r>
      <w:r w:rsidRPr="00F271EE">
        <w:t xml:space="preserve">Förslag till Europaparlamentets och rådets beslut om ett initiativ enligt art. 169 i EG-fördraget </w:t>
      </w:r>
      <w:r w:rsidR="0081421E" w:rsidRPr="00F271EE">
        <w:t>(Ambient Assisted Living)</w:t>
      </w:r>
    </w:p>
    <w:p w:rsidR="009B4495" w:rsidRPr="00F271EE" w:rsidRDefault="009B4495">
      <w:pPr>
        <w:pStyle w:val="RKrubrik"/>
      </w:pPr>
      <w:r w:rsidRPr="00F271EE">
        <w:t>Dokumentbeteckning</w:t>
      </w:r>
    </w:p>
    <w:p w:rsidR="009B4495" w:rsidRPr="00F271EE" w:rsidRDefault="00535CF2">
      <w:pPr>
        <w:pStyle w:val="RKnormal"/>
      </w:pPr>
      <w:r w:rsidRPr="00F271EE">
        <w:t>10959/07 RECH 193 COMPET 200 TELECOM 89 SOC 257 MI 164</w:t>
      </w:r>
    </w:p>
    <w:p w:rsidR="00535CF2" w:rsidRPr="00F271EE" w:rsidRDefault="00535CF2">
      <w:pPr>
        <w:pStyle w:val="RKnormal"/>
      </w:pPr>
      <w:r w:rsidRPr="00F271EE">
        <w:t>Förslag till Europaparlamentets och rådets beslut om gemenskapens deltagande i ett FoU-program som syftar till att öka livskvaliteten för äldre människor genom användning av informations- och kommunikationsteknik (IKT) och som inletts av flera medlemsstater</w:t>
      </w:r>
    </w:p>
    <w:p w:rsidR="009B4495" w:rsidRPr="00F271EE" w:rsidRDefault="009B4495">
      <w:pPr>
        <w:pStyle w:val="RKrubrik"/>
      </w:pPr>
      <w:r w:rsidRPr="00F271EE">
        <w:t>Sammanfattning</w:t>
      </w:r>
    </w:p>
    <w:p w:rsidR="00FF558A" w:rsidRPr="00F271EE" w:rsidRDefault="002650BF" w:rsidP="00FF558A">
      <w:pPr>
        <w:pStyle w:val="RKnormal"/>
      </w:pPr>
      <w:r w:rsidRPr="00F271EE">
        <w:t xml:space="preserve">Förslaget skapar ett ramverk kring programmet Ambient Assisted Living (AAL). </w:t>
      </w:r>
      <w:r w:rsidR="002C4772" w:rsidRPr="00F271EE">
        <w:t xml:space="preserve"> Syftet med AAL är att trygga vardagen </w:t>
      </w:r>
      <w:r w:rsidR="00D70AE9" w:rsidRPr="00F271EE">
        <w:t xml:space="preserve">och öka livskvaliteten </w:t>
      </w:r>
      <w:r w:rsidR="002C4772" w:rsidRPr="00F271EE">
        <w:t xml:space="preserve">för äldre och funktionshindrade. Programmet finansierar FoU- och innovationsprojekt som integrerar olika tekniker, ffa IT, för att utveckla produkter och tjänster </w:t>
      </w:r>
      <w:r w:rsidR="00701525" w:rsidRPr="00F271EE">
        <w:t xml:space="preserve">som </w:t>
      </w:r>
      <w:r w:rsidR="002C4772" w:rsidRPr="00F271EE">
        <w:t xml:space="preserve">möter användarnas behov. </w:t>
      </w:r>
      <w:r w:rsidRPr="00F271EE">
        <w:t xml:space="preserve">AAL är ett s k artikel 169-program, vilket innebär att Europeiska gemenskapen kan delta i och finansiera FoU-program som drivs av flera medlemsländer. </w:t>
      </w:r>
      <w:r w:rsidR="00056AC0" w:rsidRPr="00F271EE">
        <w:t xml:space="preserve">Alla medlemsländer kan bli medlemmar i AAL, förutsatt att de bidrar till finansieringen. </w:t>
      </w:r>
      <w:r w:rsidR="00087060" w:rsidRPr="00F271EE">
        <w:t>D</w:t>
      </w:r>
      <w:r w:rsidR="002C4772" w:rsidRPr="00F271EE">
        <w:t>en t</w:t>
      </w:r>
      <w:r w:rsidRPr="00F271EE">
        <w:rPr>
          <w:szCs w:val="28"/>
        </w:rPr>
        <w:t>otal</w:t>
      </w:r>
      <w:r w:rsidR="002C4772" w:rsidRPr="00F271EE">
        <w:rPr>
          <w:szCs w:val="28"/>
        </w:rPr>
        <w:t>a</w:t>
      </w:r>
      <w:r w:rsidRPr="00F271EE">
        <w:rPr>
          <w:szCs w:val="28"/>
        </w:rPr>
        <w:t xml:space="preserve"> finansiering</w:t>
      </w:r>
      <w:r w:rsidR="002C4772" w:rsidRPr="00F271EE">
        <w:rPr>
          <w:szCs w:val="28"/>
        </w:rPr>
        <w:t>en</w:t>
      </w:r>
      <w:r w:rsidRPr="00F271EE">
        <w:rPr>
          <w:szCs w:val="28"/>
        </w:rPr>
        <w:t xml:space="preserve"> från medlemsländerna </w:t>
      </w:r>
      <w:r w:rsidR="00087060" w:rsidRPr="00F271EE">
        <w:rPr>
          <w:szCs w:val="28"/>
        </w:rPr>
        <w:t xml:space="preserve">uppskattas </w:t>
      </w:r>
      <w:r w:rsidRPr="00F271EE">
        <w:rPr>
          <w:szCs w:val="28"/>
        </w:rPr>
        <w:t xml:space="preserve">till ca 150 miljoner euro under 2008-2013. Kommissionens bidrag är proportionellt mot den budget som de nationella aktörerna förbinder sig till, dvs </w:t>
      </w:r>
      <w:r w:rsidR="006E6B74" w:rsidRPr="00F271EE">
        <w:rPr>
          <w:szCs w:val="28"/>
        </w:rPr>
        <w:t xml:space="preserve">max </w:t>
      </w:r>
      <w:r w:rsidRPr="00F271EE">
        <w:rPr>
          <w:szCs w:val="28"/>
        </w:rPr>
        <w:t xml:space="preserve">150 miljoner euro under 2008-2013. </w:t>
      </w:r>
      <w:r w:rsidR="001C71AE" w:rsidRPr="00F271EE">
        <w:t>För att genomför</w:t>
      </w:r>
      <w:r w:rsidR="00FF558A" w:rsidRPr="00F271EE">
        <w:t>a</w:t>
      </w:r>
      <w:r w:rsidR="001C71AE" w:rsidRPr="00F271EE">
        <w:t xml:space="preserve"> AAL upprättas en särskild struktur, AAL Association.</w:t>
      </w:r>
      <w:r w:rsidR="00FF558A" w:rsidRPr="00F271EE">
        <w:t xml:space="preserve"> Kommissionen ska genomföra en halvtidsutvärdering av programmet senast 2010 och en slutlig utvärdering vid utgången av 2013.</w:t>
      </w:r>
    </w:p>
    <w:p w:rsidR="002650BF" w:rsidRPr="00F271EE" w:rsidRDefault="002650BF" w:rsidP="002650BF">
      <w:pPr>
        <w:pStyle w:val="RKnormal"/>
        <w:rPr>
          <w:szCs w:val="28"/>
        </w:rPr>
      </w:pPr>
    </w:p>
    <w:p w:rsidR="009B4495" w:rsidRPr="00F271EE" w:rsidRDefault="009B4495">
      <w:pPr>
        <w:pStyle w:val="RKrubrik"/>
        <w:rPr>
          <w:u w:val="single"/>
        </w:rPr>
      </w:pPr>
      <w:r w:rsidRPr="00F271EE">
        <w:rPr>
          <w:u w:val="single"/>
        </w:rPr>
        <w:lastRenderedPageBreak/>
        <w:t>I Förslaget</w:t>
      </w:r>
    </w:p>
    <w:p w:rsidR="009B4495" w:rsidRPr="00F271EE" w:rsidRDefault="009B4495">
      <w:pPr>
        <w:pStyle w:val="RKrubrik"/>
      </w:pPr>
      <w:r w:rsidRPr="00F271EE">
        <w:t>1. Innehåll</w:t>
      </w:r>
    </w:p>
    <w:p w:rsidR="00D57343" w:rsidRPr="00F271EE" w:rsidRDefault="00D57343" w:rsidP="00FF558A">
      <w:pPr>
        <w:pStyle w:val="RKnormal"/>
      </w:pPr>
      <w:r w:rsidRPr="00F271EE">
        <w:t>Programmet Ambient Assisted Living (AAL) är ett europeiskt program för att finansiera FoU- och innovationsprojekt</w:t>
      </w:r>
      <w:r w:rsidR="00C27C45" w:rsidRPr="00F271EE">
        <w:t xml:space="preserve"> som </w:t>
      </w:r>
      <w:r w:rsidRPr="00F271EE">
        <w:t xml:space="preserve">syftar till att trygga vardagen </w:t>
      </w:r>
      <w:r w:rsidR="00D70AE9" w:rsidRPr="00F271EE">
        <w:t xml:space="preserve">och höja livskvaliteten </w:t>
      </w:r>
      <w:r w:rsidRPr="00F271EE">
        <w:t>för äldre och funktionshindrade</w:t>
      </w:r>
      <w:r w:rsidR="00C27C45" w:rsidRPr="00F271EE">
        <w:t>,</w:t>
      </w:r>
      <w:r w:rsidRPr="00F271EE">
        <w:t xml:space="preserve"> så att de kan bo kvar hemma och öka </w:t>
      </w:r>
      <w:r w:rsidR="00D70AE9" w:rsidRPr="00F271EE">
        <w:t xml:space="preserve">sitt </w:t>
      </w:r>
      <w:r w:rsidRPr="00F271EE">
        <w:t xml:space="preserve">deltagande i arbetslivet. Programmet finansierar projekt som integrerar olika tekniker, ffa IT, för att utveckla produkter och tjänster </w:t>
      </w:r>
      <w:r w:rsidR="00701525" w:rsidRPr="00F271EE">
        <w:t xml:space="preserve">som </w:t>
      </w:r>
      <w:r w:rsidRPr="00F271EE">
        <w:t xml:space="preserve">möter användarnas behov. Programmet ska skapa en </w:t>
      </w:r>
      <w:r w:rsidR="004072F0" w:rsidRPr="00F271EE">
        <w:t xml:space="preserve">kritiska massa av FoU och innovation på europeisk nivå, och förbättra villkoren för industriellt utnyttjande av forskningsresultat, inklusive skapa en </w:t>
      </w:r>
      <w:r w:rsidRPr="00F271EE">
        <w:t xml:space="preserve">fördelaktig miljö för små- och medelstora företags deltagande i forskning och innovation. </w:t>
      </w:r>
    </w:p>
    <w:p w:rsidR="00D57343" w:rsidRPr="00F271EE" w:rsidRDefault="00D57343" w:rsidP="00FF558A">
      <w:pPr>
        <w:pStyle w:val="RKnormal"/>
      </w:pPr>
    </w:p>
    <w:p w:rsidR="009C2417" w:rsidRPr="00F271EE" w:rsidRDefault="009C2417" w:rsidP="009C2417">
      <w:pPr>
        <w:pStyle w:val="RKnormal"/>
      </w:pPr>
      <w:r w:rsidRPr="00F271EE">
        <w:t xml:space="preserve">Ett antal meddelanden från kommissionen har uppmärksammat behovet av initiativ för den åldrande befolkningen i informationssamhället. Dessutom bedriver flera medlemsländer FoU-program inom området IT för äldre, men dessa program är inte koordinerade. Därför har ett antal medlemsländer gått samman för att inrätta det gemensamma FoU-programmet AAL. </w:t>
      </w:r>
    </w:p>
    <w:p w:rsidR="009C2417" w:rsidRPr="00F271EE" w:rsidRDefault="009C2417" w:rsidP="00FF558A">
      <w:pPr>
        <w:pStyle w:val="RKnormal"/>
      </w:pPr>
    </w:p>
    <w:p w:rsidR="00D57343" w:rsidRPr="00F271EE" w:rsidRDefault="00D57343" w:rsidP="00FF558A">
      <w:pPr>
        <w:pStyle w:val="RKnormal"/>
      </w:pPr>
      <w:r w:rsidRPr="00F271EE">
        <w:t xml:space="preserve">AAL är ett s k artikel 169-program. Artikel 169 i EU-fördraget innebär att Europeiska gemenskapen kan delta i och finansiera FoU-program som drivs av flera medlemsländer. </w:t>
      </w:r>
    </w:p>
    <w:p w:rsidR="009C2417" w:rsidRPr="00F271EE" w:rsidRDefault="009C2417" w:rsidP="00FF558A">
      <w:pPr>
        <w:pStyle w:val="RKnormal"/>
      </w:pPr>
    </w:p>
    <w:p w:rsidR="002650BF" w:rsidRPr="00F271EE" w:rsidRDefault="00056AC0" w:rsidP="00FF558A">
      <w:pPr>
        <w:pStyle w:val="RKnormal"/>
      </w:pPr>
      <w:r w:rsidRPr="00F271EE">
        <w:t>Alla medlemsländer kan bli medlemmar i AAL. Israel, Norge och Schweiz ingår också i AAL. Alla tredjeländer får bli medlemmar förutsatt att detta godkänns av kommissionen, medlemsstaterna samt israel, Norge och Schweiz.</w:t>
      </w:r>
    </w:p>
    <w:p w:rsidR="002650BF" w:rsidRPr="00F271EE" w:rsidRDefault="002650BF" w:rsidP="00FF558A">
      <w:pPr>
        <w:pStyle w:val="RKnormal"/>
      </w:pPr>
      <w:r w:rsidRPr="00F271EE">
        <w:t xml:space="preserve"> </w:t>
      </w:r>
    </w:p>
    <w:p w:rsidR="002650BF" w:rsidRPr="00F271EE" w:rsidRDefault="002650BF" w:rsidP="00FF558A">
      <w:pPr>
        <w:pStyle w:val="RKnormal"/>
      </w:pPr>
      <w:r w:rsidRPr="00F271EE">
        <w:t xml:space="preserve">Total finansiering från medlemsländerna uppskattas till ca 150 miljoner euro under 2008-2013. Kommissionens bidrag är proportionellt mot den budget som de nationella aktörerna förbinder sig till, dvs </w:t>
      </w:r>
      <w:r w:rsidR="002D20DE" w:rsidRPr="00F271EE">
        <w:t xml:space="preserve">max </w:t>
      </w:r>
      <w:r w:rsidRPr="00F271EE">
        <w:t>150 miljoner euro under 2008-2013.</w:t>
      </w:r>
      <w:r w:rsidR="00E1104F" w:rsidRPr="00F271EE">
        <w:t xml:space="preserve"> Dessa medel tas från temat ICT inom sjunde ramprogrammet.</w:t>
      </w:r>
      <w:r w:rsidR="00347FAB" w:rsidRPr="00F271EE">
        <w:t xml:space="preserve"> Projekten ska också samfinansieras av projektdeltagarna.</w:t>
      </w:r>
    </w:p>
    <w:p w:rsidR="005F01F7" w:rsidRPr="00F271EE" w:rsidRDefault="005F01F7" w:rsidP="00FF558A">
      <w:pPr>
        <w:pStyle w:val="RKnormal"/>
      </w:pPr>
    </w:p>
    <w:p w:rsidR="00526468" w:rsidRPr="00F271EE" w:rsidRDefault="00526468" w:rsidP="00FF558A">
      <w:pPr>
        <w:pStyle w:val="RKnormal"/>
      </w:pPr>
      <w:r w:rsidRPr="00F271EE">
        <w:t>Programmet genomförs med grund i årliga arbetsprogram, och ansökningsomgångar ska utlysas regelbundet i enlighet med arbetsprogrammet. Ansökningarna lämnas in centralt. Finansieringen från medlemsstaterna går till de nationella aktörer vars ansökningar godkänts i utvärderingen.</w:t>
      </w:r>
    </w:p>
    <w:p w:rsidR="00526468" w:rsidRPr="00F271EE" w:rsidRDefault="00526468" w:rsidP="00FF558A">
      <w:pPr>
        <w:pStyle w:val="RKnormal"/>
      </w:pPr>
    </w:p>
    <w:p w:rsidR="00284683" w:rsidRPr="00F271EE" w:rsidRDefault="00284683" w:rsidP="00FF558A">
      <w:pPr>
        <w:pStyle w:val="RKnormal"/>
      </w:pPr>
      <w:r w:rsidRPr="00F271EE">
        <w:t>För att genomför</w:t>
      </w:r>
      <w:r w:rsidR="00FF558A" w:rsidRPr="00F271EE">
        <w:t>a</w:t>
      </w:r>
      <w:r w:rsidRPr="00F271EE">
        <w:t xml:space="preserve"> AAL upprättas en särskild struktur, AAL Association. </w:t>
      </w:r>
      <w:r w:rsidR="00347FAB" w:rsidRPr="00F271EE">
        <w:t>AAL Association styrs av en generalförsamling. Där ingår alla medlemmar (för Sveriges del Vinnova), de har en röst vardera och beslut fattas med enkel majoritet. Kommissionen är observatör. Generalförsamlingen är det beslutsfattande organet</w:t>
      </w:r>
      <w:r w:rsidR="00526468" w:rsidRPr="00F271EE">
        <w:t xml:space="preserve">, </w:t>
      </w:r>
      <w:r w:rsidR="00347FAB" w:rsidRPr="00F271EE">
        <w:t xml:space="preserve">utser styrelsens ledamöter, godkänner arbetsprogrammen mm. </w:t>
      </w:r>
    </w:p>
    <w:p w:rsidR="00526468" w:rsidRPr="00F271EE" w:rsidRDefault="00526468" w:rsidP="00FF558A">
      <w:pPr>
        <w:pStyle w:val="RKnormal"/>
      </w:pPr>
    </w:p>
    <w:p w:rsidR="00526468" w:rsidRPr="00F271EE" w:rsidRDefault="00526468" w:rsidP="00FF558A">
      <w:pPr>
        <w:pStyle w:val="RKnormal"/>
      </w:pPr>
      <w:r w:rsidRPr="00F271EE">
        <w:t>Styrelsen är rättslig företrädare för AAL Association och har ledningsuppgifter som budgetplanering, personal och kontraktsskrivning.</w:t>
      </w:r>
    </w:p>
    <w:p w:rsidR="00526468" w:rsidRPr="00F271EE" w:rsidRDefault="00526468" w:rsidP="00FF558A">
      <w:pPr>
        <w:pStyle w:val="RKnormal"/>
      </w:pPr>
    </w:p>
    <w:p w:rsidR="00526468" w:rsidRPr="00F271EE" w:rsidRDefault="00526468" w:rsidP="00FF558A">
      <w:pPr>
        <w:pStyle w:val="RKnormal"/>
      </w:pPr>
      <w:r w:rsidRPr="00F271EE">
        <w:t>Medlemsländernas nationella programförvaltningskontor (i Sverige Vinnova) har uppgifter som rör projekthantering, deltar i utv</w:t>
      </w:r>
      <w:r w:rsidR="002C0B08" w:rsidRPr="00F271EE">
        <w:t>ärderingen av projektförslag mm.</w:t>
      </w:r>
    </w:p>
    <w:p w:rsidR="002C0B08" w:rsidRPr="00F271EE" w:rsidRDefault="002C0B08" w:rsidP="00FF558A">
      <w:pPr>
        <w:pStyle w:val="RKnormal"/>
      </w:pPr>
    </w:p>
    <w:p w:rsidR="002C0B08" w:rsidRPr="00F271EE" w:rsidRDefault="002C0B08" w:rsidP="00FF558A">
      <w:pPr>
        <w:pStyle w:val="RKnormal"/>
      </w:pPr>
      <w:r w:rsidRPr="00F271EE">
        <w:t xml:space="preserve">Vidare ska det finnas ett rådgivande organ med företrädare för näringslivet och andra berörda aktörer. </w:t>
      </w:r>
    </w:p>
    <w:p w:rsidR="00284683" w:rsidRPr="00F271EE" w:rsidRDefault="00284683" w:rsidP="00FF558A">
      <w:pPr>
        <w:pStyle w:val="RKnormal"/>
      </w:pPr>
    </w:p>
    <w:p w:rsidR="005F01F7" w:rsidRPr="00F271EE" w:rsidRDefault="005F01F7" w:rsidP="00FF558A">
      <w:pPr>
        <w:pStyle w:val="RKnormal"/>
      </w:pPr>
      <w:r w:rsidRPr="00F271EE">
        <w:t>Kommissionen ska genomföra en halvtid</w:t>
      </w:r>
      <w:r w:rsidR="00D70AE9" w:rsidRPr="00F271EE">
        <w:t>s</w:t>
      </w:r>
      <w:r w:rsidRPr="00F271EE">
        <w:t xml:space="preserve">utvärdering av programmet senast </w:t>
      </w:r>
      <w:r w:rsidR="00D70AE9" w:rsidRPr="00F271EE">
        <w:t>2010 och en slutlig utvärdering vid utgången av 2013.</w:t>
      </w:r>
    </w:p>
    <w:p w:rsidR="009B4495" w:rsidRPr="00F271EE" w:rsidRDefault="009B4495">
      <w:pPr>
        <w:pStyle w:val="RKrubrik"/>
      </w:pPr>
      <w:r w:rsidRPr="00F271EE">
        <w:t>2. Gällande svenska regler och förslagets effekt på dessa</w:t>
      </w:r>
    </w:p>
    <w:p w:rsidR="009B4495" w:rsidRPr="00F271EE" w:rsidRDefault="0081421E">
      <w:pPr>
        <w:pStyle w:val="RKnormal"/>
      </w:pPr>
      <w:r w:rsidRPr="00F271EE">
        <w:t>Inga.</w:t>
      </w:r>
    </w:p>
    <w:p w:rsidR="009B4495" w:rsidRPr="00F271EE" w:rsidRDefault="009B4495">
      <w:pPr>
        <w:pStyle w:val="RKrubrik"/>
      </w:pPr>
      <w:r w:rsidRPr="00F271EE">
        <w:t xml:space="preserve">3. Budgetära konsekvenser </w:t>
      </w:r>
    </w:p>
    <w:p w:rsidR="009B4495" w:rsidRPr="00F271EE" w:rsidRDefault="0081421E">
      <w:pPr>
        <w:pStyle w:val="RKnormal"/>
      </w:pPr>
      <w:r w:rsidRPr="00F271EE">
        <w:t>Inga.</w:t>
      </w:r>
    </w:p>
    <w:p w:rsidR="009B4495" w:rsidRPr="00F271EE" w:rsidRDefault="009B4495">
      <w:pPr>
        <w:pStyle w:val="RKrubrik"/>
        <w:rPr>
          <w:u w:val="single"/>
        </w:rPr>
      </w:pPr>
      <w:r w:rsidRPr="00F271EE">
        <w:rPr>
          <w:u w:val="single"/>
        </w:rPr>
        <w:t>II Ståndpunkter</w:t>
      </w:r>
    </w:p>
    <w:p w:rsidR="009B4495" w:rsidRPr="00F271EE" w:rsidRDefault="009B4495">
      <w:pPr>
        <w:pStyle w:val="RKrubrik"/>
      </w:pPr>
      <w:r w:rsidRPr="00F271EE">
        <w:t xml:space="preserve">1. Svensk ståndpunkt </w:t>
      </w:r>
    </w:p>
    <w:p w:rsidR="0081421E" w:rsidRPr="00F271EE" w:rsidRDefault="00C648C0" w:rsidP="0081421E">
      <w:pPr>
        <w:pStyle w:val="RKnormal"/>
      </w:pPr>
      <w:r w:rsidRPr="00F271EE">
        <w:rPr>
          <w:szCs w:val="24"/>
        </w:rPr>
        <w:t xml:space="preserve">I Europa har vi en allt äldre befolkning och det är angeläget att satsa på utveckling av produkter och tjänster för att förbättra deras livskvalitet. </w:t>
      </w:r>
      <w:r w:rsidR="000237BC" w:rsidRPr="00F271EE">
        <w:t xml:space="preserve">Regeringen </w:t>
      </w:r>
      <w:r w:rsidR="0081421E" w:rsidRPr="00F271EE">
        <w:t xml:space="preserve">välkomnar </w:t>
      </w:r>
      <w:r w:rsidRPr="00F271EE">
        <w:t xml:space="preserve">därför </w:t>
      </w:r>
      <w:r w:rsidR="0081421E" w:rsidRPr="00F271EE">
        <w:t>förslaget</w:t>
      </w:r>
      <w:r w:rsidRPr="00F271EE">
        <w:t xml:space="preserve"> att inrätta AAL</w:t>
      </w:r>
      <w:r w:rsidR="0081421E" w:rsidRPr="00F271EE">
        <w:t>.</w:t>
      </w:r>
    </w:p>
    <w:p w:rsidR="009B4495" w:rsidRPr="00F271EE" w:rsidRDefault="009B4495">
      <w:pPr>
        <w:pStyle w:val="RKrubrik"/>
      </w:pPr>
      <w:r w:rsidRPr="00F271EE">
        <w:t>2. Remissinstansernas ståndpunkter</w:t>
      </w:r>
    </w:p>
    <w:p w:rsidR="0081421E" w:rsidRPr="00F271EE" w:rsidRDefault="002650BF" w:rsidP="00FF558A">
      <w:pPr>
        <w:pStyle w:val="RKnormal"/>
      </w:pPr>
      <w:r w:rsidRPr="00F271EE">
        <w:t xml:space="preserve">Vinnova är den myndighet i Sverige som har forskningsprogram som passar in i AAL. </w:t>
      </w:r>
      <w:r w:rsidR="0081421E" w:rsidRPr="00F271EE">
        <w:t xml:space="preserve">Vinnova har deltagit i utformningen av förslaget och kommer att delta i programmet. </w:t>
      </w:r>
      <w:r w:rsidR="0073346A" w:rsidRPr="00F271EE">
        <w:t xml:space="preserve">Vinnova </w:t>
      </w:r>
      <w:r w:rsidR="0081421E" w:rsidRPr="00F271EE">
        <w:t>har även kontakt med Hjälpmedelsinstitutet och branschorganisationen IT&amp;Telekomföretagen, som är positiva till programmet.</w:t>
      </w:r>
    </w:p>
    <w:p w:rsidR="009B4495" w:rsidRPr="00F271EE" w:rsidRDefault="009B4495">
      <w:pPr>
        <w:pStyle w:val="RKrubrik"/>
      </w:pPr>
      <w:r w:rsidRPr="00F271EE">
        <w:t>III Övrigt</w:t>
      </w:r>
    </w:p>
    <w:p w:rsidR="009B4495" w:rsidRPr="00F271EE" w:rsidRDefault="009B4495">
      <w:pPr>
        <w:pStyle w:val="RKrubrik"/>
      </w:pPr>
      <w:r w:rsidRPr="00F271EE">
        <w:t>1. Fortsatt behandling av ärendet</w:t>
      </w:r>
    </w:p>
    <w:p w:rsidR="0073346A" w:rsidRPr="00F271EE" w:rsidRDefault="0073346A" w:rsidP="0073346A">
      <w:pPr>
        <w:pStyle w:val="RKnormal"/>
      </w:pPr>
      <w:r w:rsidRPr="00F271EE">
        <w:t xml:space="preserve">Inrättandet av AAL kommer att diskuteras vidare i rådsarbetsgrupp och Coreper, för beslut i ett framtida konkurrenskraftsråd. </w:t>
      </w:r>
    </w:p>
    <w:p w:rsidR="009B4495" w:rsidRPr="00F271EE" w:rsidRDefault="009B4495">
      <w:pPr>
        <w:pStyle w:val="RKrubrik"/>
      </w:pPr>
      <w:r w:rsidRPr="00F271EE">
        <w:t>2. Rättslig grund och beslutsförfarande</w:t>
      </w:r>
    </w:p>
    <w:p w:rsidR="0073346A" w:rsidRPr="00F271EE" w:rsidRDefault="0073346A" w:rsidP="0073346A">
      <w:pPr>
        <w:pStyle w:val="RKnormal"/>
      </w:pPr>
      <w:r w:rsidRPr="00F271EE">
        <w:t>Artikel 169 i EG-fördraget. Den säger att vid genomförandet av ramprogrammet får gemenskapen med de berörda medlemsstaternas samtycke vidta åtgärder för att delta i FoU-program som har inletts av flera medlemsstater, inklusive delta i de organisationer som har skapats för att genomföra programmen.</w:t>
      </w:r>
      <w:r w:rsidR="00A57CA5" w:rsidRPr="00F271EE">
        <w:t xml:space="preserve"> Punkten är ej en beslutspunkt vid detta rådsmöte.</w:t>
      </w:r>
    </w:p>
    <w:p w:rsidR="009B4495" w:rsidRPr="00F271EE" w:rsidRDefault="009B4495">
      <w:pPr>
        <w:pStyle w:val="RKrubrik"/>
      </w:pPr>
      <w:r w:rsidRPr="00F271EE">
        <w:t>3. Fackuttryck/termer</w:t>
      </w:r>
    </w:p>
    <w:p w:rsidR="00EF2A62" w:rsidRPr="00F271EE" w:rsidRDefault="00EF2A62" w:rsidP="00EF2A62">
      <w:pPr>
        <w:pStyle w:val="RKnormal"/>
      </w:pPr>
      <w:r w:rsidRPr="00F271EE">
        <w:t>-</w:t>
      </w:r>
    </w:p>
    <w:p w:rsidR="009B4495" w:rsidRPr="00F271EE" w:rsidRDefault="009B4495">
      <w:pPr>
        <w:pStyle w:val="RKnormal"/>
      </w:pPr>
    </w:p>
    <w:p w:rsidR="009B4495" w:rsidRPr="00F271EE" w:rsidRDefault="009B4495">
      <w:pPr>
        <w:pStyle w:val="RKrubrik"/>
        <w:spacing w:before="0" w:after="0"/>
      </w:pPr>
    </w:p>
    <w:p w:rsidR="009B4495" w:rsidRPr="00F271EE" w:rsidRDefault="009B4495">
      <w:pPr>
        <w:pStyle w:val="RKnormal"/>
      </w:pPr>
    </w:p>
    <w:p w:rsidR="009B4495" w:rsidRPr="00F271EE" w:rsidRDefault="009B4495">
      <w:pPr>
        <w:pStyle w:val="RKnormal"/>
      </w:pPr>
    </w:p>
    <w:sectPr w:rsidR="009B4495" w:rsidRPr="00F271E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943" w:rsidRPr="00F271EE" w:rsidRDefault="00F46943" w:rsidP="009B4495">
      <w:pPr>
        <w:pStyle w:val="Avsndare"/>
        <w:framePr w:wrap="notBeside"/>
      </w:pPr>
      <w:r w:rsidRPr="00F271EE">
        <w:separator/>
      </w:r>
    </w:p>
  </w:endnote>
  <w:endnote w:type="continuationSeparator" w:id="0">
    <w:p w:rsidR="00F46943" w:rsidRPr="00F271EE" w:rsidRDefault="00F46943" w:rsidP="009B4495">
      <w:pPr>
        <w:pStyle w:val="Avsndare"/>
        <w:framePr w:wrap="notBeside"/>
      </w:pPr>
      <w:r w:rsidRPr="00F271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943" w:rsidRPr="00F271EE" w:rsidRDefault="00F46943" w:rsidP="009B4495">
      <w:pPr>
        <w:pStyle w:val="Avsndare"/>
        <w:framePr w:wrap="notBeside"/>
      </w:pPr>
      <w:r w:rsidRPr="00F271EE">
        <w:separator/>
      </w:r>
    </w:p>
  </w:footnote>
  <w:footnote w:type="continuationSeparator" w:id="0">
    <w:p w:rsidR="00F46943" w:rsidRPr="00F271EE" w:rsidRDefault="00F46943" w:rsidP="009B4495">
      <w:pPr>
        <w:pStyle w:val="Avsndare"/>
        <w:framePr w:wrap="notBeside"/>
      </w:pPr>
      <w:r w:rsidRPr="00F271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307" w:rsidRPr="00F271EE" w:rsidRDefault="00B22307">
    <w:pPr>
      <w:pStyle w:val="Sidhuvud"/>
      <w:framePr w:wrap="around" w:vAnchor="text" w:hAnchor="margin" w:xAlign="right" w:y="1"/>
      <w:rPr>
        <w:rStyle w:val="Sidnummer"/>
      </w:rPr>
    </w:pPr>
    <w:r w:rsidRPr="00F271EE">
      <w:rPr>
        <w:rStyle w:val="Sidnummer"/>
      </w:rPr>
      <w:fldChar w:fldCharType="begin" w:fldLock="1"/>
    </w:r>
    <w:r w:rsidRPr="00F271EE">
      <w:rPr>
        <w:rStyle w:val="Sidnummer"/>
      </w:rPr>
      <w:instrText xml:space="preserve">PAGE  </w:instrText>
    </w:r>
    <w:r w:rsidRPr="00F271EE">
      <w:rPr>
        <w:rStyle w:val="Sidnummer"/>
      </w:rPr>
      <w:fldChar w:fldCharType="separate"/>
    </w:r>
    <w:r w:rsidR="000237BC" w:rsidRPr="00F271EE">
      <w:rPr>
        <w:rStyle w:val="Sidnummer"/>
      </w:rPr>
      <w:t>4</w:t>
    </w:r>
    <w:r w:rsidRPr="00F271EE">
      <w:rPr>
        <w:rStyle w:val="Sidnummer"/>
      </w:rPr>
      <w:fldChar w:fldCharType="end"/>
    </w:r>
  </w:p>
  <w:p w:rsidR="00B22307" w:rsidRPr="00F271EE" w:rsidRDefault="00B22307">
    <w:pPr>
      <w:pStyle w:val="Sidhuvud"/>
      <w:ind w:right="360"/>
    </w:pPr>
  </w:p>
  <w:p w:rsidR="00B22307" w:rsidRPr="00F271EE" w:rsidRDefault="00B2230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307" w:rsidRPr="00F271EE" w:rsidRDefault="00B22307">
    <w:pPr>
      <w:pStyle w:val="Sidhuvud"/>
      <w:framePr w:wrap="around" w:vAnchor="text" w:hAnchor="margin" w:xAlign="right" w:y="1"/>
      <w:rPr>
        <w:rStyle w:val="Sidnummer"/>
      </w:rPr>
    </w:pPr>
    <w:r w:rsidRPr="00F271EE">
      <w:rPr>
        <w:rStyle w:val="Sidnummer"/>
      </w:rPr>
      <w:fldChar w:fldCharType="begin" w:fldLock="1"/>
    </w:r>
    <w:r w:rsidRPr="00F271EE">
      <w:rPr>
        <w:rStyle w:val="Sidnummer"/>
      </w:rPr>
      <w:instrText xml:space="preserve">PAGE  </w:instrText>
    </w:r>
    <w:r w:rsidRPr="00F271EE">
      <w:rPr>
        <w:rStyle w:val="Sidnummer"/>
      </w:rPr>
      <w:fldChar w:fldCharType="separate"/>
    </w:r>
    <w:r w:rsidR="000237BC" w:rsidRPr="00F271EE">
      <w:rPr>
        <w:rStyle w:val="Sidnummer"/>
      </w:rPr>
      <w:t>3</w:t>
    </w:r>
    <w:r w:rsidRPr="00F271EE">
      <w:rPr>
        <w:rStyle w:val="Sidnummer"/>
      </w:rPr>
      <w:fldChar w:fldCharType="end"/>
    </w:r>
  </w:p>
  <w:p w:rsidR="00B22307" w:rsidRPr="00F271EE" w:rsidRDefault="00B22307">
    <w:pPr>
      <w:pStyle w:val="Sidhuvud"/>
      <w:ind w:right="360"/>
    </w:pPr>
  </w:p>
  <w:p w:rsidR="00B22307" w:rsidRPr="00F271EE" w:rsidRDefault="00B2230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307" w:rsidRPr="00F271EE" w:rsidRDefault="00F271EE">
    <w:pPr>
      <w:framePr w:w="2948" w:h="1321" w:hRule="exact" w:wrap="notBeside" w:vAnchor="page" w:hAnchor="page" w:x="1362" w:y="653"/>
    </w:pPr>
    <w:r w:rsidRPr="00F271E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22307" w:rsidRPr="00F271EE" w:rsidRDefault="00B22307">
    <w:pPr>
      <w:pStyle w:val="RKrubrik"/>
      <w:keepNext w:val="0"/>
      <w:tabs>
        <w:tab w:val="clear" w:pos="1134"/>
        <w:tab w:val="clear" w:pos="2835"/>
      </w:tabs>
      <w:spacing w:before="0" w:after="0" w:line="320" w:lineRule="atLeast"/>
      <w:rPr>
        <w:bCs/>
      </w:rPr>
    </w:pPr>
  </w:p>
  <w:p w:rsidR="00B22307" w:rsidRPr="00F271EE" w:rsidRDefault="00B22307">
    <w:pPr>
      <w:rPr>
        <w:rFonts w:ascii="TradeGothic" w:hAnsi="TradeGothic"/>
        <w:b/>
        <w:bCs/>
        <w:spacing w:val="12"/>
        <w:sz w:val="22"/>
      </w:rPr>
    </w:pPr>
  </w:p>
  <w:p w:rsidR="00B22307" w:rsidRPr="00F271EE" w:rsidRDefault="00B22307">
    <w:pPr>
      <w:pStyle w:val="RKrubrik"/>
      <w:keepNext w:val="0"/>
      <w:tabs>
        <w:tab w:val="clear" w:pos="1134"/>
        <w:tab w:val="clear" w:pos="2835"/>
      </w:tabs>
      <w:spacing w:before="0" w:after="0" w:line="320" w:lineRule="atLeast"/>
      <w:rPr>
        <w:bCs/>
      </w:rPr>
    </w:pPr>
  </w:p>
  <w:p w:rsidR="00B22307" w:rsidRPr="00F271EE" w:rsidRDefault="00B2230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1421E"/>
    <w:rsid w:val="000237BC"/>
    <w:rsid w:val="00056AC0"/>
    <w:rsid w:val="00087060"/>
    <w:rsid w:val="00154902"/>
    <w:rsid w:val="001C71AE"/>
    <w:rsid w:val="00234228"/>
    <w:rsid w:val="002650BF"/>
    <w:rsid w:val="00277EB2"/>
    <w:rsid w:val="00284683"/>
    <w:rsid w:val="002C0B08"/>
    <w:rsid w:val="002C4772"/>
    <w:rsid w:val="002D20DE"/>
    <w:rsid w:val="00347FAB"/>
    <w:rsid w:val="004072F0"/>
    <w:rsid w:val="00515432"/>
    <w:rsid w:val="00526468"/>
    <w:rsid w:val="00535CF2"/>
    <w:rsid w:val="005F01F7"/>
    <w:rsid w:val="006E6B74"/>
    <w:rsid w:val="00701525"/>
    <w:rsid w:val="0073346A"/>
    <w:rsid w:val="0081421E"/>
    <w:rsid w:val="00925396"/>
    <w:rsid w:val="009B4495"/>
    <w:rsid w:val="009C2417"/>
    <w:rsid w:val="009C7A80"/>
    <w:rsid w:val="00A067FE"/>
    <w:rsid w:val="00A57CA5"/>
    <w:rsid w:val="00B22307"/>
    <w:rsid w:val="00BF38A5"/>
    <w:rsid w:val="00BF6768"/>
    <w:rsid w:val="00C27C45"/>
    <w:rsid w:val="00C648C0"/>
    <w:rsid w:val="00D57343"/>
    <w:rsid w:val="00D70AE9"/>
    <w:rsid w:val="00E1104F"/>
    <w:rsid w:val="00EF2A62"/>
    <w:rsid w:val="00F02C2E"/>
    <w:rsid w:val="00F271EE"/>
    <w:rsid w:val="00F46943"/>
    <w:rsid w:val="00FF55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92819A-9DC8-43D8-95EA-BCD3257A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3346A"/>
    <w:rPr>
      <w:rFonts w:ascii="OrigGarmnd BT" w:hAnsi="OrigGarmnd BT"/>
      <w:sz w:val="24"/>
      <w:lang w:val="sv-SE" w:eastAsia="en-US" w:bidi="ar-SA"/>
    </w:rPr>
  </w:style>
  <w:style w:type="paragraph" w:styleId="Fotnotstext">
    <w:name w:val="footnote text"/>
    <w:basedOn w:val="Normal"/>
    <w:semiHidden/>
    <w:rsid w:val="00D57343"/>
    <w:rPr>
      <w:sz w:val="20"/>
    </w:rPr>
  </w:style>
  <w:style w:type="character" w:styleId="Fotnotsreferens">
    <w:name w:val="footnote reference"/>
    <w:basedOn w:val="Standardstycketeckensnitt"/>
    <w:semiHidden/>
    <w:rsid w:val="00D573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806</Words>
  <Characters>5092</Characters>
  <Application>Microsoft Office Word</Application>
  <DocSecurity>4</DocSecurity>
  <Lines>137</Lines>
  <Paragraphs>45</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2025-12-17T13:09:00Z</dcterms:created>
  <dcterms:modified xsi:type="dcterms:W3CDTF">2025-12-17T13:09:00Z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