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56AA" w:rsidRPr="004056AA" w:rsidRDefault="004056AA">
      <w:pPr>
        <w:pStyle w:val="Frslagsrubrik"/>
        <w:shd w:val="clear" w:color="000000" w:fill="auto"/>
      </w:pPr>
      <w:r w:rsidRPr="004056AA">
        <w:t>Förslag till riksdagsbeslut</w:t>
      </w:r>
    </w:p>
    <w:p w:rsidR="004056AA" w:rsidRPr="004056AA" w:rsidRDefault="004056AA">
      <w:pPr>
        <w:pStyle w:val="Hemstlatt"/>
        <w:shd w:val="clear" w:color="000000" w:fill="auto"/>
      </w:pPr>
      <w:r w:rsidRPr="004056AA">
        <w:t>Riksdagen tillkännager för regeringen som sin mening vad som anförs i motionen om kunskap och forskning kring missbrukande kvinnors situation.</w:t>
      </w:r>
    </w:p>
    <w:p w:rsidR="004056AA" w:rsidRPr="004056AA" w:rsidRDefault="004056AA">
      <w:pPr>
        <w:pStyle w:val="Rubrik1"/>
        <w:shd w:val="clear" w:color="000000" w:fill="auto"/>
        <w:rPr>
          <w:color w:val="000000"/>
          <w:szCs w:val="24"/>
        </w:rPr>
      </w:pPr>
      <w:r w:rsidRPr="004056AA">
        <w:rPr>
          <w:color w:val="000000"/>
          <w:szCs w:val="24"/>
        </w:rPr>
        <w:t>Motivering</w:t>
      </w:r>
    </w:p>
    <w:p w:rsidR="004056AA" w:rsidRPr="004056AA" w:rsidRDefault="004056AA">
      <w:pPr>
        <w:shd w:val="clear" w:color="000000" w:fill="auto"/>
      </w:pPr>
      <w:r w:rsidRPr="004056AA">
        <w:t>Situationen för kvinnor med missbruksproblem blir allt svårare i Sverige. I och med att allt fler kvinnor konsumerar droger, alkohol och narkotika i allt större omfattning ökar även beroendeskapet och därmed de sociala probl</w:t>
      </w:r>
      <w:r w:rsidRPr="004056AA">
        <w:t>e</w:t>
      </w:r>
      <w:r w:rsidRPr="004056AA">
        <w:t>men. Missbruket sprider sig även allt längre ned i åldrarna.</w:t>
      </w:r>
    </w:p>
    <w:p w:rsidR="004056AA" w:rsidRPr="004056AA" w:rsidRDefault="004056AA">
      <w:pPr>
        <w:pStyle w:val="Normaltindrag"/>
        <w:shd w:val="clear" w:color="000000" w:fill="auto"/>
      </w:pPr>
      <w:r w:rsidRPr="004056AA">
        <w:t>Kvinnor erbjuds idag för det mesta samma vård som männen, fast oftast i mindre omfattning. Kanske för att de inte bråkar och gormar lika mycket som sina manliga kamrater och deras problematik därför inte tas lika mycket på allvar. Samtidigt har kvinnor en helt egen problematik. De är extra utsatta genom att de har en fysiskt sett lägre toleransnivå för droger än männen, men också genom att de personligen kan ha fastnat i en roll som offer för mis</w:t>
      </w:r>
      <w:r w:rsidRPr="004056AA">
        <w:t>sha</w:t>
      </w:r>
      <w:r w:rsidRPr="004056AA">
        <w:t>n</w:t>
      </w:r>
      <w:r w:rsidRPr="004056AA">
        <w:t>del och sexuella övergrepp i förhållande till det manliga könet.</w:t>
      </w:r>
    </w:p>
    <w:p w:rsidR="004056AA" w:rsidRPr="004056AA" w:rsidRDefault="004056AA">
      <w:pPr>
        <w:pStyle w:val="Normaltindrag"/>
        <w:shd w:val="clear" w:color="000000" w:fill="auto"/>
      </w:pPr>
      <w:r w:rsidRPr="004056AA">
        <w:t>Idag erbjuds i allt större omfattning öppenvård för missbrukare från he</w:t>
      </w:r>
      <w:r w:rsidRPr="004056AA">
        <w:t>m</w:t>
      </w:r>
      <w:r w:rsidRPr="004056AA">
        <w:t>kommunernas sida, både av ekonomiska skäl och utifrån synvinkeln att det är bättre att lära sig att klara sitt missbruk i sin hemvanda miljö. En utveckling som bara ökar i dessa tider av nedskärningar och kriser i den offentliga se</w:t>
      </w:r>
      <w:r w:rsidRPr="004056AA">
        <w:t>k</w:t>
      </w:r>
      <w:r w:rsidRPr="004056AA">
        <w:t>torn. Detta innebär emellertid för kvinnorna att de tvingas bo kvar i en miljö med sina hemroller, med sina skuldkänslor och sin skam, och med sin dubbla börda, både som oftast misslyckad mamma och som missbrukare. Omkring dessa kvinnor finns även för det mesta män som vill fort</w:t>
      </w:r>
      <w:r w:rsidRPr="004056AA">
        <w:t>sätta att förtrycka för att behålla sin makt, vilket gör det ännu svårare för kvinnorna att resa sig ur sin misär.</w:t>
      </w:r>
    </w:p>
    <w:p w:rsidR="004056AA" w:rsidRPr="004056AA" w:rsidRDefault="004056AA">
      <w:pPr>
        <w:pStyle w:val="Normaltindrag"/>
        <w:shd w:val="clear" w:color="000000" w:fill="auto"/>
      </w:pPr>
      <w:r w:rsidRPr="004056AA">
        <w:t>Därför gäller speciellt för kvinnor att de i många fler fall behöver he</w:t>
      </w:r>
      <w:r w:rsidRPr="004056AA">
        <w:t>l</w:t>
      </w:r>
      <w:r w:rsidRPr="004056AA">
        <w:t xml:space="preserve">dygnsvård; helt och hållet få byta miljö och få stöd att finna självrespekt och </w:t>
      </w:r>
      <w:r w:rsidRPr="004056AA">
        <w:lastRenderedPageBreak/>
        <w:t>ändrade vanor i sitt liv. Detta är ofta det enda sättet att orka bryta den onda cirkeln, att för en begränsad tid komma bort från den omgivning som bara innebär elände och förtryck.</w:t>
      </w:r>
    </w:p>
    <w:p w:rsidR="004056AA" w:rsidRPr="004056AA" w:rsidRDefault="004056AA">
      <w:pPr>
        <w:pStyle w:val="Normaltindrag"/>
        <w:shd w:val="clear" w:color="000000" w:fill="auto"/>
      </w:pPr>
      <w:r w:rsidRPr="004056AA">
        <w:t>Så gott som alltid i dessa fall är det inte bara kvinnan som är drabbad utan det finns nästan alltid barn med i bilden, nästa generation, som fram till denna punkt aldrig har förstått vad ett vanligt liv i en vanlig, fullt fungerande familj innebär.</w:t>
      </w:r>
      <w:r w:rsidRPr="004056AA">
        <w:t xml:space="preserve"> Dessa barn är kanske ännu mer i behov av en förändring, en ljusning, för att orka växa.</w:t>
      </w:r>
    </w:p>
    <w:p w:rsidR="004056AA" w:rsidRPr="004056AA" w:rsidRDefault="004056AA">
      <w:pPr>
        <w:pStyle w:val="Normaltindrag"/>
        <w:shd w:val="clear" w:color="000000" w:fill="auto"/>
      </w:pPr>
      <w:r w:rsidRPr="004056AA">
        <w:t>Det som behövs är att regeringen tar initiativ till att utveckla speciella missbruksprogram för kvinnor. Att vi ser den speciella roll som kvinnor får i och med missbruket, och som i mycket innebär att alla negativa krafter som finns i vårt samhälle kring könsrollerna tiodubblas för dessa kvinnor och blir ett ok som man till slut inte orkar bära. Här måste forskningen och beprövade erfarenheter användas för att sammanst</w:t>
      </w:r>
      <w:r w:rsidRPr="004056AA">
        <w:t>älla och utveckla vården för dessa kvinnor i syfte att dessa resultat sedan kan komma till bred användning i den vård som kommuner och landsting erbjuder kvinnorna.</w:t>
      </w:r>
    </w:p>
    <w:p w:rsidR="004056AA" w:rsidRPr="004056AA" w:rsidRDefault="004056AA">
      <w:pPr>
        <w:pStyle w:val="Normaltindrag"/>
        <w:shd w:val="clear" w:color="000000" w:fill="auto"/>
      </w:pPr>
      <w:r w:rsidRPr="004056AA">
        <w:t>Vi lade en liknande motion för några år sedan och hade hoppats att situ</w:t>
      </w:r>
      <w:r w:rsidRPr="004056AA">
        <w:t>a</w:t>
      </w:r>
      <w:r w:rsidRPr="004056AA">
        <w:t>tionen hade förbättrats till den grad att denna motion skulle vara överspelad. Men trots att riksdagen avslog denna motion under riksdagsåret 2007/08 har situationen inte förbättrats, utan tvärtom. I och med den ekonomiska krisen och den offentliga sektorns minskade resurser ser verkligheten för dessa kvinnor mörkare ut än på länge. Därför är vi tvingade att åter lägga denna motion och att vädja till riksdagen att ta dessa särskilt utsatta kvinnors situ</w:t>
      </w:r>
      <w:r w:rsidRPr="004056AA">
        <w:t>a</w:t>
      </w:r>
      <w:r w:rsidRPr="004056AA">
        <w:t>tion på allvar och att för regeringen tillkännage som</w:t>
      </w:r>
      <w:r w:rsidRPr="004056AA">
        <w:t xml:space="preserve"> sin mening vad som anförs i motionen om att skapa kunskap och forskning kring missbrukande kvinnors situation.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056AA">
        <w:trPr>
          <w:cantSplit/>
        </w:trPr>
        <w:tc>
          <w:tcPr>
            <w:tcW w:w="3046" w:type="dxa"/>
          </w:tcPr>
          <w:p w:rsidR="004056AA" w:rsidRPr="004056AA" w:rsidRDefault="004056AA">
            <w:pPr>
              <w:pStyle w:val="UnderskriftDatum"/>
              <w:shd w:val="clear" w:color="000000" w:fill="auto"/>
              <w:spacing w:before="240"/>
            </w:pPr>
            <w:r w:rsidRPr="004056AA">
              <w:t>Stockholm den 30 september 2009</w:t>
            </w:r>
          </w:p>
        </w:tc>
        <w:tc>
          <w:tcPr>
            <w:tcW w:w="3047" w:type="dxa"/>
          </w:tcPr>
          <w:p w:rsidR="004056AA" w:rsidRPr="004056AA" w:rsidRDefault="004056AA">
            <w:pPr>
              <w:pStyle w:val="Underskrifter"/>
              <w:shd w:val="clear" w:color="000000" w:fill="auto"/>
              <w:spacing w:before="240"/>
            </w:pPr>
          </w:p>
        </w:tc>
      </w:tr>
      <w:tr w:rsidR="00000000" w:rsidRPr="004056AA">
        <w:trPr>
          <w:cantSplit/>
        </w:trPr>
        <w:tc>
          <w:tcPr>
            <w:tcW w:w="3046" w:type="dxa"/>
          </w:tcPr>
          <w:p w:rsidR="004056AA" w:rsidRPr="004056AA" w:rsidRDefault="004056AA">
            <w:pPr>
              <w:pStyle w:val="Underskrifter"/>
              <w:shd w:val="clear" w:color="000000" w:fill="auto"/>
            </w:pPr>
            <w:r w:rsidRPr="004056AA">
              <w:t>Mats Pertoft (mp)</w:t>
            </w:r>
          </w:p>
        </w:tc>
        <w:tc>
          <w:tcPr>
            <w:tcW w:w="3046" w:type="dxa"/>
          </w:tcPr>
          <w:p w:rsidR="004056AA" w:rsidRPr="004056AA" w:rsidRDefault="004056AA">
            <w:pPr>
              <w:pStyle w:val="Underskrifter"/>
              <w:shd w:val="clear" w:color="000000" w:fill="auto"/>
            </w:pPr>
          </w:p>
        </w:tc>
      </w:tr>
      <w:tr w:rsidR="00000000" w:rsidRPr="004056AA">
        <w:trPr>
          <w:cantSplit/>
        </w:trPr>
        <w:tc>
          <w:tcPr>
            <w:tcW w:w="3046" w:type="dxa"/>
          </w:tcPr>
          <w:p w:rsidR="004056AA" w:rsidRPr="004056AA" w:rsidRDefault="004056AA">
            <w:pPr>
              <w:pStyle w:val="Underskrifter"/>
              <w:shd w:val="clear" w:color="000000" w:fill="auto"/>
            </w:pPr>
            <w:r w:rsidRPr="004056AA">
              <w:t>Thomas Nihlén (mp)</w:t>
            </w:r>
          </w:p>
        </w:tc>
        <w:tc>
          <w:tcPr>
            <w:tcW w:w="3046" w:type="dxa"/>
          </w:tcPr>
          <w:p w:rsidR="004056AA" w:rsidRPr="004056AA" w:rsidRDefault="004056AA">
            <w:pPr>
              <w:pStyle w:val="Underskrifter"/>
              <w:shd w:val="clear" w:color="000000" w:fill="auto"/>
            </w:pPr>
            <w:r w:rsidRPr="004056AA">
              <w:t>Gunvor G Ericson (mp)</w:t>
            </w:r>
          </w:p>
        </w:tc>
      </w:tr>
      <w:tr w:rsidR="00000000" w:rsidRPr="004056AA">
        <w:trPr>
          <w:cantSplit/>
        </w:trPr>
        <w:tc>
          <w:tcPr>
            <w:tcW w:w="3046" w:type="dxa"/>
          </w:tcPr>
          <w:p w:rsidR="004056AA" w:rsidRPr="004056AA" w:rsidRDefault="004056AA">
            <w:pPr>
              <w:pStyle w:val="Underskrifter"/>
              <w:shd w:val="clear" w:color="000000" w:fill="auto"/>
            </w:pPr>
            <w:r w:rsidRPr="004056AA">
              <w:t>Esabelle Dingizian (mp)</w:t>
            </w:r>
          </w:p>
        </w:tc>
        <w:tc>
          <w:tcPr>
            <w:tcW w:w="3046" w:type="dxa"/>
          </w:tcPr>
          <w:p w:rsidR="004056AA" w:rsidRPr="004056AA" w:rsidRDefault="004056AA">
            <w:pPr>
              <w:pStyle w:val="Underskrifter"/>
              <w:shd w:val="clear" w:color="000000" w:fill="auto"/>
            </w:pPr>
            <w:r w:rsidRPr="004056AA">
              <w:t>Bodil Ceballos (mp)</w:t>
            </w:r>
          </w:p>
        </w:tc>
      </w:tr>
    </w:tbl>
    <w:p w:rsidR="004056AA" w:rsidRPr="004056AA" w:rsidRDefault="004056AA">
      <w:pPr>
        <w:pStyle w:val="Normaltindrag"/>
        <w:shd w:val="clear" w:color="000000" w:fill="auto"/>
      </w:pPr>
    </w:p>
    <w:sectPr w:rsidR="00000000" w:rsidRPr="004056A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56AA" w:rsidRPr="004056AA" w:rsidRDefault="004056AA">
      <w:r w:rsidRPr="004056AA">
        <w:separator/>
      </w:r>
    </w:p>
  </w:endnote>
  <w:endnote w:type="continuationSeparator" w:id="0">
    <w:p w:rsidR="004056AA" w:rsidRPr="004056AA" w:rsidRDefault="004056AA">
      <w:r w:rsidRPr="004056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6AA" w:rsidRPr="004056AA" w:rsidRDefault="004056AA">
    <w:pPr>
      <w:pStyle w:val="Sidfot"/>
    </w:pPr>
    <w:r w:rsidRPr="004056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93802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6AA" w:rsidRDefault="004056A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56AA" w:rsidRDefault="004056A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6AA" w:rsidRPr="004056AA" w:rsidRDefault="004056AA">
    <w:pPr>
      <w:pStyle w:val="Sidfot"/>
    </w:pPr>
    <w:r w:rsidRPr="004056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9434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6AA" w:rsidRDefault="004056A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56AA" w:rsidRDefault="004056A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6AA" w:rsidRPr="004056AA" w:rsidRDefault="004056AA">
    <w:pPr>
      <w:pStyle w:val="Sidfot"/>
    </w:pPr>
    <w:r w:rsidRPr="004056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09478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6AA" w:rsidRDefault="004056A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56AA" w:rsidRDefault="004056A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56AA" w:rsidRPr="004056AA" w:rsidRDefault="004056AA">
      <w:r w:rsidRPr="004056AA">
        <w:separator/>
      </w:r>
    </w:p>
  </w:footnote>
  <w:footnote w:type="continuationSeparator" w:id="0">
    <w:p w:rsidR="004056AA" w:rsidRPr="004056AA" w:rsidRDefault="004056AA">
      <w:r w:rsidRPr="004056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6AA" w:rsidRPr="004056AA" w:rsidRDefault="004056AA">
    <w:pPr>
      <w:pStyle w:val="Sidhuvud"/>
    </w:pPr>
    <w:r w:rsidRPr="004056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76615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6AA" w:rsidRDefault="004056A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56AA" w:rsidRDefault="004056A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6AA" w:rsidRPr="004056AA" w:rsidRDefault="004056AA">
    <w:pPr>
      <w:pStyle w:val="Sidhuvud"/>
    </w:pPr>
    <w:r w:rsidRPr="004056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29996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6AA" w:rsidRDefault="004056A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56AA" w:rsidRDefault="004056A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6AA" w:rsidRPr="004056AA" w:rsidRDefault="004056AA">
    <w:pPr>
      <w:pStyle w:val="FSHNormal"/>
      <w:tabs>
        <w:tab w:val="right" w:pos="5840"/>
      </w:tabs>
    </w:pPr>
    <w:r w:rsidRPr="004056AA">
      <w:br/>
    </w:r>
    <w:r w:rsidRPr="004056AA">
      <w:fldChar w:fldCharType="begin" w:fldLock="1"/>
    </w:r>
    <w:r w:rsidRPr="004056AA">
      <w:instrText xml:space="preserve"> DOCPROPERTY</w:instrText>
    </w:r>
    <w:r w:rsidRPr="004056AA">
      <w:rPr>
        <w:sz w:val="18"/>
      </w:rPr>
      <w:instrText xml:space="preserve"> "YearUser" *\charformat </w:instrText>
    </w:r>
    <w:r w:rsidRPr="004056AA">
      <w:fldChar w:fldCharType="separate"/>
    </w:r>
    <w:r w:rsidRPr="004056AA">
      <w:t>2009/10</w:t>
    </w:r>
    <w:r w:rsidRPr="004056AA">
      <w:fldChar w:fldCharType="end"/>
    </w:r>
    <w:r w:rsidRPr="004056AA">
      <w:t xml:space="preserve"> </w:t>
    </w:r>
    <w:r w:rsidRPr="004056AA">
      <w:tab/>
      <w:t xml:space="preserve">mnr: </w:t>
    </w:r>
    <w:r w:rsidRPr="004056AA">
      <w:fldChar w:fldCharType="begin" w:fldLock="1"/>
    </w:r>
    <w:r w:rsidRPr="004056AA">
      <w:instrText xml:space="preserve"> DOCPROPERTY</w:instrText>
    </w:r>
    <w:r w:rsidRPr="004056AA">
      <w:rPr>
        <w:sz w:val="18"/>
      </w:rPr>
      <w:instrText xml:space="preserve"> "Motionsnummer" *\charformat </w:instrText>
    </w:r>
    <w:r w:rsidRPr="004056AA">
      <w:fldChar w:fldCharType="separate"/>
    </w:r>
    <w:r w:rsidRPr="004056AA">
      <w:t>So297</w:t>
    </w:r>
    <w:r w:rsidRPr="004056AA">
      <w:fldChar w:fldCharType="end"/>
    </w:r>
    <w:r w:rsidRPr="004056AA">
      <w:br/>
    </w:r>
    <w:r w:rsidRPr="004056AA">
      <w:fldChar w:fldCharType="begin" w:fldLock="1"/>
    </w:r>
    <w:r w:rsidRPr="004056AA">
      <w:instrText xml:space="preserve"> DOCPROPERTY</w:instrText>
    </w:r>
    <w:r w:rsidRPr="004056AA">
      <w:rPr>
        <w:sz w:val="18"/>
      </w:rPr>
      <w:instrText xml:space="preserve"> "Samling" *\charformat </w:instrText>
    </w:r>
    <w:r w:rsidRPr="004056AA">
      <w:fldChar w:fldCharType="end"/>
    </w:r>
    <w:r w:rsidRPr="004056AA">
      <w:tab/>
      <w:t xml:space="preserve">pnr: </w:t>
    </w:r>
    <w:r w:rsidRPr="004056AA">
      <w:fldChar w:fldCharType="begin" w:fldLock="1"/>
    </w:r>
    <w:r w:rsidRPr="004056AA">
      <w:instrText xml:space="preserve"> DOCPROPERTY</w:instrText>
    </w:r>
    <w:r w:rsidRPr="004056AA">
      <w:rPr>
        <w:sz w:val="18"/>
      </w:rPr>
      <w:instrText xml:space="preserve"> "Partinummer" *\charformat </w:instrText>
    </w:r>
    <w:r w:rsidRPr="004056AA">
      <w:fldChar w:fldCharType="separate"/>
    </w:r>
    <w:r w:rsidRPr="004056AA">
      <w:t>mp851</w:t>
    </w:r>
    <w:r w:rsidRPr="004056AA">
      <w:fldChar w:fldCharType="end"/>
    </w:r>
  </w:p>
  <w:p w:rsidR="004056AA" w:rsidRPr="004056AA" w:rsidRDefault="004056AA">
    <w:pPr>
      <w:pStyle w:val="FSHRub1"/>
    </w:pPr>
    <w:r w:rsidRPr="004056AA">
      <w:t>Motion till riksdagen</w:t>
    </w:r>
    <w:r w:rsidRPr="004056AA">
      <w:br/>
    </w:r>
    <w:r w:rsidRPr="004056AA">
      <w:fldChar w:fldCharType="begin" w:fldLock="1"/>
    </w:r>
    <w:r w:rsidRPr="004056AA">
      <w:instrText xml:space="preserve"> DOCPROPERTY "YearUser" *\charformat </w:instrText>
    </w:r>
    <w:r w:rsidRPr="004056AA">
      <w:fldChar w:fldCharType="separate"/>
    </w:r>
    <w:r w:rsidRPr="004056AA">
      <w:t>2009/10</w:t>
    </w:r>
    <w:r w:rsidRPr="004056AA">
      <w:fldChar w:fldCharType="end"/>
    </w:r>
    <w:r w:rsidRPr="004056AA">
      <w:t>:</w:t>
    </w:r>
    <w:r w:rsidRPr="004056AA">
      <w:fldChar w:fldCharType="begin" w:fldLock="1"/>
    </w:r>
    <w:r w:rsidRPr="004056AA">
      <w:instrText xml:space="preserve"> DOCPROPERTY "Motionsnummer" *\charformat </w:instrText>
    </w:r>
    <w:r w:rsidRPr="004056AA">
      <w:fldChar w:fldCharType="separate"/>
    </w:r>
    <w:r w:rsidRPr="004056AA">
      <w:t>So297</w:t>
    </w:r>
    <w:r w:rsidRPr="004056AA">
      <w:fldChar w:fldCharType="end"/>
    </w:r>
  </w:p>
  <w:p w:rsidR="004056AA" w:rsidRPr="004056AA" w:rsidRDefault="004056AA">
    <w:pPr>
      <w:pStyle w:val="FSHNormalS5"/>
    </w:pPr>
    <w:r w:rsidRPr="004056AA">
      <w:fldChar w:fldCharType="begin" w:fldLock="1"/>
    </w:r>
    <w:r w:rsidRPr="004056AA">
      <w:instrText xml:space="preserve"> DOCPROPERTY "MotionarText" *\charformat </w:instrText>
    </w:r>
    <w:r w:rsidRPr="004056AA">
      <w:fldChar w:fldCharType="separate"/>
    </w:r>
    <w:r w:rsidRPr="004056AA">
      <w:t>av Mats Pertoft m.fl. (mp)</w:t>
    </w:r>
    <w:r w:rsidRPr="004056AA">
      <w:fldChar w:fldCharType="end"/>
    </w:r>
    <w:r w:rsidRPr="004056AA">
      <w:br/>
    </w:r>
    <w:r w:rsidRPr="004056AA">
      <w:fldChar w:fldCharType="begin" w:fldLock="1"/>
    </w:r>
    <w:r w:rsidRPr="004056AA">
      <w:instrText xml:space="preserve"> DOCPROPERTY "SvarFrasKort" *\charformat </w:instrText>
    </w:r>
    <w:r w:rsidRPr="004056AA">
      <w:fldChar w:fldCharType="end"/>
    </w:r>
  </w:p>
  <w:p w:rsidR="004056AA" w:rsidRPr="004056AA" w:rsidRDefault="004056AA">
    <w:pPr>
      <w:pStyle w:val="FSHTitel"/>
    </w:pPr>
    <w:r w:rsidRPr="004056AA">
      <w:fldChar w:fldCharType="begin" w:fldLock="1"/>
    </w:r>
    <w:r w:rsidRPr="004056AA">
      <w:instrText xml:space="preserve"> DOCPROPERTY</w:instrText>
    </w:r>
    <w:r w:rsidRPr="004056AA">
      <w:rPr>
        <w:sz w:val="18"/>
      </w:rPr>
      <w:instrText xml:space="preserve"> "RubrikSvar" *\charformat </w:instrText>
    </w:r>
    <w:r w:rsidRPr="004056AA">
      <w:fldChar w:fldCharType="separate"/>
    </w:r>
    <w:r w:rsidRPr="004056AA">
      <w:t>Stöd till missbrukande kvinnor</w:t>
    </w:r>
    <w:r w:rsidRPr="004056AA">
      <w:fldChar w:fldCharType="end"/>
    </w:r>
  </w:p>
  <w:p w:rsidR="004056AA" w:rsidRPr="004056AA" w:rsidRDefault="004056AA">
    <w:pPr>
      <w:pStyle w:val="Normal00"/>
    </w:pPr>
  </w:p>
  <w:p w:rsidR="004056AA" w:rsidRPr="004056AA" w:rsidRDefault="004056A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95673735">
    <w:abstractNumId w:val="8"/>
  </w:num>
  <w:num w:numId="2" w16cid:durableId="503210010">
    <w:abstractNumId w:val="9"/>
  </w:num>
  <w:num w:numId="3" w16cid:durableId="180050511">
    <w:abstractNumId w:val="8"/>
  </w:num>
  <w:num w:numId="4" w16cid:durableId="1469859367">
    <w:abstractNumId w:val="9"/>
  </w:num>
  <w:num w:numId="5" w16cid:durableId="233391631">
    <w:abstractNumId w:val="13"/>
  </w:num>
  <w:num w:numId="6" w16cid:durableId="1807812789">
    <w:abstractNumId w:val="10"/>
  </w:num>
  <w:num w:numId="7" w16cid:durableId="874121786">
    <w:abstractNumId w:val="11"/>
  </w:num>
  <w:num w:numId="8" w16cid:durableId="1981378890">
    <w:abstractNumId w:val="12"/>
  </w:num>
  <w:num w:numId="9" w16cid:durableId="1898122190">
    <w:abstractNumId w:val="8"/>
  </w:num>
  <w:num w:numId="10" w16cid:durableId="495152890">
    <w:abstractNumId w:val="3"/>
  </w:num>
  <w:num w:numId="11" w16cid:durableId="982122653">
    <w:abstractNumId w:val="2"/>
  </w:num>
  <w:num w:numId="12" w16cid:durableId="761023387">
    <w:abstractNumId w:val="1"/>
  </w:num>
  <w:num w:numId="13" w16cid:durableId="1068453122">
    <w:abstractNumId w:val="0"/>
  </w:num>
  <w:num w:numId="14" w16cid:durableId="167406444">
    <w:abstractNumId w:val="9"/>
  </w:num>
  <w:num w:numId="15" w16cid:durableId="1732340115">
    <w:abstractNumId w:val="7"/>
  </w:num>
  <w:num w:numId="16" w16cid:durableId="2143305492">
    <w:abstractNumId w:val="6"/>
  </w:num>
  <w:num w:numId="17" w16cid:durableId="454636652">
    <w:abstractNumId w:val="5"/>
  </w:num>
  <w:num w:numId="18" w16cid:durableId="1173370938">
    <w:abstractNumId w:val="4"/>
  </w:num>
  <w:num w:numId="19" w16cid:durableId="1260407425">
    <w:abstractNumId w:val="11"/>
  </w:num>
  <w:num w:numId="20" w16cid:durableId="1948728856">
    <w:abstractNumId w:val="10"/>
  </w:num>
  <w:num w:numId="21" w16cid:durableId="17831138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5"/>
    <w:docVar w:name="PersonGUIDs" w:val="{0F87DCE8-E845-4A82-8576-72C9B4F36723},{678A9254-59ED-452D-AB16-7DA16C224668},{89ABCACB-191A-460E-9D0D-F493EEE6F9F1},{67E77369-3EE3-448A-A205-B9E0C4AF5EC8},{44E1179A-EAF6-4300-B094-8294DC01CCC9}"/>
  </w:docVars>
  <w:rsids>
    <w:rsidRoot w:val="00DC26B8"/>
    <w:rsid w:val="004056AA"/>
    <w:rsid w:val="00DC26B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3D8C0F6-B956-4704-92A5-3B9E8A7DA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3162</Characters>
  <Application>Microsoft Office Word</Application>
  <DocSecurity>4</DocSecurity>
  <Lines>62</Lines>
  <Paragraphs>19</Paragraphs>
  <ScaleCrop>false</ScaleCrop>
  <HeadingPairs>
    <vt:vector size="2" baseType="variant">
      <vt:variant>
        <vt:lpstr>Rubrik</vt:lpstr>
      </vt:variant>
      <vt:variant>
        <vt:i4>1</vt:i4>
      </vt:variant>
    </vt:vector>
  </HeadingPairs>
  <TitlesOfParts>
    <vt:vector size="1" baseType="lpstr">
      <vt:lpstr>mp851</vt:lpstr>
    </vt:vector>
  </TitlesOfParts>
  <Company>Riksdagen</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mp851</dc:title>
  <dc:subject>mp851</dc:subject>
  <dc:creator>Riksdagen</dc:creator>
  <cp:keywords>Riksdagen</cp:keywords>
  <dc:description>Nya formatmallshantering för förslag+urix bakåtkomp+könamn</dc:description>
  <cp:lastModifiedBy>Lars Brink</cp:lastModifiedBy>
  <cp:revision>2</cp:revision>
  <cp:lastPrinted>2010-01-15T09:26:00Z</cp:lastPrinted>
  <dcterms:created xsi:type="dcterms:W3CDTF">2025-12-17T21:24:00Z</dcterms:created>
  <dcterms:modified xsi:type="dcterms:W3CDTF">2025-12-17T21:24:00Z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mot2000_515_2009-12-15</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Stöd till missbrukande kvinnor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missbrukande kvinnor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mp851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Mats Pertoft m.fl. (mp)</vt:lpwstr>
  </property>
  <property fmtid="{D5CDD505-2E9C-101B-9397-08002B2CF9AE}" pid="26" name="MotionarLista">
    <vt:lpwstr>Pertoft, Mats (mp)\Nihlén, Thomas (mp)\Ericson, Gunvor G (mp)\Dingizian, Esabelle (mp)\Ceballos, Bodil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Pertoft (mp), Thomas Nihlén (mp), Gunvor G Ericson (mp), Esabelle Dingizian (mp), Bodil Ceballos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So297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20092010000001090112000008510075</vt:lpwstr>
  </property>
  <property fmtid="{D5CDD505-2E9C-101B-9397-08002B2CF9AE}" pid="47" name="datum">
    <vt:lpwstr>090930</vt:lpwstr>
  </property>
  <property fmtid="{D5CDD505-2E9C-101B-9397-08002B2CF9AE}" pid="48" name="avsändar-e-post">
    <vt:lpwstr>magnus.lindgren@riksdagen.se</vt:lpwstr>
  </property>
  <property fmtid="{D5CDD505-2E9C-101B-9397-08002B2CF9AE}" pid="49" name="id">
    <vt:lpwstr>20092010000001090112000008510075</vt:lpwstr>
  </property>
  <property fmtid="{D5CDD505-2E9C-101B-9397-08002B2CF9AE}" pid="50" name="nummer">
    <vt:lpwstr>297</vt:lpwstr>
  </property>
  <property fmtid="{D5CDD505-2E9C-101B-9397-08002B2CF9AE}" pid="51" name="utskottsbeteckning">
    <vt:lpwstr>So</vt:lpwstr>
  </property>
  <property fmtid="{D5CDD505-2E9C-101B-9397-08002B2CF9AE}" pid="52" name="GlobalUID">
    <vt:lpwstr>{F8C77A13-5F53-44C1-8E92-7B148643F460}</vt:lpwstr>
  </property>
  <property fmtid="{D5CDD505-2E9C-101B-9397-08002B2CF9AE}" pid="53" name="Överföringar">
    <vt:i4>0</vt:i4>
  </property>
  <property fmtid="{D5CDD505-2E9C-101B-9397-08002B2CF9AE}" pid="54" name="Checksum">
    <vt:lpwstr>*0015801517893*</vt:lpwstr>
  </property>
  <property fmtid="{D5CDD505-2E9C-101B-9397-08002B2CF9AE}" pid="55" name="skuggnummer">
    <vt:lpwstr>604</vt:lpwstr>
  </property>
  <property fmtid="{D5CDD505-2E9C-101B-9397-08002B2CF9AE}" pid="56" name="urixVersion">
    <vt:lpwstr>4.0.0.9</vt:lpwstr>
  </property>
  <property fmtid="{D5CDD505-2E9C-101B-9397-08002B2CF9AE}" pid="57" name="urixOrigin">
    <vt:lpwstr>100115 10:27:12.638</vt:lpwstr>
  </property>
  <property fmtid="{D5CDD505-2E9C-101B-9397-08002B2CF9AE}" pid="58" name="urixGuid">
    <vt:lpwstr>{E77DDEEA-6AA1-4BCB-87E2-22A0EDA13FA0}</vt:lpwstr>
  </property>
</Properties>
</file>