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C5E" w:rsidRPr="0038650D" w:rsidRDefault="00991C5E" w:rsidP="00582FCE">
      <w:pPr>
        <w:pStyle w:val="Hemstlrubrik"/>
      </w:pPr>
      <w:r w:rsidRPr="0038650D">
        <w:t>Förslag till riksdagsbeslut</w:t>
      </w:r>
    </w:p>
    <w:p w:rsidR="00991C5E" w:rsidRPr="0038650D" w:rsidRDefault="00991C5E" w:rsidP="00DA6668">
      <w:pPr>
        <w:pStyle w:val="Hemstlatt"/>
      </w:pPr>
      <w:r w:rsidRPr="0038650D">
        <w:t>Riksdagen tillkännager för regeringen som sin mening vad som i moti</w:t>
      </w:r>
      <w:r w:rsidRPr="0038650D">
        <w:t>o</w:t>
      </w:r>
      <w:r w:rsidRPr="0038650D">
        <w:t xml:space="preserve">nen anförs om </w:t>
      </w:r>
      <w:r w:rsidR="00E63564" w:rsidRPr="0038650D">
        <w:t>villkoren för</w:t>
      </w:r>
      <w:r w:rsidRPr="0038650D">
        <w:t xml:space="preserve"> trav- och galoppsporten.</w:t>
      </w:r>
    </w:p>
    <w:p w:rsidR="00991C5E" w:rsidRPr="0038650D" w:rsidRDefault="00991C5E" w:rsidP="00991C5E">
      <w:pPr>
        <w:pStyle w:val="Rubrik1"/>
      </w:pPr>
      <w:r w:rsidRPr="0038650D">
        <w:t>Motivering</w:t>
      </w:r>
    </w:p>
    <w:p w:rsidR="00991C5E" w:rsidRPr="0038650D" w:rsidRDefault="00991C5E" w:rsidP="00991C5E">
      <w:r w:rsidRPr="0038650D">
        <w:t>Trav- och galoppsporten och dess framtid är av stor betydelse för stora delar av Sverige. För tiotusentals svenskar runt om i landet är trav- och galoppspo</w:t>
      </w:r>
      <w:r w:rsidRPr="0038650D">
        <w:t>r</w:t>
      </w:r>
      <w:r w:rsidRPr="0038650D">
        <w:t>ten en livsstil, en folkrörelse. Då sporten av naturliga skäl till största delen är en glesbygdsverksamhet skapas också reella möjligheter att hålla det svenska jordbrukslandskapet öppet. Dessutom skapar den på dessa, i övrigt regiona</w:t>
      </w:r>
      <w:r w:rsidRPr="0038650D">
        <w:t>l</w:t>
      </w:r>
      <w:r w:rsidRPr="0038650D">
        <w:t>politiskt utsatta, platser både arbetstillfällen och meningsfull fritidssysselsät</w:t>
      </w:r>
      <w:r w:rsidRPr="0038650D">
        <w:t>t</w:t>
      </w:r>
      <w:r w:rsidRPr="0038650D">
        <w:t>ning. Styrkan i sporten är bredden och förankringen hos den stora massan utövare och intresserade. För staten innebär trav- och galoppsporten dessutom stora skatteinkomster via spelet hos ATG.</w:t>
      </w:r>
    </w:p>
    <w:p w:rsidR="00991C5E" w:rsidRPr="0038650D" w:rsidRDefault="00991C5E" w:rsidP="00991C5E">
      <w:pPr>
        <w:pStyle w:val="Normaltindrag"/>
      </w:pPr>
      <w:r w:rsidRPr="0038650D">
        <w:t>Trav- och galoppsporten har under flera år varit en näring som gått bra. Nu börjar det dock höras rejäla missljud i maskineriet. Trots att spelutvecklingen varit god och prissummor kunnat höjas har situationen för trav- och galop</w:t>
      </w:r>
      <w:r w:rsidRPr="0038650D">
        <w:t>p</w:t>
      </w:r>
      <w:r w:rsidRPr="0038650D">
        <w:t>sportens aktiva länge varit och är mycket tuff. Bara cirka fem procent av de startande hästarna går med vinst</w:t>
      </w:r>
      <w:r w:rsidR="00582FCE" w:rsidRPr="0038650D">
        <w:t>,</w:t>
      </w:r>
      <w:r w:rsidRPr="0038650D">
        <w:t xml:space="preserve"> och hästägarnas årliga förlust är över en miljard kronor.</w:t>
      </w:r>
    </w:p>
    <w:p w:rsidR="00991C5E" w:rsidRPr="0038650D" w:rsidRDefault="00991C5E" w:rsidP="00991C5E">
      <w:pPr>
        <w:pStyle w:val="Normaltindrag"/>
      </w:pPr>
      <w:r w:rsidRPr="0038650D">
        <w:t>Trav- och galoppsporten är helt beroende av spelet hos ATG då en inte obetydlig del av omsättningen på spelet hos ATG går tillbaka direkt till trav- och galoppsporten. Sedan drygt ett år är travsporten inne i ett stort och nö</w:t>
      </w:r>
      <w:r w:rsidRPr="0038650D">
        <w:t>d</w:t>
      </w:r>
      <w:r w:rsidRPr="0038650D">
        <w:t>vändigt förbättringsarbete för att framgångsrikt kunna möta konkurrensen inom upplevelseindustrin. Spelmarknaden har globaliserats och konkurrensen om spelarna hårdnar. Allt större summor försvinner från spel hos ATG till spel hos utländska Internetbolag. Dessa bolag ger inte ett öre tillbaka vare sig till sporten eller i skatt till staten. Spelet hos dessa bolag tenderar att öka och är ett mycket stort hot mot sportens ekonomi.</w:t>
      </w:r>
    </w:p>
    <w:p w:rsidR="00991C5E" w:rsidRPr="0038650D" w:rsidRDefault="00991C5E" w:rsidP="00991C5E">
      <w:pPr>
        <w:pStyle w:val="Normaltindrag"/>
      </w:pPr>
      <w:r w:rsidRPr="0038650D">
        <w:lastRenderedPageBreak/>
        <w:t>Anledningen till att spelarna söker sig till nya, utlandsbaserade bolag främst är att de där kan erbjudas bättre vinstvillkor. Sedan 1996 har trav- och galoppsporten levt med förhöjd skatt, näst högst i Europa och ungefär dubbelt så hög som i våra nordiska grannländer. Då dessa nya spelbolag, som ofta är lokaliserade till skatteparadis, är befriade från såväl totoskatt som ekonomiskt ansvar för sporten har de naturligtvis en klar konkurrensfördel.</w:t>
      </w:r>
    </w:p>
    <w:p w:rsidR="00991C5E" w:rsidRPr="0038650D" w:rsidRDefault="00991C5E" w:rsidP="00991C5E">
      <w:pPr>
        <w:pStyle w:val="Normaltindrag"/>
      </w:pPr>
      <w:r w:rsidRPr="0038650D">
        <w:t xml:space="preserve">Den här utvecklingen har nu också lett till att ATG tvingats vidta drastiska åtgärder. Ett sparbeting 2003 på ca 70 miljoner </w:t>
      </w:r>
      <w:r w:rsidR="00582FCE" w:rsidRPr="0038650D">
        <w:t xml:space="preserve">kronor </w:t>
      </w:r>
      <w:r w:rsidRPr="0038650D">
        <w:t>gör att travbanor ute i landet hotas och att antalet tävlingsdagar riskerar att minskas dramatiskt.</w:t>
      </w:r>
    </w:p>
    <w:p w:rsidR="00E63564" w:rsidRPr="0038650D" w:rsidRDefault="00E63564" w:rsidP="00991C5E">
      <w:pPr>
        <w:pStyle w:val="Normaltindrag"/>
      </w:pPr>
      <w:r w:rsidRPr="0038650D">
        <w:t>Det är av största vikt att den svenska trav-</w:t>
      </w:r>
      <w:r w:rsidR="00582FCE" w:rsidRPr="0038650D">
        <w:t xml:space="preserve"> </w:t>
      </w:r>
      <w:r w:rsidRPr="0038650D">
        <w:t xml:space="preserve">och galoppsporten kan möta konkurrensen från utlandsbaserade </w:t>
      </w:r>
      <w:r w:rsidR="00582FCE" w:rsidRPr="0038650D">
        <w:t>Internetbolag</w:t>
      </w:r>
      <w:r w:rsidRPr="0038650D">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82FCE" w:rsidRPr="0038650D">
        <w:tblPrEx>
          <w:tblCellMar>
            <w:top w:w="0" w:type="dxa"/>
            <w:bottom w:w="0" w:type="dxa"/>
          </w:tblCellMar>
        </w:tblPrEx>
        <w:trPr>
          <w:cantSplit/>
        </w:trPr>
        <w:tc>
          <w:tcPr>
            <w:tcW w:w="3046" w:type="dxa"/>
          </w:tcPr>
          <w:p w:rsidR="00582FCE" w:rsidRPr="0038650D" w:rsidRDefault="00582FCE" w:rsidP="00582FCE">
            <w:pPr>
              <w:pStyle w:val="UnderskriftDatum"/>
              <w:spacing w:before="240"/>
            </w:pPr>
            <w:r w:rsidRPr="0038650D">
              <w:t>Stockholm den 30 september 2005</w:t>
            </w:r>
          </w:p>
        </w:tc>
        <w:tc>
          <w:tcPr>
            <w:tcW w:w="3047" w:type="dxa"/>
          </w:tcPr>
          <w:p w:rsidR="00582FCE" w:rsidRPr="0038650D" w:rsidRDefault="00582FCE" w:rsidP="00582FCE">
            <w:pPr>
              <w:pStyle w:val="Underskrifter"/>
              <w:spacing w:before="240"/>
            </w:pPr>
          </w:p>
        </w:tc>
      </w:tr>
      <w:tr w:rsidR="00582FCE" w:rsidRPr="0038650D">
        <w:tblPrEx>
          <w:tblCellMar>
            <w:top w:w="0" w:type="dxa"/>
            <w:bottom w:w="0" w:type="dxa"/>
          </w:tblCellMar>
        </w:tblPrEx>
        <w:trPr>
          <w:cantSplit/>
        </w:trPr>
        <w:tc>
          <w:tcPr>
            <w:tcW w:w="3046" w:type="dxa"/>
          </w:tcPr>
          <w:p w:rsidR="00582FCE" w:rsidRPr="0038650D" w:rsidRDefault="00582FCE" w:rsidP="00582FCE">
            <w:pPr>
              <w:pStyle w:val="Underskrifter"/>
            </w:pPr>
            <w:r w:rsidRPr="0038650D">
              <w:t>Christin Hagberg (s)</w:t>
            </w:r>
          </w:p>
        </w:tc>
        <w:tc>
          <w:tcPr>
            <w:tcW w:w="3047" w:type="dxa"/>
          </w:tcPr>
          <w:p w:rsidR="00582FCE" w:rsidRPr="0038650D" w:rsidRDefault="00582FCE" w:rsidP="00582FCE">
            <w:pPr>
              <w:pStyle w:val="Underskrifter"/>
            </w:pPr>
            <w:r w:rsidRPr="0038650D">
              <w:t>Michael Hagberg (s)</w:t>
            </w:r>
          </w:p>
        </w:tc>
      </w:tr>
    </w:tbl>
    <w:p w:rsidR="00991C5E" w:rsidRPr="0038650D" w:rsidRDefault="00991C5E" w:rsidP="00582FCE">
      <w:pPr>
        <w:pStyle w:val="Normaltindrag"/>
      </w:pPr>
    </w:p>
    <w:sectPr w:rsidR="00991C5E" w:rsidRPr="0038650D" w:rsidSect="00582F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11F" w:rsidRPr="0038650D" w:rsidRDefault="006F711F">
      <w:r w:rsidRPr="0038650D">
        <w:separator/>
      </w:r>
    </w:p>
  </w:endnote>
  <w:endnote w:type="continuationSeparator" w:id="0">
    <w:p w:rsidR="006F711F" w:rsidRPr="0038650D" w:rsidRDefault="006F711F">
      <w:r w:rsidRPr="003865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52" w:rsidRPr="0038650D" w:rsidRDefault="0038650D" w:rsidP="00582FCE">
    <w:pPr>
      <w:pStyle w:val="Sidfot"/>
    </w:pPr>
    <w:r w:rsidRPr="003865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4987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FCE" w:rsidRDefault="00582F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2FCE" w:rsidRDefault="00582F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668" w:rsidRPr="0038650D" w:rsidRDefault="0038650D" w:rsidP="00582FCE">
    <w:pPr>
      <w:pStyle w:val="Sidfot"/>
    </w:pPr>
    <w:r w:rsidRPr="003865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775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FCE" w:rsidRDefault="00582F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2FCE" w:rsidRDefault="00582F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668" w:rsidRPr="0038650D" w:rsidRDefault="0038650D" w:rsidP="00582FCE">
    <w:pPr>
      <w:pStyle w:val="Sidfot"/>
    </w:pPr>
    <w:r w:rsidRPr="003865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904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FCE" w:rsidRDefault="00582F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2FCE" w:rsidRDefault="00582F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11F" w:rsidRPr="0038650D" w:rsidRDefault="006F711F">
      <w:r w:rsidRPr="0038650D">
        <w:separator/>
      </w:r>
    </w:p>
  </w:footnote>
  <w:footnote w:type="continuationSeparator" w:id="0">
    <w:p w:rsidR="006F711F" w:rsidRPr="0038650D" w:rsidRDefault="006F711F">
      <w:r w:rsidRPr="003865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52" w:rsidRPr="0038650D" w:rsidRDefault="0038650D" w:rsidP="00582FCE">
    <w:pPr>
      <w:pStyle w:val="Sidhuvud"/>
    </w:pPr>
    <w:r w:rsidRPr="003865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0434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FCE" w:rsidRDefault="00582F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2FCE" w:rsidRDefault="00582F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668" w:rsidRPr="0038650D" w:rsidRDefault="0038650D" w:rsidP="00582FCE">
    <w:pPr>
      <w:pStyle w:val="Sidhuvud"/>
    </w:pPr>
    <w:r w:rsidRPr="003865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7495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FCE" w:rsidRDefault="00582F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2FCE" w:rsidRDefault="00582F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FCE" w:rsidRPr="0038650D" w:rsidRDefault="00582FCE">
    <w:pPr>
      <w:pStyle w:val="FSHNormal"/>
      <w:tabs>
        <w:tab w:val="right" w:pos="5840"/>
      </w:tabs>
    </w:pPr>
    <w:r w:rsidRPr="0038650D">
      <w:br/>
    </w:r>
    <w:r w:rsidRPr="0038650D">
      <w:fldChar w:fldCharType="begin" w:fldLock="1"/>
    </w:r>
    <w:r w:rsidRPr="0038650D">
      <w:instrText xml:space="preserve"> DOCPROPERTY</w:instrText>
    </w:r>
    <w:r w:rsidRPr="0038650D">
      <w:rPr>
        <w:sz w:val="18"/>
      </w:rPr>
      <w:instrText xml:space="preserve"> "YearUser" *\charformat </w:instrText>
    </w:r>
    <w:r w:rsidRPr="0038650D">
      <w:fldChar w:fldCharType="separate"/>
    </w:r>
    <w:r w:rsidRPr="0038650D">
      <w:t>2005/06</w:t>
    </w:r>
    <w:r w:rsidRPr="0038650D">
      <w:fldChar w:fldCharType="end"/>
    </w:r>
    <w:r w:rsidRPr="0038650D">
      <w:t xml:space="preserve"> </w:t>
    </w:r>
    <w:r w:rsidRPr="0038650D">
      <w:tab/>
      <w:t xml:space="preserve">mnr: </w:t>
    </w:r>
    <w:r w:rsidRPr="0038650D">
      <w:fldChar w:fldCharType="begin" w:fldLock="1"/>
    </w:r>
    <w:r w:rsidRPr="0038650D">
      <w:instrText xml:space="preserve"> DOCPROPERTY</w:instrText>
    </w:r>
    <w:r w:rsidRPr="0038650D">
      <w:rPr>
        <w:sz w:val="18"/>
      </w:rPr>
      <w:instrText xml:space="preserve"> "Motionsnummer" *\charformat </w:instrText>
    </w:r>
    <w:r w:rsidRPr="0038650D">
      <w:fldChar w:fldCharType="separate"/>
    </w:r>
    <w:r w:rsidRPr="0038650D">
      <w:t>Kr312</w:t>
    </w:r>
    <w:r w:rsidRPr="0038650D">
      <w:fldChar w:fldCharType="end"/>
    </w:r>
    <w:r w:rsidRPr="0038650D">
      <w:br/>
    </w:r>
    <w:r w:rsidRPr="0038650D">
      <w:fldChar w:fldCharType="begin" w:fldLock="1"/>
    </w:r>
    <w:r w:rsidRPr="0038650D">
      <w:instrText xml:space="preserve"> DOCPROPERTY</w:instrText>
    </w:r>
    <w:r w:rsidRPr="0038650D">
      <w:rPr>
        <w:sz w:val="18"/>
      </w:rPr>
      <w:instrText xml:space="preserve"> "Samling" *\charformat </w:instrText>
    </w:r>
    <w:r w:rsidRPr="0038650D">
      <w:fldChar w:fldCharType="end"/>
    </w:r>
    <w:r w:rsidRPr="0038650D">
      <w:tab/>
      <w:t xml:space="preserve">pnr: </w:t>
    </w:r>
    <w:r w:rsidRPr="0038650D">
      <w:fldChar w:fldCharType="begin" w:fldLock="1"/>
    </w:r>
    <w:r w:rsidRPr="0038650D">
      <w:instrText xml:space="preserve"> DOCPROPERTY</w:instrText>
    </w:r>
    <w:r w:rsidRPr="0038650D">
      <w:rPr>
        <w:sz w:val="18"/>
      </w:rPr>
      <w:instrText xml:space="preserve"> "Partinummer" *\charformat </w:instrText>
    </w:r>
    <w:r w:rsidRPr="0038650D">
      <w:fldChar w:fldCharType="separate"/>
    </w:r>
    <w:r w:rsidRPr="0038650D">
      <w:t>s38017</w:t>
    </w:r>
    <w:r w:rsidRPr="0038650D">
      <w:fldChar w:fldCharType="end"/>
    </w:r>
  </w:p>
  <w:p w:rsidR="00582FCE" w:rsidRPr="0038650D" w:rsidRDefault="00582FCE">
    <w:pPr>
      <w:pStyle w:val="FSHRub1"/>
    </w:pPr>
    <w:r w:rsidRPr="0038650D">
      <w:t>Motion till riksdagen</w:t>
    </w:r>
    <w:r w:rsidRPr="0038650D">
      <w:br/>
    </w:r>
    <w:r w:rsidRPr="0038650D">
      <w:fldChar w:fldCharType="begin" w:fldLock="1"/>
    </w:r>
    <w:r w:rsidRPr="0038650D">
      <w:instrText xml:space="preserve"> DOCPROPERTY "YearUser" *\charformat </w:instrText>
    </w:r>
    <w:r w:rsidRPr="0038650D">
      <w:fldChar w:fldCharType="separate"/>
    </w:r>
    <w:r w:rsidRPr="0038650D">
      <w:t>2005/06</w:t>
    </w:r>
    <w:r w:rsidRPr="0038650D">
      <w:fldChar w:fldCharType="end"/>
    </w:r>
    <w:r w:rsidRPr="0038650D">
      <w:t>:</w:t>
    </w:r>
    <w:r w:rsidRPr="0038650D">
      <w:fldChar w:fldCharType="begin" w:fldLock="1"/>
    </w:r>
    <w:r w:rsidRPr="0038650D">
      <w:instrText xml:space="preserve"> DOCPROPERTY "Motionsnummer" *\charformat </w:instrText>
    </w:r>
    <w:r w:rsidRPr="0038650D">
      <w:fldChar w:fldCharType="separate"/>
    </w:r>
    <w:r w:rsidRPr="0038650D">
      <w:t>Kr312</w:t>
    </w:r>
    <w:r w:rsidRPr="0038650D">
      <w:fldChar w:fldCharType="end"/>
    </w:r>
  </w:p>
  <w:p w:rsidR="00582FCE" w:rsidRPr="0038650D" w:rsidRDefault="00582FCE">
    <w:pPr>
      <w:pStyle w:val="FSHNormalS5"/>
    </w:pPr>
    <w:r w:rsidRPr="0038650D">
      <w:fldChar w:fldCharType="begin" w:fldLock="1"/>
    </w:r>
    <w:r w:rsidRPr="0038650D">
      <w:instrText xml:space="preserve"> DOCPROPERTY "MotionarText" *\charformat </w:instrText>
    </w:r>
    <w:r w:rsidRPr="0038650D">
      <w:fldChar w:fldCharType="separate"/>
    </w:r>
    <w:r w:rsidRPr="0038650D">
      <w:t>av Christin Hagberg och Michael Hagberg (s)</w:t>
    </w:r>
    <w:r w:rsidRPr="0038650D">
      <w:fldChar w:fldCharType="end"/>
    </w:r>
    <w:r w:rsidRPr="0038650D">
      <w:br/>
    </w:r>
    <w:r w:rsidRPr="0038650D">
      <w:fldChar w:fldCharType="begin" w:fldLock="1"/>
    </w:r>
    <w:r w:rsidRPr="0038650D">
      <w:instrText xml:space="preserve"> DOCPROPERTY "SvarFrasKort" *\charformat </w:instrText>
    </w:r>
    <w:r w:rsidRPr="0038650D">
      <w:fldChar w:fldCharType="end"/>
    </w:r>
  </w:p>
  <w:p w:rsidR="00582FCE" w:rsidRPr="0038650D" w:rsidRDefault="00582FCE">
    <w:pPr>
      <w:pStyle w:val="FSHTitel"/>
    </w:pPr>
    <w:r w:rsidRPr="0038650D">
      <w:fldChar w:fldCharType="begin" w:fldLock="1"/>
    </w:r>
    <w:r w:rsidRPr="0038650D">
      <w:instrText xml:space="preserve"> DOCPROPERTY</w:instrText>
    </w:r>
    <w:r w:rsidRPr="0038650D">
      <w:rPr>
        <w:sz w:val="18"/>
      </w:rPr>
      <w:instrText xml:space="preserve"> "RubrikSvar" *\charformat </w:instrText>
    </w:r>
    <w:r w:rsidRPr="0038650D">
      <w:fldChar w:fldCharType="separate"/>
    </w:r>
    <w:r w:rsidRPr="0038650D">
      <w:t>Travsportens villkor</w:t>
    </w:r>
    <w:r w:rsidRPr="0038650D">
      <w:fldChar w:fldCharType="end"/>
    </w:r>
  </w:p>
  <w:p w:rsidR="00582FCE" w:rsidRPr="0038650D" w:rsidRDefault="00582FCE" w:rsidP="00582FC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9388240">
    <w:abstractNumId w:val="13"/>
  </w:num>
  <w:num w:numId="2" w16cid:durableId="1397973087">
    <w:abstractNumId w:val="10"/>
  </w:num>
  <w:num w:numId="3" w16cid:durableId="2038695745">
    <w:abstractNumId w:val="11"/>
  </w:num>
  <w:num w:numId="4" w16cid:durableId="188766782">
    <w:abstractNumId w:val="12"/>
  </w:num>
  <w:num w:numId="5" w16cid:durableId="1382828867">
    <w:abstractNumId w:val="8"/>
  </w:num>
  <w:num w:numId="6" w16cid:durableId="32275502">
    <w:abstractNumId w:val="3"/>
  </w:num>
  <w:num w:numId="7" w16cid:durableId="1394809941">
    <w:abstractNumId w:val="2"/>
  </w:num>
  <w:num w:numId="8" w16cid:durableId="275790708">
    <w:abstractNumId w:val="1"/>
  </w:num>
  <w:num w:numId="9" w16cid:durableId="152723754">
    <w:abstractNumId w:val="0"/>
  </w:num>
  <w:num w:numId="10" w16cid:durableId="1333490293">
    <w:abstractNumId w:val="9"/>
  </w:num>
  <w:num w:numId="11" w16cid:durableId="1041973895">
    <w:abstractNumId w:val="7"/>
  </w:num>
  <w:num w:numId="12" w16cid:durableId="1740900803">
    <w:abstractNumId w:val="6"/>
  </w:num>
  <w:num w:numId="13" w16cid:durableId="780340977">
    <w:abstractNumId w:val="5"/>
  </w:num>
  <w:num w:numId="14" w16cid:durableId="1853105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921886"/>
    <w:rsid w:val="0004381F"/>
    <w:rsid w:val="00064BC3"/>
    <w:rsid w:val="00066775"/>
    <w:rsid w:val="00072FB9"/>
    <w:rsid w:val="00100531"/>
    <w:rsid w:val="001265A4"/>
    <w:rsid w:val="00201DFB"/>
    <w:rsid w:val="00204A63"/>
    <w:rsid w:val="00212FF1"/>
    <w:rsid w:val="00230193"/>
    <w:rsid w:val="0025068A"/>
    <w:rsid w:val="002818D3"/>
    <w:rsid w:val="002D11A8"/>
    <w:rsid w:val="0038650D"/>
    <w:rsid w:val="00394265"/>
    <w:rsid w:val="00445271"/>
    <w:rsid w:val="004A0504"/>
    <w:rsid w:val="004E38D9"/>
    <w:rsid w:val="00582FCE"/>
    <w:rsid w:val="005B145B"/>
    <w:rsid w:val="00676152"/>
    <w:rsid w:val="006F711F"/>
    <w:rsid w:val="00740D6D"/>
    <w:rsid w:val="00794149"/>
    <w:rsid w:val="007B67A7"/>
    <w:rsid w:val="007C6092"/>
    <w:rsid w:val="008D20C0"/>
    <w:rsid w:val="00921886"/>
    <w:rsid w:val="00991C5E"/>
    <w:rsid w:val="00A053C6"/>
    <w:rsid w:val="00A704F0"/>
    <w:rsid w:val="00B13BF0"/>
    <w:rsid w:val="00C1285C"/>
    <w:rsid w:val="00C27B7D"/>
    <w:rsid w:val="00CF7A43"/>
    <w:rsid w:val="00D1174F"/>
    <w:rsid w:val="00DA6668"/>
    <w:rsid w:val="00DC6C70"/>
    <w:rsid w:val="00E22893"/>
    <w:rsid w:val="00E360DE"/>
    <w:rsid w:val="00E63564"/>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45BD80-A5C3-4325-ACFA-DECD1956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82FC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415</Words>
  <Characters>2351</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Kr312</vt:lpstr>
    </vt:vector>
  </TitlesOfParts>
  <Company>Riksdagen</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Kr312</dc:title>
  <dc:subject>Kr312</dc:subject>
  <dc:creator>Riksdagen</dc:creator>
  <cp:keywords>Riksdagen</cp:keywords>
  <dc:description/>
  <cp:lastModifiedBy>Lars Brink</cp:lastModifiedBy>
  <cp:revision>2</cp:revision>
  <cp:lastPrinted>2005-12-05T06:36:00Z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Travsportens villkor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Travsportens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 Hagberg och Michael Hagberg (s)</vt:lpwstr>
  </property>
  <property fmtid="{D5CDD505-2E9C-101B-9397-08002B2CF9AE}" pid="26" name="MotionarLista">
    <vt:lpwstr>Hagberg, Christin (s)\Hagberg,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 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Kr312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ulf.nordlinder@riksdagen.se</vt:lpwstr>
  </property>
  <property fmtid="{D5CDD505-2E9C-101B-9397-08002B2CF9AE}" pid="45" name="ReservUID">
    <vt:lpwstr>peter jansson</vt:lpwstr>
  </property>
  <property fmtid="{D5CDD505-2E9C-101B-9397-08002B2CF9AE}" pid="46" name="MotionID">
    <vt:lpwstr>20052006000000000115000380170069</vt:lpwstr>
  </property>
  <property fmtid="{D5CDD505-2E9C-101B-9397-08002B2CF9AE}" pid="47" name="datum">
    <vt:lpwstr>050930</vt:lpwstr>
  </property>
  <property fmtid="{D5CDD505-2E9C-101B-9397-08002B2CF9AE}" pid="48" name="avsändar-e-post">
    <vt:lpwstr>ulf.nordlinder@riksdagen.se</vt:lpwstr>
  </property>
  <property fmtid="{D5CDD505-2E9C-101B-9397-08002B2CF9AE}" pid="49" name="id">
    <vt:lpwstr>20052006000000000115000380170069</vt:lpwstr>
  </property>
  <property fmtid="{D5CDD505-2E9C-101B-9397-08002B2CF9AE}" pid="50" name="nummer">
    <vt:lpwstr>312</vt:lpwstr>
  </property>
  <property fmtid="{D5CDD505-2E9C-101B-9397-08002B2CF9AE}" pid="51" name="utskottsbeteckning">
    <vt:lpwstr>Kr</vt:lpwstr>
  </property>
</Properties>
</file>