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0767" w:rsidRDefault="00060925" w14:paraId="7897320D" w14:textId="77777777">
      <w:pPr>
        <w:pStyle w:val="RubrikFrslagTIllRiksdagsbeslut"/>
      </w:pPr>
      <w:sdt>
        <w:sdtPr>
          <w:alias w:val="CC_Boilerplate_4"/>
          <w:tag w:val="CC_Boilerplate_4"/>
          <w:id w:val="-1644581176"/>
          <w:lock w:val="sdtContentLocked"/>
          <w:placeholder>
            <w:docPart w:val="2231C9B600F14E69A8F6FB7006D40AD2"/>
          </w:placeholder>
          <w:text/>
        </w:sdtPr>
        <w:sdtEndPr/>
        <w:sdtContent>
          <w:r w:rsidRPr="009B062B" w:rsidR="00AF30DD">
            <w:t>Förslag till riksdagsbeslut</w:t>
          </w:r>
        </w:sdtContent>
      </w:sdt>
      <w:bookmarkEnd w:id="0"/>
      <w:bookmarkEnd w:id="1"/>
    </w:p>
    <w:sdt>
      <w:sdtPr>
        <w:alias w:val="Yrkande 1"/>
        <w:tag w:val="d5b44754-a149-4039-a521-40cff060f69b"/>
        <w:id w:val="-1441135250"/>
        <w:lock w:val="sdtLocked"/>
      </w:sdtPr>
      <w:sdtEndPr/>
      <w:sdtContent>
        <w:p w:rsidR="007E02D1" w:rsidRDefault="00A403DB" w14:paraId="283E6AB7" w14:textId="77777777">
          <w:pPr>
            <w:pStyle w:val="Frslagstext"/>
            <w:numPr>
              <w:ilvl w:val="0"/>
              <w:numId w:val="0"/>
            </w:numPr>
          </w:pPr>
          <w:r>
            <w:t>Riksdagen ställer sig bakom det som anförs i motionen om att reformera matkravet i alkohollagstiftningen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AEA74C52C40169CB09B049E15B6EE"/>
        </w:placeholder>
        <w:text/>
      </w:sdtPr>
      <w:sdtEndPr/>
      <w:sdtContent>
        <w:p w:rsidRPr="009B062B" w:rsidR="006D79C9" w:rsidP="00333E95" w:rsidRDefault="006D79C9" w14:paraId="431DBDE6" w14:textId="77777777">
          <w:pPr>
            <w:pStyle w:val="Rubrik1"/>
          </w:pPr>
          <w:r>
            <w:t>Motivering</w:t>
          </w:r>
        </w:p>
      </w:sdtContent>
    </w:sdt>
    <w:bookmarkEnd w:displacedByCustomXml="prev" w:id="3"/>
    <w:bookmarkEnd w:displacedByCustomXml="prev" w:id="4"/>
    <w:p w:rsidR="00740DD6" w:rsidP="00740DD6" w:rsidRDefault="00740DD6" w14:paraId="63E0BB50" w14:textId="412CA7BA">
      <w:pPr>
        <w:pStyle w:val="Normalutanindragellerluft"/>
      </w:pPr>
      <w:r>
        <w:t xml:space="preserve">Den svenska alkoholpolitiken utmärks av ett tydligt ansvarstagande för folkhälsan. Det så kallade matkravet i alkohollagstiftningen infördes i slutet av 1970-talet. Syftet var att kravet på tillredd mat i eget kök skulle bidra till att minska missbruket av alkohol. Lagstiftningen har dock förändrats genom åren, bland annat i samband med att Sverige blev medlem i EU. </w:t>
      </w:r>
    </w:p>
    <w:p w:rsidR="00740DD6" w:rsidP="00740DD6" w:rsidRDefault="00740DD6" w14:paraId="7E5E165F" w14:textId="77777777">
      <w:r>
        <w:t>2011 ändrades kravet så att kommunerna fick ett större lokalt tolkningsutrymme vilket har medfört en större bredd i hur lagstiftningen tolkas. I vissa fall så har detta upplevts som att en del kommuner tolkar lagstiftningen lite stramare och därmed ställt högre krav på restaurangerna.</w:t>
      </w:r>
    </w:p>
    <w:p w:rsidR="00600767" w:rsidP="00740DD6" w:rsidRDefault="00740DD6" w14:paraId="18D0981D" w14:textId="221028CF">
      <w:r>
        <w:t>Utredningen SOU 2024:23 En trygg uppväxt utan nikotin, alkohol och lustgas har presenterat förslag som medför ytterligare justeringar av matkravet i alkohollagstift</w:t>
      </w:r>
      <w:r w:rsidR="00060925">
        <w:softHyphen/>
      </w:r>
      <w:r>
        <w:t>ningen. Förslagen innebär en reformering av öppettider och utbud av maträtter vilket skulle tillmötesgå krav som har framförts av näringen. Förslagen medför en reformering av alkohollagstiftningen samtidigt som folkhälsan fortsatt värnas. Att avskaffa matkravet helt är inte möjligt då berusningseffekten minskar när alkohol intas i samband med mat vilket är viktigt ur ett längre folkhälsoperspektiv.</w:t>
      </w:r>
    </w:p>
    <w:sdt>
      <w:sdtPr>
        <w:rPr>
          <w:i/>
          <w:noProof/>
        </w:rPr>
        <w:alias w:val="CC_Underskrifter"/>
        <w:tag w:val="CC_Underskrifter"/>
        <w:id w:val="583496634"/>
        <w:lock w:val="sdtContentLocked"/>
        <w:placeholder>
          <w:docPart w:val="71393F5683B544E89A9DADA7CE303F92"/>
        </w:placeholder>
      </w:sdtPr>
      <w:sdtEndPr/>
      <w:sdtContent>
        <w:p w:rsidR="00600767" w:rsidP="00600767" w:rsidRDefault="00600767" w14:paraId="4374942F" w14:textId="3CB57830"/>
        <w:p w:rsidR="00600767" w:rsidP="00600767" w:rsidRDefault="00060925" w14:paraId="6F15540F" w14:textId="0FA2D8F7"/>
      </w:sdtContent>
    </w:sdt>
    <w:tbl>
      <w:tblPr>
        <w:tblW w:w="5000" w:type="pct"/>
        <w:tblLook w:val="04A0" w:firstRow="1" w:lastRow="0" w:firstColumn="1" w:lastColumn="0" w:noHBand="0" w:noVBand="1"/>
        <w:tblCaption w:val="underskrifter"/>
      </w:tblPr>
      <w:tblGrid>
        <w:gridCol w:w="4252"/>
        <w:gridCol w:w="4252"/>
      </w:tblGrid>
      <w:tr w:rsidR="007E02D1" w14:paraId="66EA8BBF" w14:textId="77777777">
        <w:trPr>
          <w:cantSplit/>
        </w:trPr>
        <w:tc>
          <w:tcPr>
            <w:tcW w:w="50" w:type="pct"/>
            <w:vAlign w:val="bottom"/>
          </w:tcPr>
          <w:p w:rsidR="007E02D1" w:rsidRDefault="00A403DB" w14:paraId="49892BF4" w14:textId="77777777">
            <w:pPr>
              <w:pStyle w:val="Underskrifter"/>
              <w:spacing w:after="0"/>
            </w:pPr>
            <w:r>
              <w:t>Monica Haider (S)</w:t>
            </w:r>
          </w:p>
        </w:tc>
        <w:tc>
          <w:tcPr>
            <w:tcW w:w="50" w:type="pct"/>
            <w:vAlign w:val="bottom"/>
          </w:tcPr>
          <w:p w:rsidR="007E02D1" w:rsidRDefault="00A403DB" w14:paraId="2E680091" w14:textId="77777777">
            <w:pPr>
              <w:pStyle w:val="Underskrifter"/>
              <w:spacing w:after="0"/>
            </w:pPr>
            <w:r>
              <w:t>Robert Olesen (S)</w:t>
            </w:r>
          </w:p>
        </w:tc>
      </w:tr>
    </w:tbl>
    <w:p w:rsidRPr="008E0FE2" w:rsidR="004801AC" w:rsidP="00DF3554" w:rsidRDefault="004801AC" w14:paraId="5A09C459" w14:textId="2046B7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4E1F1" w14:textId="77777777" w:rsidR="00740DD6" w:rsidRDefault="00740DD6" w:rsidP="000C1CAD">
      <w:pPr>
        <w:spacing w:line="240" w:lineRule="auto"/>
      </w:pPr>
      <w:r>
        <w:separator/>
      </w:r>
    </w:p>
  </w:endnote>
  <w:endnote w:type="continuationSeparator" w:id="0">
    <w:p w14:paraId="37C0F5F0" w14:textId="77777777" w:rsidR="00740DD6" w:rsidRDefault="00740D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D0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3D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F370" w14:textId="1375989F" w:rsidR="00262EA3" w:rsidRPr="00600767" w:rsidRDefault="00262EA3" w:rsidP="006007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8679C" w14:textId="77777777" w:rsidR="00740DD6" w:rsidRDefault="00740DD6" w:rsidP="000C1CAD">
      <w:pPr>
        <w:spacing w:line="240" w:lineRule="auto"/>
      </w:pPr>
      <w:r>
        <w:separator/>
      </w:r>
    </w:p>
  </w:footnote>
  <w:footnote w:type="continuationSeparator" w:id="0">
    <w:p w14:paraId="097770DA" w14:textId="77777777" w:rsidR="00740DD6" w:rsidRDefault="00740D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DD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1EB5B9" wp14:editId="252E51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FD29F5" w14:textId="5C7C5173" w:rsidR="00262EA3" w:rsidRDefault="00060925" w:rsidP="008103B5">
                          <w:pPr>
                            <w:jc w:val="right"/>
                          </w:pPr>
                          <w:sdt>
                            <w:sdtPr>
                              <w:alias w:val="CC_Noformat_Partikod"/>
                              <w:tag w:val="CC_Noformat_Partikod"/>
                              <w:id w:val="-53464382"/>
                              <w:placeholder>
                                <w:docPart w:val="F854C0F322AB42959D76EF605F581951"/>
                              </w:placeholder>
                              <w:text/>
                            </w:sdtPr>
                            <w:sdtEndPr/>
                            <w:sdtContent>
                              <w:r w:rsidR="00740DD6">
                                <w:t>S</w:t>
                              </w:r>
                            </w:sdtContent>
                          </w:sdt>
                          <w:sdt>
                            <w:sdtPr>
                              <w:alias w:val="CC_Noformat_Partinummer"/>
                              <w:tag w:val="CC_Noformat_Partinummer"/>
                              <w:id w:val="-1709555926"/>
                              <w:placeholder>
                                <w:docPart w:val="31810486AD5D4251958C0BA9BEC31617"/>
                              </w:placeholder>
                              <w:text/>
                            </w:sdtPr>
                            <w:sdtEndPr/>
                            <w:sdtContent>
                              <w:r w:rsidR="00740DD6">
                                <w:t>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1EB5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FD29F5" w14:textId="5C7C5173" w:rsidR="00262EA3" w:rsidRDefault="00060925" w:rsidP="008103B5">
                    <w:pPr>
                      <w:jc w:val="right"/>
                    </w:pPr>
                    <w:sdt>
                      <w:sdtPr>
                        <w:alias w:val="CC_Noformat_Partikod"/>
                        <w:tag w:val="CC_Noformat_Partikod"/>
                        <w:id w:val="-53464382"/>
                        <w:placeholder>
                          <w:docPart w:val="F854C0F322AB42959D76EF605F581951"/>
                        </w:placeholder>
                        <w:text/>
                      </w:sdtPr>
                      <w:sdtEndPr/>
                      <w:sdtContent>
                        <w:r w:rsidR="00740DD6">
                          <w:t>S</w:t>
                        </w:r>
                      </w:sdtContent>
                    </w:sdt>
                    <w:sdt>
                      <w:sdtPr>
                        <w:alias w:val="CC_Noformat_Partinummer"/>
                        <w:tag w:val="CC_Noformat_Partinummer"/>
                        <w:id w:val="-1709555926"/>
                        <w:placeholder>
                          <w:docPart w:val="31810486AD5D4251958C0BA9BEC31617"/>
                        </w:placeholder>
                        <w:text/>
                      </w:sdtPr>
                      <w:sdtEndPr/>
                      <w:sdtContent>
                        <w:r w:rsidR="00740DD6">
                          <w:t>214</w:t>
                        </w:r>
                      </w:sdtContent>
                    </w:sdt>
                  </w:p>
                </w:txbxContent>
              </v:textbox>
              <w10:wrap anchorx="page"/>
            </v:shape>
          </w:pict>
        </mc:Fallback>
      </mc:AlternateContent>
    </w:r>
  </w:p>
  <w:p w14:paraId="027E5F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93BE" w14:textId="77777777" w:rsidR="00262EA3" w:rsidRDefault="00262EA3" w:rsidP="008563AC">
    <w:pPr>
      <w:jc w:val="right"/>
    </w:pPr>
  </w:p>
  <w:p w14:paraId="7CE4CA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B0B4" w14:textId="77777777" w:rsidR="00262EA3" w:rsidRDefault="000609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07C5C7" wp14:editId="2E3B67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88B823" w14:textId="44D18872" w:rsidR="00262EA3" w:rsidRDefault="00060925" w:rsidP="00A314CF">
    <w:pPr>
      <w:pStyle w:val="FSHNormal"/>
      <w:spacing w:before="40"/>
    </w:pPr>
    <w:sdt>
      <w:sdtPr>
        <w:alias w:val="CC_Noformat_Motionstyp"/>
        <w:tag w:val="CC_Noformat_Motionstyp"/>
        <w:id w:val="1162973129"/>
        <w:lock w:val="sdtContentLocked"/>
        <w15:appearance w15:val="hidden"/>
        <w:text/>
      </w:sdtPr>
      <w:sdtEndPr/>
      <w:sdtContent>
        <w:r w:rsidR="00600767">
          <w:t>Enskild motion</w:t>
        </w:r>
      </w:sdtContent>
    </w:sdt>
    <w:r w:rsidR="00821B36">
      <w:t xml:space="preserve"> </w:t>
    </w:r>
    <w:sdt>
      <w:sdtPr>
        <w:alias w:val="CC_Noformat_Partikod"/>
        <w:tag w:val="CC_Noformat_Partikod"/>
        <w:id w:val="1471015553"/>
        <w:text/>
      </w:sdtPr>
      <w:sdtEndPr/>
      <w:sdtContent>
        <w:r w:rsidR="00740DD6">
          <w:t>S</w:t>
        </w:r>
      </w:sdtContent>
    </w:sdt>
    <w:sdt>
      <w:sdtPr>
        <w:alias w:val="CC_Noformat_Partinummer"/>
        <w:tag w:val="CC_Noformat_Partinummer"/>
        <w:id w:val="-2014525982"/>
        <w:text/>
      </w:sdtPr>
      <w:sdtEndPr/>
      <w:sdtContent>
        <w:r w:rsidR="00740DD6">
          <w:t>214</w:t>
        </w:r>
      </w:sdtContent>
    </w:sdt>
  </w:p>
  <w:p w14:paraId="5F0D133E" w14:textId="77777777" w:rsidR="00262EA3" w:rsidRPr="008227B3" w:rsidRDefault="000609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A82D88" w14:textId="2E4553C1" w:rsidR="00262EA3" w:rsidRPr="008227B3" w:rsidRDefault="000609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07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0767">
          <w:t>:482</w:t>
        </w:r>
      </w:sdtContent>
    </w:sdt>
  </w:p>
  <w:p w14:paraId="35E7857C" w14:textId="51E0C5DB" w:rsidR="00262EA3" w:rsidRDefault="00060925" w:rsidP="00E03A3D">
    <w:pPr>
      <w:pStyle w:val="Motionr"/>
    </w:pPr>
    <w:sdt>
      <w:sdtPr>
        <w:alias w:val="CC_Noformat_Avtext"/>
        <w:tag w:val="CC_Noformat_Avtext"/>
        <w:id w:val="-2020768203"/>
        <w:lock w:val="sdtContentLocked"/>
        <w:placeholder>
          <w:docPart w:val="F854C0F322AB42959D76EF605F581951"/>
        </w:placeholder>
        <w15:appearance w15:val="hidden"/>
        <w:text/>
      </w:sdtPr>
      <w:sdtEndPr/>
      <w:sdtContent>
        <w:r w:rsidR="00600767">
          <w:t>av Monica Haider och Robert Olesen (båda S)</w:t>
        </w:r>
      </w:sdtContent>
    </w:sdt>
  </w:p>
  <w:sdt>
    <w:sdtPr>
      <w:alias w:val="CC_Noformat_Rubtext"/>
      <w:tag w:val="CC_Noformat_Rubtext"/>
      <w:id w:val="-218060500"/>
      <w:lock w:val="sdtLocked"/>
      <w:placeholder>
        <w:docPart w:val="31810486AD5D4251958C0BA9BEC31617"/>
      </w:placeholder>
      <w:text/>
    </w:sdtPr>
    <w:sdtEndPr/>
    <w:sdtContent>
      <w:p w14:paraId="0DF8C00A" w14:textId="6080C622" w:rsidR="00262EA3" w:rsidRDefault="00740DD6" w:rsidP="00283E0F">
        <w:pPr>
          <w:pStyle w:val="FSHRub2"/>
        </w:pPr>
        <w:r>
          <w:t>Reformerande av matkravet i alkohollagstiftningen</w:t>
        </w:r>
      </w:p>
    </w:sdtContent>
  </w:sdt>
  <w:sdt>
    <w:sdtPr>
      <w:alias w:val="CC_Boilerplate_3"/>
      <w:tag w:val="CC_Boilerplate_3"/>
      <w:id w:val="1606463544"/>
      <w:lock w:val="sdtContentLocked"/>
      <w15:appearance w15:val="hidden"/>
      <w:text w:multiLine="1"/>
    </w:sdtPr>
    <w:sdtEndPr/>
    <w:sdtContent>
      <w:p w14:paraId="1AEBF8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0D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2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767"/>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6"/>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2D1"/>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3DB"/>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EAB"/>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E62F9F"/>
  <w15:chartTrackingRefBased/>
  <w15:docId w15:val="{4B6817E5-F211-4252-B866-B5C5A448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233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31C9B600F14E69A8F6FB7006D40AD2"/>
        <w:category>
          <w:name w:val="Allmänt"/>
          <w:gallery w:val="placeholder"/>
        </w:category>
        <w:types>
          <w:type w:val="bbPlcHdr"/>
        </w:types>
        <w:behaviors>
          <w:behavior w:val="content"/>
        </w:behaviors>
        <w:guid w:val="{B1DCA202-58DE-4135-BA92-B9212B018236}"/>
      </w:docPartPr>
      <w:docPartBody>
        <w:p w:rsidR="003C5457" w:rsidRDefault="003C5457">
          <w:pPr>
            <w:pStyle w:val="2231C9B600F14E69A8F6FB7006D40AD2"/>
          </w:pPr>
          <w:r w:rsidRPr="005A0A93">
            <w:rPr>
              <w:rStyle w:val="Platshllartext"/>
            </w:rPr>
            <w:t>Förslag till riksdagsbeslut</w:t>
          </w:r>
        </w:p>
      </w:docPartBody>
    </w:docPart>
    <w:docPart>
      <w:docPartPr>
        <w:name w:val="C9AAEA74C52C40169CB09B049E15B6EE"/>
        <w:category>
          <w:name w:val="Allmänt"/>
          <w:gallery w:val="placeholder"/>
        </w:category>
        <w:types>
          <w:type w:val="bbPlcHdr"/>
        </w:types>
        <w:behaviors>
          <w:behavior w:val="content"/>
        </w:behaviors>
        <w:guid w:val="{D26D36C5-5644-4C2F-BE54-15A68D9FC2C5}"/>
      </w:docPartPr>
      <w:docPartBody>
        <w:p w:rsidR="003C5457" w:rsidRDefault="003C5457">
          <w:pPr>
            <w:pStyle w:val="C9AAEA74C52C40169CB09B049E15B6EE"/>
          </w:pPr>
          <w:r w:rsidRPr="005A0A93">
            <w:rPr>
              <w:rStyle w:val="Platshllartext"/>
            </w:rPr>
            <w:t>Motivering</w:t>
          </w:r>
        </w:p>
      </w:docPartBody>
    </w:docPart>
    <w:docPart>
      <w:docPartPr>
        <w:name w:val="F854C0F322AB42959D76EF605F581951"/>
        <w:category>
          <w:name w:val="Allmänt"/>
          <w:gallery w:val="placeholder"/>
        </w:category>
        <w:types>
          <w:type w:val="bbPlcHdr"/>
        </w:types>
        <w:behaviors>
          <w:behavior w:val="content"/>
        </w:behaviors>
        <w:guid w:val="{12732BAB-8737-4CFF-98A8-FF73D3F61B3B}"/>
      </w:docPartPr>
      <w:docPartBody>
        <w:p w:rsidR="003C5457" w:rsidRDefault="003C5457">
          <w:pPr>
            <w:pStyle w:val="F854C0F322AB42959D76EF605F581951"/>
          </w:pPr>
          <w:r>
            <w:rPr>
              <w:rStyle w:val="Platshllartext"/>
            </w:rPr>
            <w:t xml:space="preserve"> </w:t>
          </w:r>
        </w:p>
      </w:docPartBody>
    </w:docPart>
    <w:docPart>
      <w:docPartPr>
        <w:name w:val="31810486AD5D4251958C0BA9BEC31617"/>
        <w:category>
          <w:name w:val="Allmänt"/>
          <w:gallery w:val="placeholder"/>
        </w:category>
        <w:types>
          <w:type w:val="bbPlcHdr"/>
        </w:types>
        <w:behaviors>
          <w:behavior w:val="content"/>
        </w:behaviors>
        <w:guid w:val="{DF421441-9859-462F-85AF-F0402EBE473F}"/>
      </w:docPartPr>
      <w:docPartBody>
        <w:p w:rsidR="003C5457" w:rsidRDefault="003C5457">
          <w:pPr>
            <w:pStyle w:val="31810486AD5D4251958C0BA9BEC31617"/>
          </w:pPr>
          <w:r>
            <w:t xml:space="preserve"> </w:t>
          </w:r>
        </w:p>
      </w:docPartBody>
    </w:docPart>
    <w:docPart>
      <w:docPartPr>
        <w:name w:val="71393F5683B544E89A9DADA7CE303F92"/>
        <w:category>
          <w:name w:val="Allmänt"/>
          <w:gallery w:val="placeholder"/>
        </w:category>
        <w:types>
          <w:type w:val="bbPlcHdr"/>
        </w:types>
        <w:behaviors>
          <w:behavior w:val="content"/>
        </w:behaviors>
        <w:guid w:val="{62B633BE-2C6E-4EA7-9690-224AC3209DD1}"/>
      </w:docPartPr>
      <w:docPartBody>
        <w:p w:rsidR="00A57B52" w:rsidRDefault="00A57B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57"/>
    <w:rsid w:val="003C5457"/>
    <w:rsid w:val="00A57B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31C9B600F14E69A8F6FB7006D40AD2">
    <w:name w:val="2231C9B600F14E69A8F6FB7006D40AD2"/>
  </w:style>
  <w:style w:type="paragraph" w:customStyle="1" w:styleId="C9AAEA74C52C40169CB09B049E15B6EE">
    <w:name w:val="C9AAEA74C52C40169CB09B049E15B6EE"/>
  </w:style>
  <w:style w:type="paragraph" w:customStyle="1" w:styleId="F854C0F322AB42959D76EF605F581951">
    <w:name w:val="F854C0F322AB42959D76EF605F581951"/>
  </w:style>
  <w:style w:type="paragraph" w:customStyle="1" w:styleId="31810486AD5D4251958C0BA9BEC31617">
    <w:name w:val="31810486AD5D4251958C0BA9BEC31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829D90-6CE1-4885-92A2-9C8A59C3B765}"/>
</file>

<file path=customXml/itemProps2.xml><?xml version="1.0" encoding="utf-8"?>
<ds:datastoreItem xmlns:ds="http://schemas.openxmlformats.org/officeDocument/2006/customXml" ds:itemID="{5D3D72EE-8188-482C-A58C-F82949CB07A0}"/>
</file>

<file path=customXml/itemProps3.xml><?xml version="1.0" encoding="utf-8"?>
<ds:datastoreItem xmlns:ds="http://schemas.openxmlformats.org/officeDocument/2006/customXml" ds:itemID="{84B7146B-C6D4-4EAF-B46F-CF191F2ED630}"/>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1246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