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6FF84F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FAF0BEF422746D783FA5EDC3AB2FE95"/>
        </w:placeholder>
        <w15:appearance w15:val="hidden"/>
        <w:text/>
      </w:sdtPr>
      <w:sdtEndPr/>
      <w:sdtContent>
        <w:p w:rsidR="00AF30DD" w:rsidP="00CC4C93" w:rsidRDefault="00AF30DD" w14:paraId="66FF850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3ad5cd7-ac10-4491-96b0-a5ae603a6dfd"/>
        <w:id w:val="-517386915"/>
        <w:lock w:val="sdtLocked"/>
      </w:sdtPr>
      <w:sdtEndPr/>
      <w:sdtContent>
        <w:p w:rsidR="00B068E2" w:rsidRDefault="002D4490" w14:paraId="66FF8501" w14:textId="77777777">
          <w:pPr>
            <w:pStyle w:val="Frslagstext"/>
          </w:pPr>
          <w:r>
            <w:t>Riksdagen ställer sig bakom det som anförs i motionen om att risksäkra AP7 Såfa och tillkännager detta för regeringen.</w:t>
          </w:r>
        </w:p>
      </w:sdtContent>
    </w:sdt>
    <w:p w:rsidR="00AF30DD" w:rsidP="00AF30DD" w:rsidRDefault="000156D9" w14:paraId="66FF8502" w14:textId="77777777">
      <w:pPr>
        <w:pStyle w:val="Rubrik1"/>
      </w:pPr>
      <w:bookmarkStart w:name="MotionsStart" w:id="1"/>
      <w:bookmarkEnd w:id="1"/>
      <w:r>
        <w:t>Motivering</w:t>
      </w:r>
    </w:p>
    <w:p w:rsidR="00F14FE0" w:rsidP="00F14FE0" w:rsidRDefault="00F14FE0" w14:paraId="66FF8503" w14:textId="77777777">
      <w:pPr>
        <w:pStyle w:val="Normalutanindragellerluft"/>
      </w:pPr>
      <w:r>
        <w:t>Pensionssparare som avstått att välja premiepensionsfonder får sina pengar</w:t>
      </w:r>
    </w:p>
    <w:p w:rsidR="00F14FE0" w:rsidP="00F14FE0" w:rsidRDefault="00F14FE0" w14:paraId="66FF8504" w14:textId="77777777">
      <w:pPr>
        <w:pStyle w:val="Normalutanindragellerluft"/>
      </w:pPr>
      <w:r>
        <w:t>förvaltade i fonden AP7 Såfa, som i sin tur placerar en del av pengarna i en ren</w:t>
      </w:r>
    </w:p>
    <w:p w:rsidR="00F14FE0" w:rsidP="00F14FE0" w:rsidRDefault="00F14FE0" w14:paraId="66FF8505" w14:textId="77777777">
      <w:pPr>
        <w:pStyle w:val="Normalutanindragellerluft"/>
      </w:pPr>
      <w:r>
        <w:t>högriskaktiefond. Högriskaktiefonder kan förvisso vara ett alternativ för den som av</w:t>
      </w:r>
    </w:p>
    <w:p w:rsidR="00F14FE0" w:rsidP="00F14FE0" w:rsidRDefault="00F14FE0" w14:paraId="66FF8506" w14:textId="77777777">
      <w:pPr>
        <w:pStyle w:val="Normalutanindragellerluft"/>
      </w:pPr>
      <w:r>
        <w:t>medvetenhet väljer att placera delar av sina pensionsmedel, men bör i möjligaste mån</w:t>
      </w:r>
    </w:p>
    <w:p w:rsidR="00F14FE0" w:rsidP="00F14FE0" w:rsidRDefault="00F14FE0" w14:paraId="66FF8507" w14:textId="77777777">
      <w:pPr>
        <w:pStyle w:val="Normalutanindragellerluft"/>
      </w:pPr>
      <w:r>
        <w:t>undvikas för grupper som avstår från att göra aktiva placeringar.</w:t>
      </w:r>
    </w:p>
    <w:p w:rsidR="00AF30DD" w:rsidP="00F14FE0" w:rsidRDefault="00F14FE0" w14:paraId="66FF8508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EFE63410384BE7BA6228B7FEC06B0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1166D" w:rsidRDefault="00A3212B" w14:paraId="66FF85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4C39" w:rsidRDefault="001C4C39" w14:paraId="66FF850D" w14:textId="77777777"/>
    <w:sectPr w:rsidR="001C4C39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F850F" w14:textId="77777777" w:rsidR="004D175E" w:rsidRDefault="004D175E" w:rsidP="000C1CAD">
      <w:pPr>
        <w:spacing w:line="240" w:lineRule="auto"/>
      </w:pPr>
      <w:r>
        <w:separator/>
      </w:r>
    </w:p>
  </w:endnote>
  <w:endnote w:type="continuationSeparator" w:id="0">
    <w:p w14:paraId="66FF8510" w14:textId="77777777" w:rsidR="004D175E" w:rsidRDefault="004D17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FCFAC" w14:textId="77777777" w:rsidR="00A3212B" w:rsidRDefault="00A3212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851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851B" w14:textId="77777777" w:rsidR="00DC25C3" w:rsidRDefault="00DC25C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201510051849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F850D" w14:textId="77777777" w:rsidR="004D175E" w:rsidRDefault="004D175E" w:rsidP="000C1CAD">
      <w:pPr>
        <w:spacing w:line="240" w:lineRule="auto"/>
      </w:pPr>
      <w:r>
        <w:separator/>
      </w:r>
    </w:p>
  </w:footnote>
  <w:footnote w:type="continuationSeparator" w:id="0">
    <w:p w14:paraId="66FF850E" w14:textId="77777777" w:rsidR="004D175E" w:rsidRDefault="004D17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2B" w:rsidRDefault="00A3212B" w14:paraId="050918C1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2B" w:rsidRDefault="00A3212B" w14:paraId="3BD4753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6FF851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3212B" w14:paraId="66FF851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:1785</w:t>
        </w:r>
      </w:sdtContent>
    </w:sdt>
  </w:p>
  <w:p w:rsidR="00A42228" w:rsidP="00283E0F" w:rsidRDefault="00A3212B" w14:paraId="66FF851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14FE0" w14:paraId="66FF8519" w14:textId="77777777">
        <w:pPr>
          <w:pStyle w:val="FSHRub2"/>
        </w:pPr>
        <w:r>
          <w:t>Risksäkring av AP-fonden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6FF85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14FE0"/>
    <w:rsid w:val="00003CCB"/>
    <w:rsid w:val="00006BF0"/>
    <w:rsid w:val="00010168"/>
    <w:rsid w:val="00010DF8"/>
    <w:rsid w:val="0001166D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4C39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4490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175E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75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12B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8E2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5C3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6DCB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4FE0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FF84FF"/>
  <w15:chartTrackingRefBased/>
  <w15:docId w15:val="{A471C8AB-5D53-4261-9D9D-616BA6E3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AF0BEF422746D783FA5EDC3AB2F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BA981-91F5-45A3-B68E-60202B4EA6C9}"/>
      </w:docPartPr>
      <w:docPartBody>
        <w:p w:rsidR="006818F8" w:rsidRDefault="009F7C15">
          <w:pPr>
            <w:pStyle w:val="5FAF0BEF422746D783FA5EDC3AB2FE9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EFE63410384BE7BA6228B7FEC06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2DEB9-3D6C-4E1C-B2DF-345487F168D7}"/>
      </w:docPartPr>
      <w:docPartBody>
        <w:p w:rsidR="006818F8" w:rsidRDefault="009F7C15">
          <w:pPr>
            <w:pStyle w:val="1FEFE63410384BE7BA6228B7FEC06B0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15"/>
    <w:rsid w:val="006818F8"/>
    <w:rsid w:val="009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AF0BEF422746D783FA5EDC3AB2FE95">
    <w:name w:val="5FAF0BEF422746D783FA5EDC3AB2FE95"/>
  </w:style>
  <w:style w:type="paragraph" w:customStyle="1" w:styleId="6D2683F74C434897BA944309D58666DF">
    <w:name w:val="6D2683F74C434897BA944309D58666DF"/>
  </w:style>
  <w:style w:type="paragraph" w:customStyle="1" w:styleId="1FEFE63410384BE7BA6228B7FEC06B09">
    <w:name w:val="1FEFE63410384BE7BA6228B7FEC06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4882</RubrikLookup>
    <MotionGuid xmlns="00d11361-0b92-4bae-a181-288d6a55b763">64ae88eb-28d3-4d99-a24e-98e49236be97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6503-4A4C-4064-B5A9-02796D65BBBD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44E1A43-1114-41C2-9F2D-98E92890FAED}"/>
</file>

<file path=customXml/itemProps4.xml><?xml version="1.0" encoding="utf-8"?>
<ds:datastoreItem xmlns:ds="http://schemas.openxmlformats.org/officeDocument/2006/customXml" ds:itemID="{5ED20A38-9FC4-494C-85E0-772C6B845121}"/>
</file>

<file path=customXml/itemProps5.xml><?xml version="1.0" encoding="utf-8"?>
<ds:datastoreItem xmlns:ds="http://schemas.openxmlformats.org/officeDocument/2006/customXml" ds:itemID="{76112E57-F804-444B-BBF3-E127DF50F9F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97</Words>
  <Characters>540</Characters>
  <Application>Microsoft Office Word</Application>
  <DocSecurity>0</DocSecurity>
  <Lines>14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201516SD382 Risksäkring av AP fonden</vt:lpstr>
      <vt:lpstr/>
    </vt:vector>
  </TitlesOfParts>
  <Company>Sveriges riksdag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201516SD382 Risksäkring av AP fonden</dc:title>
  <dc:subject/>
  <dc:creator>Charlott Qvick</dc:creator>
  <cp:keywords/>
  <dc:description/>
  <cp:lastModifiedBy>Jakob Nyström</cp:lastModifiedBy>
  <cp:revision>6</cp:revision>
  <cp:lastPrinted>2015-10-05T22:08:00Z</cp:lastPrinted>
  <dcterms:created xsi:type="dcterms:W3CDTF">2015-10-05T16:49:00Z</dcterms:created>
  <dcterms:modified xsi:type="dcterms:W3CDTF">2015-10-06T06:47:00Z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*127DBE0905191*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https://filur.riksdagen.se/drop/DropOffLibrary/127DBE0905191.docx</vt:lpwstr>
  </property>
  <property fmtid="{D5CDD505-2E9C-101B-9397-08002B2CF9AE}" pid="11" name="RevisionsOn">
    <vt:lpwstr>1</vt:lpwstr>
  </property>
</Properties>
</file>