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663BE" w:rsidP="00DA0661">
      <w:pPr>
        <w:pStyle w:val="Title"/>
      </w:pPr>
      <w:bookmarkStart w:id="0" w:name="Start"/>
      <w:bookmarkEnd w:id="0"/>
      <w:r>
        <w:t>Svar på fråga 2021/22:1672 av Helena Vilhelmsson (C)</w:t>
      </w:r>
      <w:r>
        <w:br/>
        <w:t>Det skatterättsliga företrädaransvaret</w:t>
      </w:r>
    </w:p>
    <w:p w:rsidR="007663BE" w:rsidP="002749F7">
      <w:pPr>
        <w:pStyle w:val="BodyText"/>
      </w:pPr>
      <w:r>
        <w:t xml:space="preserve">Helena Vilhelmsson har frågat mig när och på vilket sätt jag och regeringen kommer att agera utifrån de förslag som finns i betänkandet SOU 2020:60 samt de remissynpunkter som lämnades. </w:t>
      </w:r>
    </w:p>
    <w:p w:rsidR="008E04A4" w:rsidP="002749F7">
      <w:pPr>
        <w:pStyle w:val="BodyText"/>
      </w:pPr>
      <w:r>
        <w:t>Det är</w:t>
      </w:r>
      <w:r w:rsidRPr="00226BB2" w:rsidR="00226BB2">
        <w:t xml:space="preserve"> viktigt att det finns goda villkor för att starta, driva och utveckla företag samt att i grunden livskraftiga företag inte avvecklas i onödan på grund av risken att företrädaren annars blir betalningsskyldig.</w:t>
      </w:r>
      <w:r w:rsidR="00226BB2">
        <w:t xml:space="preserve"> Samtidigt är det angeläget att</w:t>
      </w:r>
      <w:r>
        <w:t xml:space="preserve"> komma ihåg att f</w:t>
      </w:r>
      <w:r w:rsidR="00443589">
        <w:t>öreträdaransvaret fyller en viktig funktion</w:t>
      </w:r>
      <w:r>
        <w:t xml:space="preserve"> </w:t>
      </w:r>
      <w:r w:rsidR="00352611">
        <w:t>för skatteintäkterna</w:t>
      </w:r>
      <w:r w:rsidR="00443589">
        <w:t xml:space="preserve">, både när det gäller vad som faktiskt betalas på grund av utdömt företrädaransvar och genom </w:t>
      </w:r>
      <w:r>
        <w:t>de</w:t>
      </w:r>
      <w:r w:rsidR="00443589">
        <w:t xml:space="preserve"> preventiva effekt</w:t>
      </w:r>
      <w:r w:rsidR="00775ECA">
        <w:t>er</w:t>
      </w:r>
      <w:r>
        <w:t xml:space="preserve"> som reglerna har</w:t>
      </w:r>
      <w:r w:rsidR="00443589">
        <w:t xml:space="preserve">. </w:t>
      </w:r>
      <w:r w:rsidR="00352611">
        <w:t xml:space="preserve">Företrädaransvaret är också av betydelse när det gäller att upprätthålla sund konkurrens på lika villkor i näringslivet och att bekämpa ekonomisk brottslighet. </w:t>
      </w:r>
      <w:r w:rsidR="00242152">
        <w:t xml:space="preserve">Det </w:t>
      </w:r>
      <w:r w:rsidR="00A91654">
        <w:t>är</w:t>
      </w:r>
      <w:r w:rsidR="00282FCA">
        <w:t xml:space="preserve"> mot den</w:t>
      </w:r>
      <w:r w:rsidR="00242152">
        <w:t xml:space="preserve"> bakgrunden </w:t>
      </w:r>
      <w:r w:rsidR="00282FCA">
        <w:t>som</w:t>
      </w:r>
      <w:r w:rsidR="00242152">
        <w:t xml:space="preserve"> regeringen tillsatte den utredning som fick i uppdrag att göra en översyn av det skatterättsliga företrädaransvaret. </w:t>
      </w:r>
    </w:p>
    <w:p w:rsidR="00023347" w:rsidP="002749F7">
      <w:pPr>
        <w:pStyle w:val="BodyText"/>
      </w:pPr>
      <w:r>
        <w:t>Det b</w:t>
      </w:r>
      <w:r>
        <w:t>etänkande</w:t>
      </w:r>
      <w:r>
        <w:t xml:space="preserve"> som utredningen överlämnade </w:t>
      </w:r>
      <w:r>
        <w:t>har remitterats</w:t>
      </w:r>
      <w:r>
        <w:t xml:space="preserve"> på sedvanligt sätt</w:t>
      </w:r>
      <w:r>
        <w:t xml:space="preserve"> och bereds för närvarande inom </w:t>
      </w:r>
      <w:r>
        <w:t>Regeringskansliet</w:t>
      </w:r>
      <w:r>
        <w:t>.</w:t>
      </w:r>
      <w:r w:rsidR="003158E8">
        <w:t xml:space="preserve"> Jag vill inte</w:t>
      </w:r>
      <w:r w:rsidR="00282FCA">
        <w:t xml:space="preserve"> </w:t>
      </w:r>
      <w:r w:rsidR="009626A4">
        <w:t>föregripa beredningsprocessen</w:t>
      </w:r>
      <w:r w:rsidR="003158E8">
        <w:t>.</w:t>
      </w:r>
      <w:r w:rsidR="009626A4">
        <w:t xml:space="preserve"> </w:t>
      </w:r>
      <w:r w:rsidR="003158E8">
        <w:t>R</w:t>
      </w:r>
      <w:r w:rsidR="009626A4">
        <w:t xml:space="preserve">egeringen analyserar löpande behovet av åtgärder och följer utvecklingen noga. </w:t>
      </w:r>
    </w:p>
    <w:p w:rsidR="007663BE" w:rsidP="00E21BD1">
      <w:pPr>
        <w:pStyle w:val="BodyText"/>
      </w:pPr>
      <w:r>
        <w:t xml:space="preserve">Stockholm den </w:t>
      </w:r>
      <w:sdt>
        <w:sdtPr>
          <w:id w:val="-1225218591"/>
          <w:placeholder>
            <w:docPart w:val="09C7D7EBF54F42D798F243959132FBAF"/>
          </w:placeholder>
          <w:dataBinding w:xpath="/ns0:DocumentInfo[1]/ns0:BaseInfo[1]/ns0:HeaderDate[1]" w:storeItemID="{213F9106-0C5A-4C83-A3DE-1F8D3F057565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85D3D">
            <w:t>15</w:t>
          </w:r>
          <w:r>
            <w:t xml:space="preserve"> juni 2022</w:t>
          </w:r>
        </w:sdtContent>
      </w:sdt>
    </w:p>
    <w:p w:rsidR="007663BE" w:rsidP="004E7A8F">
      <w:pPr>
        <w:pStyle w:val="Brdtextutanavstnd"/>
      </w:pPr>
    </w:p>
    <w:p w:rsidR="007663BE" w:rsidP="004E7A8F">
      <w:pPr>
        <w:pStyle w:val="Brdtextutanavstnd"/>
      </w:pPr>
    </w:p>
    <w:p w:rsidR="007663BE" w:rsidRPr="00DB48AB" w:rsidP="00DB48AB">
      <w:pPr>
        <w:pStyle w:val="BodyText"/>
      </w:pPr>
      <w:r>
        <w:t>Mikael Damberg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663B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663BE" w:rsidRPr="007D73AB" w:rsidP="00340DE0">
          <w:pPr>
            <w:pStyle w:val="Header"/>
          </w:pPr>
        </w:p>
      </w:tc>
      <w:tc>
        <w:tcPr>
          <w:tcW w:w="1134" w:type="dxa"/>
        </w:tcPr>
        <w:p w:rsidR="007663B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663B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663BE" w:rsidRPr="00710A6C" w:rsidP="00EE3C0F">
          <w:pPr>
            <w:pStyle w:val="Header"/>
            <w:rPr>
              <w:b/>
            </w:rPr>
          </w:pPr>
        </w:p>
        <w:p w:rsidR="007663BE" w:rsidP="00EE3C0F">
          <w:pPr>
            <w:pStyle w:val="Header"/>
          </w:pPr>
        </w:p>
        <w:p w:rsidR="007663BE" w:rsidP="00EE3C0F">
          <w:pPr>
            <w:pStyle w:val="Header"/>
          </w:pPr>
        </w:p>
        <w:p w:rsidR="007663B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D82EEC20C43444AA5271D136056ADE3"/>
            </w:placeholder>
            <w:dataBinding w:xpath="/ns0:DocumentInfo[1]/ns0:BaseInfo[1]/ns0:Dnr[1]" w:storeItemID="{213F9106-0C5A-4C83-A3DE-1F8D3F057565}" w:prefixMappings="xmlns:ns0='http://lp/documentinfo/RK' "/>
            <w:text/>
          </w:sdtPr>
          <w:sdtContent>
            <w:p w:rsidR="007663BE" w:rsidP="00EE3C0F">
              <w:pPr>
                <w:pStyle w:val="Header"/>
              </w:pPr>
              <w:r>
                <w:t>Fi2022/01826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D7D04C5A4040DE8A4CDE0DB6DE098B"/>
            </w:placeholder>
            <w:showingPlcHdr/>
            <w:dataBinding w:xpath="/ns0:DocumentInfo[1]/ns0:BaseInfo[1]/ns0:DocNumber[1]" w:storeItemID="{213F9106-0C5A-4C83-A3DE-1F8D3F057565}" w:prefixMappings="xmlns:ns0='http://lp/documentinfo/RK' "/>
            <w:text/>
          </w:sdtPr>
          <w:sdtContent>
            <w:p w:rsidR="007663B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663BE" w:rsidP="00EE3C0F">
          <w:pPr>
            <w:pStyle w:val="Header"/>
          </w:pPr>
        </w:p>
      </w:tc>
      <w:tc>
        <w:tcPr>
          <w:tcW w:w="1134" w:type="dxa"/>
        </w:tcPr>
        <w:p w:rsidR="007663BE" w:rsidP="0094502D">
          <w:pPr>
            <w:pStyle w:val="Header"/>
          </w:pPr>
        </w:p>
        <w:p w:rsidR="007663B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A3BBB2EC0A4EE5916AFF2C1C0699C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20F14" w:rsidRPr="00D20F14" w:rsidP="00340DE0">
              <w:pPr>
                <w:pStyle w:val="Header"/>
                <w:rPr>
                  <w:b/>
                </w:rPr>
              </w:pPr>
              <w:r w:rsidRPr="00D20F14">
                <w:rPr>
                  <w:b/>
                </w:rPr>
                <w:t>Finansdepartementet</w:t>
              </w:r>
            </w:p>
            <w:p w:rsidR="007663BE" w:rsidRPr="00340DE0" w:rsidP="00340DE0">
              <w:pPr>
                <w:pStyle w:val="Header"/>
              </w:pPr>
              <w:r w:rsidRPr="00D20F14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3F9E75EA0B4387BED657010A46AF02"/>
          </w:placeholder>
          <w:dataBinding w:xpath="/ns0:DocumentInfo[1]/ns0:BaseInfo[1]/ns0:Recipient[1]" w:storeItemID="{213F9106-0C5A-4C83-A3DE-1F8D3F057565}" w:prefixMappings="xmlns:ns0='http://lp/documentinfo/RK' "/>
          <w:text w:multiLine="1"/>
        </w:sdtPr>
        <w:sdtContent>
          <w:tc>
            <w:tcPr>
              <w:tcW w:w="3170" w:type="dxa"/>
            </w:tcPr>
            <w:p w:rsidR="007663B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663BE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82EEC20C43444AA5271D136056A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A4B48-3403-4046-A082-283C02F50778}"/>
      </w:docPartPr>
      <w:docPartBody>
        <w:p w:rsidR="006C3CCA" w:rsidP="00337B51">
          <w:pPr>
            <w:pStyle w:val="9D82EEC20C43444AA5271D136056AD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D7D04C5A4040DE8A4CDE0DB6DE0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5129D-A89E-40CE-9655-DF0FBB2461C4}"/>
      </w:docPartPr>
      <w:docPartBody>
        <w:p w:rsidR="006C3CCA" w:rsidP="00337B51">
          <w:pPr>
            <w:pStyle w:val="CDD7D04C5A4040DE8A4CDE0DB6DE09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A3BBB2EC0A4EE5916AFF2C1C069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EAD3C-9B38-42F5-890D-708A8C2A124D}"/>
      </w:docPartPr>
      <w:docPartBody>
        <w:p w:rsidR="006C3CCA" w:rsidP="00337B51">
          <w:pPr>
            <w:pStyle w:val="84A3BBB2EC0A4EE5916AFF2C1C0699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3F9E75EA0B4387BED657010A46A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E0E16-0AE9-4CA9-B72C-E98C3074FB4B}"/>
      </w:docPartPr>
      <w:docPartBody>
        <w:p w:rsidR="006C3CCA" w:rsidP="00337B51">
          <w:pPr>
            <w:pStyle w:val="0C3F9E75EA0B4387BED657010A46AF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7D7EBF54F42D798F243959132F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A9D20-EA55-47F3-B68A-2CB6AABA762C}"/>
      </w:docPartPr>
      <w:docPartBody>
        <w:p w:rsidR="006C3CCA" w:rsidP="00337B51">
          <w:pPr>
            <w:pStyle w:val="09C7D7EBF54F42D798F243959132FBA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B51"/>
    <w:rPr>
      <w:noProof w:val="0"/>
      <w:color w:val="808080"/>
    </w:rPr>
  </w:style>
  <w:style w:type="paragraph" w:customStyle="1" w:styleId="9D82EEC20C43444AA5271D136056ADE3">
    <w:name w:val="9D82EEC20C43444AA5271D136056ADE3"/>
    <w:rsid w:val="00337B51"/>
  </w:style>
  <w:style w:type="paragraph" w:customStyle="1" w:styleId="0C3F9E75EA0B4387BED657010A46AF02">
    <w:name w:val="0C3F9E75EA0B4387BED657010A46AF02"/>
    <w:rsid w:val="00337B51"/>
  </w:style>
  <w:style w:type="paragraph" w:customStyle="1" w:styleId="CDD7D04C5A4040DE8A4CDE0DB6DE098B1">
    <w:name w:val="CDD7D04C5A4040DE8A4CDE0DB6DE098B1"/>
    <w:rsid w:val="00337B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A3BBB2EC0A4EE5916AFF2C1C0699CF1">
    <w:name w:val="84A3BBB2EC0A4EE5916AFF2C1C0699CF1"/>
    <w:rsid w:val="00337B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C7D7EBF54F42D798F243959132FBAF">
    <w:name w:val="09C7D7EBF54F42D798F243959132FBAF"/>
    <w:rsid w:val="00337B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a13d125b-b833-4d19-8e5e-b6795af7baf0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2022-06-15T00:00:00</HeaderDate>
    <Office/>
    <Dnr>Fi2022/01826</Dnr>
    <ParagrafNr/>
    <DocumentTitle/>
    <VisitingAddress/>
    <Extra1/>
    <Extra2/>
    <Extra3>Helena Vilhelmsson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29B4-E2CA-4094-B0B5-779EDA9401D5}"/>
</file>

<file path=customXml/itemProps2.xml><?xml version="1.0" encoding="utf-8"?>
<ds:datastoreItem xmlns:ds="http://schemas.openxmlformats.org/officeDocument/2006/customXml" ds:itemID="{AB5D8FE0-E589-4C72-9A0E-026429117D48}"/>
</file>

<file path=customXml/itemProps3.xml><?xml version="1.0" encoding="utf-8"?>
<ds:datastoreItem xmlns:ds="http://schemas.openxmlformats.org/officeDocument/2006/customXml" ds:itemID="{213F9106-0C5A-4C83-A3DE-1F8D3F057565}"/>
</file>

<file path=customXml/itemProps4.xml><?xml version="1.0" encoding="utf-8"?>
<ds:datastoreItem xmlns:ds="http://schemas.openxmlformats.org/officeDocument/2006/customXml" ds:itemID="{BD8FDCAB-47E3-4DE3-81CC-23B8F5446A8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1672 företrädaransvar.docx</dc:title>
  <cp:revision>1</cp:revision>
  <dcterms:created xsi:type="dcterms:W3CDTF">2022-06-14T05:50:00Z</dcterms:created>
  <dcterms:modified xsi:type="dcterms:W3CDTF">2022-06-14T05:50:00Z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43c380eb-303f-4267-bf64-76af0c0bb0cd</vt:lpwstr>
  </property>
</Properties>
</file>