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C52" w:rsidRPr="006D72C7" w:rsidRDefault="00F67C52" w:rsidP="004F4D45">
      <w:pPr>
        <w:pStyle w:val="Hemstlrubrik"/>
      </w:pPr>
      <w:r w:rsidRPr="006D72C7">
        <w:t>Förslag till riksdagsbeslut</w:t>
      </w:r>
    </w:p>
    <w:p w:rsidR="00F67C52" w:rsidRPr="006D72C7" w:rsidRDefault="00F67C52" w:rsidP="00F67C52">
      <w:pPr>
        <w:pStyle w:val="Hemstlatt"/>
      </w:pPr>
      <w:r w:rsidRPr="006D72C7">
        <w:t>Riksdagen tillkännager för regeringen vad i motionen anförs om att r</w:t>
      </w:r>
      <w:r w:rsidRPr="006D72C7">
        <w:t>e</w:t>
      </w:r>
      <w:r w:rsidRPr="006D72C7">
        <w:t>gelverket på sjön ska</w:t>
      </w:r>
      <w:r w:rsidR="004F4D45" w:rsidRPr="006D72C7">
        <w:t>ll</w:t>
      </w:r>
      <w:r w:rsidRPr="006D72C7">
        <w:t xml:space="preserve"> utformas så att vattenskotrar faller under samma lagstiftning som vanliga fritidsbåtar.</w:t>
      </w:r>
    </w:p>
    <w:p w:rsidR="00E84F25" w:rsidRPr="006D72C7" w:rsidRDefault="007C6092" w:rsidP="00E22893">
      <w:pPr>
        <w:pStyle w:val="Rubrik1"/>
      </w:pPr>
      <w:r w:rsidRPr="006D72C7">
        <w:t>Motivering</w:t>
      </w:r>
    </w:p>
    <w:p w:rsidR="00F67C52" w:rsidRPr="006D72C7" w:rsidRDefault="00F67C52" w:rsidP="00F67C52">
      <w:r w:rsidRPr="006D72C7">
        <w:t xml:space="preserve">Ett generellt förbud mot vattenskoter infördes i vårt land 1994. Det finns således särskilda regler som är avsedda endast för denna typ av farkost. Skälet till regleringen avsåg från början buller men har senare kommit att gälla en farkost med ett visst utseende, vilket i sig är anmärkningsvärt. Vattenskoter får endast köras i allmänna farleder och på av länsstyrelser anvisade platser. </w:t>
      </w:r>
    </w:p>
    <w:p w:rsidR="00F67C52" w:rsidRPr="006D72C7" w:rsidRDefault="00F67C52" w:rsidP="00F67C52">
      <w:pPr>
        <w:pStyle w:val="Normaltindrag"/>
      </w:pPr>
      <w:r w:rsidRPr="006D72C7">
        <w:t>Det saknas belägg för att vattenskotrar bullrar eller stör djurliv mer än andra grundgående farkoster. I förhållande till vanliga båtar är vattenskotern bränslesnål och behändig för korta förflyttningar med få personer ombord. Att angripa vissa båtars utseende i</w:t>
      </w:r>
      <w:r w:rsidR="004F4D45" w:rsidRPr="006D72C7">
        <w:t xml:space="preserve"> </w:t>
      </w:r>
      <w:r w:rsidRPr="006D72C7">
        <w:t>stället för miljöstörande effekter innebär en styrning av båtars konstruktion, som hämmar den fria utvecklingen av läm</w:t>
      </w:r>
      <w:r w:rsidRPr="006D72C7">
        <w:t>p</w:t>
      </w:r>
      <w:r w:rsidRPr="006D72C7">
        <w:t xml:space="preserve">liga båttyper. I </w:t>
      </w:r>
      <w:r w:rsidR="004F4D45" w:rsidRPr="006D72C7">
        <w:t xml:space="preserve">övriga </w:t>
      </w:r>
      <w:r w:rsidRPr="006D72C7">
        <w:t xml:space="preserve">Europa och på andra håll nyttjas vattenskotrar inom miljöskydd och av polis, och i Finland har de även kommit till användning för brandvärn i skärgårdsområden. </w:t>
      </w:r>
      <w:r w:rsidRPr="006D72C7">
        <w:rPr>
          <w:rFonts w:ascii="Tms Rmn" w:hAnsi="Tms Rmn" w:cs="Tms Rmn"/>
        </w:rPr>
        <w:t>Vid sjöräddningsinsatser kan vattenskotrar erbjuda ett viktigt komplement till andra farkoster.</w:t>
      </w:r>
      <w:r w:rsidRPr="006D72C7">
        <w:t xml:space="preserve"> </w:t>
      </w:r>
    </w:p>
    <w:p w:rsidR="00F67C52" w:rsidRPr="006D72C7" w:rsidRDefault="00F67C52" w:rsidP="004F4D45">
      <w:pPr>
        <w:pStyle w:val="Normaltindrag"/>
        <w:rPr>
          <w:color w:val="000000"/>
        </w:rPr>
      </w:pPr>
      <w:r w:rsidRPr="006D72C7">
        <w:t>De regler Sverige tillämpar strider mot såväl EU:s handelsregler som mot dess fritidsbåtsdirektiv. Det saknas anledning att särskilja lagstiftningen me</w:t>
      </w:r>
      <w:r w:rsidRPr="006D72C7">
        <w:t>l</w:t>
      </w:r>
      <w:r w:rsidRPr="006D72C7">
        <w:t>lan vattenskotrar och vanliga fritidsbåtar. Regelverket på sjön bör utformas så att</w:t>
      </w:r>
      <w:r w:rsidRPr="006D72C7">
        <w:rPr>
          <w:color w:val="000000"/>
        </w:rPr>
        <w:t xml:space="preserve"> vattenskotrar faller under samma lagstiftning som vanliga fritidsbåtar.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4D45" w:rsidRPr="006D72C7">
        <w:tblPrEx>
          <w:tblCellMar>
            <w:top w:w="0" w:type="dxa"/>
            <w:bottom w:w="0" w:type="dxa"/>
          </w:tblCellMar>
        </w:tblPrEx>
        <w:trPr>
          <w:cantSplit/>
        </w:trPr>
        <w:tc>
          <w:tcPr>
            <w:tcW w:w="3046" w:type="dxa"/>
          </w:tcPr>
          <w:p w:rsidR="004F4D45" w:rsidRPr="006D72C7" w:rsidRDefault="004F4D45" w:rsidP="004F4D45">
            <w:pPr>
              <w:pStyle w:val="UnderskriftDatum"/>
              <w:spacing w:before="240"/>
            </w:pPr>
            <w:r w:rsidRPr="006D72C7">
              <w:t>Stockholm den 20 september 2005</w:t>
            </w:r>
          </w:p>
        </w:tc>
        <w:tc>
          <w:tcPr>
            <w:tcW w:w="3047" w:type="dxa"/>
          </w:tcPr>
          <w:p w:rsidR="004F4D45" w:rsidRPr="006D72C7" w:rsidRDefault="004F4D45" w:rsidP="004F4D45">
            <w:pPr>
              <w:pStyle w:val="Underskrifter"/>
              <w:spacing w:before="240"/>
            </w:pPr>
          </w:p>
        </w:tc>
      </w:tr>
      <w:tr w:rsidR="004F4D45" w:rsidRPr="006D72C7">
        <w:tblPrEx>
          <w:tblCellMar>
            <w:top w:w="0" w:type="dxa"/>
            <w:bottom w:w="0" w:type="dxa"/>
          </w:tblCellMar>
        </w:tblPrEx>
        <w:trPr>
          <w:cantSplit/>
        </w:trPr>
        <w:tc>
          <w:tcPr>
            <w:tcW w:w="3046" w:type="dxa"/>
          </w:tcPr>
          <w:p w:rsidR="004F4D45" w:rsidRPr="006D72C7" w:rsidRDefault="004F4D45" w:rsidP="004F4D45">
            <w:pPr>
              <w:pStyle w:val="Underskrifter"/>
            </w:pPr>
            <w:r w:rsidRPr="006D72C7">
              <w:t>Liselott Hagberg (fp)</w:t>
            </w:r>
          </w:p>
        </w:tc>
        <w:tc>
          <w:tcPr>
            <w:tcW w:w="3047" w:type="dxa"/>
          </w:tcPr>
          <w:p w:rsidR="004F4D45" w:rsidRPr="006D72C7" w:rsidRDefault="004F4D45" w:rsidP="004F4D45">
            <w:pPr>
              <w:pStyle w:val="Underskrifter"/>
            </w:pPr>
            <w:r w:rsidRPr="006D72C7">
              <w:t>Axel Darvik (fp)</w:t>
            </w:r>
          </w:p>
        </w:tc>
      </w:tr>
    </w:tbl>
    <w:p w:rsidR="00F67C52" w:rsidRPr="006D72C7" w:rsidRDefault="00F67C52" w:rsidP="004F4D45">
      <w:pPr>
        <w:pStyle w:val="Normaltindrag"/>
      </w:pPr>
    </w:p>
    <w:sectPr w:rsidR="00F67C52" w:rsidRPr="006D72C7" w:rsidSect="004F4D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9FB" w:rsidRPr="006D72C7" w:rsidRDefault="002B19FB">
      <w:r w:rsidRPr="006D72C7">
        <w:separator/>
      </w:r>
    </w:p>
  </w:endnote>
  <w:endnote w:type="continuationSeparator" w:id="0">
    <w:p w:rsidR="002B19FB" w:rsidRPr="006D72C7" w:rsidRDefault="002B19FB">
      <w:r w:rsidRPr="006D7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D45" w:rsidRPr="006D72C7" w:rsidRDefault="006D72C7" w:rsidP="004F4D45">
    <w:pPr>
      <w:pStyle w:val="Sidfot"/>
    </w:pPr>
    <w:r w:rsidRPr="006D72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9166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D45" w:rsidRDefault="004F4D4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4D45" w:rsidRDefault="004F4D4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83B" w:rsidRPr="006D72C7" w:rsidRDefault="006D72C7" w:rsidP="004F4D45">
    <w:pPr>
      <w:pStyle w:val="Sidfot"/>
    </w:pPr>
    <w:r w:rsidRPr="006D72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154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D45" w:rsidRDefault="004F4D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4D45" w:rsidRDefault="004F4D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83B" w:rsidRPr="006D72C7" w:rsidRDefault="006D72C7" w:rsidP="004F4D45">
    <w:pPr>
      <w:pStyle w:val="Sidfot"/>
    </w:pPr>
    <w:r w:rsidRPr="006D72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178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D45" w:rsidRDefault="004F4D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4D45" w:rsidRDefault="004F4D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9FB" w:rsidRPr="006D72C7" w:rsidRDefault="002B19FB">
      <w:r w:rsidRPr="006D72C7">
        <w:separator/>
      </w:r>
    </w:p>
  </w:footnote>
  <w:footnote w:type="continuationSeparator" w:id="0">
    <w:p w:rsidR="002B19FB" w:rsidRPr="006D72C7" w:rsidRDefault="002B19FB">
      <w:r w:rsidRPr="006D72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D45" w:rsidRPr="006D72C7" w:rsidRDefault="006D72C7" w:rsidP="004F4D45">
    <w:pPr>
      <w:pStyle w:val="Sidhuvud"/>
    </w:pPr>
    <w:r w:rsidRPr="006D72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217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D45" w:rsidRDefault="004F4D4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4D45" w:rsidRDefault="004F4D4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83B" w:rsidRPr="006D72C7" w:rsidRDefault="006D72C7" w:rsidP="004F4D45">
    <w:pPr>
      <w:pStyle w:val="Sidhuvud"/>
    </w:pPr>
    <w:r w:rsidRPr="006D72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215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D45" w:rsidRDefault="004F4D4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4D45" w:rsidRDefault="004F4D4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D45" w:rsidRPr="006D72C7" w:rsidRDefault="004F4D45">
    <w:pPr>
      <w:pStyle w:val="FSHNormal"/>
      <w:tabs>
        <w:tab w:val="right" w:pos="5840"/>
      </w:tabs>
    </w:pPr>
    <w:r w:rsidRPr="006D72C7">
      <w:br/>
    </w:r>
    <w:r w:rsidRPr="006D72C7">
      <w:fldChar w:fldCharType="begin" w:fldLock="1"/>
    </w:r>
    <w:r w:rsidRPr="006D72C7">
      <w:instrText xml:space="preserve"> DOCPROPERTY</w:instrText>
    </w:r>
    <w:r w:rsidRPr="006D72C7">
      <w:rPr>
        <w:sz w:val="18"/>
      </w:rPr>
      <w:instrText xml:space="preserve"> "YearUser" *\charformat </w:instrText>
    </w:r>
    <w:r w:rsidRPr="006D72C7">
      <w:fldChar w:fldCharType="separate"/>
    </w:r>
    <w:r w:rsidRPr="006D72C7">
      <w:t>2005/06</w:t>
    </w:r>
    <w:r w:rsidRPr="006D72C7">
      <w:fldChar w:fldCharType="end"/>
    </w:r>
    <w:r w:rsidRPr="006D72C7">
      <w:t xml:space="preserve"> </w:t>
    </w:r>
    <w:r w:rsidRPr="006D72C7">
      <w:tab/>
      <w:t xml:space="preserve">mnr: </w:t>
    </w:r>
    <w:r w:rsidRPr="006D72C7">
      <w:fldChar w:fldCharType="begin" w:fldLock="1"/>
    </w:r>
    <w:r w:rsidRPr="006D72C7">
      <w:instrText xml:space="preserve"> DOCPROPERTY</w:instrText>
    </w:r>
    <w:r w:rsidRPr="006D72C7">
      <w:rPr>
        <w:sz w:val="18"/>
      </w:rPr>
      <w:instrText xml:space="preserve"> "Motionsnummer" *\charformat </w:instrText>
    </w:r>
    <w:r w:rsidRPr="006D72C7">
      <w:fldChar w:fldCharType="separate"/>
    </w:r>
    <w:r w:rsidRPr="006D72C7">
      <w:t>T232</w:t>
    </w:r>
    <w:r w:rsidRPr="006D72C7">
      <w:fldChar w:fldCharType="end"/>
    </w:r>
    <w:r w:rsidRPr="006D72C7">
      <w:br/>
    </w:r>
    <w:r w:rsidRPr="006D72C7">
      <w:fldChar w:fldCharType="begin" w:fldLock="1"/>
    </w:r>
    <w:r w:rsidRPr="006D72C7">
      <w:instrText xml:space="preserve"> DOCPROPERTY</w:instrText>
    </w:r>
    <w:r w:rsidRPr="006D72C7">
      <w:rPr>
        <w:sz w:val="18"/>
      </w:rPr>
      <w:instrText xml:space="preserve"> "Samling" *\charformat </w:instrText>
    </w:r>
    <w:r w:rsidRPr="006D72C7">
      <w:fldChar w:fldCharType="end"/>
    </w:r>
    <w:r w:rsidRPr="006D72C7">
      <w:tab/>
      <w:t xml:space="preserve">pnr: </w:t>
    </w:r>
    <w:r w:rsidRPr="006D72C7">
      <w:fldChar w:fldCharType="begin" w:fldLock="1"/>
    </w:r>
    <w:r w:rsidRPr="006D72C7">
      <w:instrText xml:space="preserve"> DOCPROPERTY</w:instrText>
    </w:r>
    <w:r w:rsidRPr="006D72C7">
      <w:rPr>
        <w:sz w:val="18"/>
      </w:rPr>
      <w:instrText xml:space="preserve"> "Partinummer" *\charformat </w:instrText>
    </w:r>
    <w:r w:rsidRPr="006D72C7">
      <w:fldChar w:fldCharType="separate"/>
    </w:r>
    <w:r w:rsidRPr="006D72C7">
      <w:t>fp903</w:t>
    </w:r>
    <w:r w:rsidRPr="006D72C7">
      <w:fldChar w:fldCharType="end"/>
    </w:r>
  </w:p>
  <w:p w:rsidR="004F4D45" w:rsidRPr="006D72C7" w:rsidRDefault="004F4D45">
    <w:pPr>
      <w:pStyle w:val="FSHRub1"/>
    </w:pPr>
    <w:r w:rsidRPr="006D72C7">
      <w:t>Motion till riksdagen</w:t>
    </w:r>
    <w:r w:rsidRPr="006D72C7">
      <w:br/>
    </w:r>
    <w:r w:rsidRPr="006D72C7">
      <w:fldChar w:fldCharType="begin" w:fldLock="1"/>
    </w:r>
    <w:r w:rsidRPr="006D72C7">
      <w:instrText xml:space="preserve"> DOCPROPERTY "YearUser" *\charformat </w:instrText>
    </w:r>
    <w:r w:rsidRPr="006D72C7">
      <w:fldChar w:fldCharType="separate"/>
    </w:r>
    <w:r w:rsidRPr="006D72C7">
      <w:t>2005/06</w:t>
    </w:r>
    <w:r w:rsidRPr="006D72C7">
      <w:fldChar w:fldCharType="end"/>
    </w:r>
    <w:r w:rsidRPr="006D72C7">
      <w:t>:</w:t>
    </w:r>
    <w:r w:rsidRPr="006D72C7">
      <w:fldChar w:fldCharType="begin" w:fldLock="1"/>
    </w:r>
    <w:r w:rsidRPr="006D72C7">
      <w:instrText xml:space="preserve"> DOCPROPERTY "Motionsnummer" *\charformat </w:instrText>
    </w:r>
    <w:r w:rsidRPr="006D72C7">
      <w:fldChar w:fldCharType="separate"/>
    </w:r>
    <w:r w:rsidRPr="006D72C7">
      <w:t>T232</w:t>
    </w:r>
    <w:r w:rsidRPr="006D72C7">
      <w:fldChar w:fldCharType="end"/>
    </w:r>
  </w:p>
  <w:p w:rsidR="004F4D45" w:rsidRPr="006D72C7" w:rsidRDefault="004F4D45">
    <w:pPr>
      <w:pStyle w:val="FSHNormalS5"/>
    </w:pPr>
    <w:r w:rsidRPr="006D72C7">
      <w:fldChar w:fldCharType="begin" w:fldLock="1"/>
    </w:r>
    <w:r w:rsidRPr="006D72C7">
      <w:instrText xml:space="preserve"> DOCPROPERTY "MotionarText" *\charformat </w:instrText>
    </w:r>
    <w:r w:rsidRPr="006D72C7">
      <w:fldChar w:fldCharType="separate"/>
    </w:r>
    <w:r w:rsidRPr="006D72C7">
      <w:t>av Liselott Hagberg och Axel Darvik (fp)</w:t>
    </w:r>
    <w:r w:rsidRPr="006D72C7">
      <w:fldChar w:fldCharType="end"/>
    </w:r>
    <w:r w:rsidRPr="006D72C7">
      <w:br/>
    </w:r>
    <w:r w:rsidRPr="006D72C7">
      <w:fldChar w:fldCharType="begin" w:fldLock="1"/>
    </w:r>
    <w:r w:rsidRPr="006D72C7">
      <w:instrText xml:space="preserve"> DOCPROPERTY "SvarFrasKort" *\charformat </w:instrText>
    </w:r>
    <w:r w:rsidRPr="006D72C7">
      <w:fldChar w:fldCharType="end"/>
    </w:r>
  </w:p>
  <w:p w:rsidR="004F4D45" w:rsidRPr="006D72C7" w:rsidRDefault="004F4D45">
    <w:pPr>
      <w:pStyle w:val="FSHTitel"/>
    </w:pPr>
    <w:r w:rsidRPr="006D72C7">
      <w:fldChar w:fldCharType="begin" w:fldLock="1"/>
    </w:r>
    <w:r w:rsidRPr="006D72C7">
      <w:instrText xml:space="preserve"> DOCPROPERTY</w:instrText>
    </w:r>
    <w:r w:rsidRPr="006D72C7">
      <w:rPr>
        <w:sz w:val="18"/>
      </w:rPr>
      <w:instrText xml:space="preserve"> "RubrikSvar" *\charformat </w:instrText>
    </w:r>
    <w:r w:rsidRPr="006D72C7">
      <w:fldChar w:fldCharType="separate"/>
    </w:r>
    <w:r w:rsidRPr="006D72C7">
      <w:t>Regelverket för vattenskotrar</w:t>
    </w:r>
    <w:r w:rsidRPr="006D72C7">
      <w:fldChar w:fldCharType="end"/>
    </w:r>
  </w:p>
  <w:p w:rsidR="004F4D45" w:rsidRPr="006D72C7" w:rsidRDefault="004F4D45" w:rsidP="004F4D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6194411">
    <w:abstractNumId w:val="13"/>
  </w:num>
  <w:num w:numId="2" w16cid:durableId="554313718">
    <w:abstractNumId w:val="10"/>
  </w:num>
  <w:num w:numId="3" w16cid:durableId="1298561518">
    <w:abstractNumId w:val="11"/>
  </w:num>
  <w:num w:numId="4" w16cid:durableId="69348953">
    <w:abstractNumId w:val="12"/>
  </w:num>
  <w:num w:numId="5" w16cid:durableId="1363557249">
    <w:abstractNumId w:val="8"/>
  </w:num>
  <w:num w:numId="6" w16cid:durableId="2064400360">
    <w:abstractNumId w:val="3"/>
  </w:num>
  <w:num w:numId="7" w16cid:durableId="1758019783">
    <w:abstractNumId w:val="2"/>
  </w:num>
  <w:num w:numId="8" w16cid:durableId="1142774235">
    <w:abstractNumId w:val="1"/>
  </w:num>
  <w:num w:numId="9" w16cid:durableId="1599098280">
    <w:abstractNumId w:val="0"/>
  </w:num>
  <w:num w:numId="10" w16cid:durableId="1652054568">
    <w:abstractNumId w:val="9"/>
  </w:num>
  <w:num w:numId="11" w16cid:durableId="30035111">
    <w:abstractNumId w:val="7"/>
  </w:num>
  <w:num w:numId="12" w16cid:durableId="1544556336">
    <w:abstractNumId w:val="6"/>
  </w:num>
  <w:num w:numId="13" w16cid:durableId="1629358082">
    <w:abstractNumId w:val="5"/>
  </w:num>
  <w:num w:numId="14" w16cid:durableId="1619604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2F4153"/>
    <w:rsid w:val="00064BC3"/>
    <w:rsid w:val="00066775"/>
    <w:rsid w:val="00072FB9"/>
    <w:rsid w:val="000D0979"/>
    <w:rsid w:val="00100531"/>
    <w:rsid w:val="00201DFB"/>
    <w:rsid w:val="0021283B"/>
    <w:rsid w:val="00212FF1"/>
    <w:rsid w:val="00230193"/>
    <w:rsid w:val="0025068A"/>
    <w:rsid w:val="002818D3"/>
    <w:rsid w:val="002B19FB"/>
    <w:rsid w:val="002D11A8"/>
    <w:rsid w:val="002E2175"/>
    <w:rsid w:val="002F4153"/>
    <w:rsid w:val="004A0504"/>
    <w:rsid w:val="004E38D9"/>
    <w:rsid w:val="004F4D45"/>
    <w:rsid w:val="00523CB9"/>
    <w:rsid w:val="006D72C7"/>
    <w:rsid w:val="00740D6D"/>
    <w:rsid w:val="00794149"/>
    <w:rsid w:val="007B67A7"/>
    <w:rsid w:val="007C6092"/>
    <w:rsid w:val="00A053C6"/>
    <w:rsid w:val="00B13BF0"/>
    <w:rsid w:val="00C1285C"/>
    <w:rsid w:val="00C27B7D"/>
    <w:rsid w:val="00CB41E3"/>
    <w:rsid w:val="00DC6C70"/>
    <w:rsid w:val="00E10B8A"/>
    <w:rsid w:val="00E22893"/>
    <w:rsid w:val="00E360DE"/>
    <w:rsid w:val="00E75D28"/>
    <w:rsid w:val="00E84F25"/>
    <w:rsid w:val="00F27432"/>
    <w:rsid w:val="00F67C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31F2D2-8F15-4890-9EFA-A7C9D297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4D45"/>
    <w:pPr>
      <w:spacing w:after="250"/>
    </w:pPr>
  </w:style>
  <w:style w:type="paragraph" w:customStyle="1" w:styleId="Hemstlatt">
    <w:name w:val="Hemstl_att"/>
    <w:aliases w:val="HemstPunkt,HemstPunktFlera,HemställansPunkt,Förslagstext"/>
    <w:basedOn w:val="Normal"/>
    <w:next w:val="Normal"/>
    <w:rsid w:val="004F4D4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F4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234</Words>
  <Characters>1422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T232</vt:lpstr>
    </vt:vector>
  </TitlesOfParts>
  <Company>Riksdagen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T232</dc:title>
  <dc:subject>T232</dc:subject>
  <dc:creator>Riksdagen</dc:creator>
  <cp:keywords>Riksdagen</cp:keywords>
  <dc:description/>
  <cp:lastModifiedBy>Lars Brink</cp:lastModifiedBy>
  <cp:revision>2</cp:revision>
  <cp:lastPrinted>2005-10-22T06:26:00Z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Regelverket för vattenskotrar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Regelverket för vattenskotrar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Liselott Hagberg och Axel Darvik (fp)</vt:lpwstr>
  </property>
  <property fmtid="{D5CDD505-2E9C-101B-9397-08002B2CF9AE}" pid="26" name="MotionarLista">
    <vt:lpwstr>Hagberg, Liselott (fp)\Darvik, Axel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Axel Darvik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T232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20052006000001020112000009030069</vt:lpwstr>
  </property>
  <property fmtid="{D5CDD505-2E9C-101B-9397-08002B2CF9AE}" pid="47" name="datum">
    <vt:lpwstr>050920</vt:lpwstr>
  </property>
  <property fmtid="{D5CDD505-2E9C-101B-9397-08002B2CF9AE}" pid="48" name="avsändar-e-post">
    <vt:lpwstr>yoav.bartal@riksdagen.se</vt:lpwstr>
  </property>
  <property fmtid="{D5CDD505-2E9C-101B-9397-08002B2CF9AE}" pid="49" name="id">
    <vt:lpwstr>20052006000001020112000009030069</vt:lpwstr>
  </property>
  <property fmtid="{D5CDD505-2E9C-101B-9397-08002B2CF9AE}" pid="50" name="nummer">
    <vt:lpwstr>232</vt:lpwstr>
  </property>
  <property fmtid="{D5CDD505-2E9C-101B-9397-08002B2CF9AE}" pid="51" name="utskottsbeteckning">
    <vt:lpwstr>T</vt:lpwstr>
  </property>
</Properties>
</file>