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4075" w:rsidRDefault="003C5456" w14:paraId="20C4EF62" w14:textId="77777777">
      <w:pPr>
        <w:pStyle w:val="RubrikFrslagTIllRiksdagsbeslut"/>
      </w:pPr>
      <w:sdt>
        <w:sdtPr>
          <w:alias w:val="CC_Boilerplate_4"/>
          <w:tag w:val="CC_Boilerplate_4"/>
          <w:id w:val="-1644581176"/>
          <w:lock w:val="sdtContentLocked"/>
          <w:placeholder>
            <w:docPart w:val="F8B9E5A2A93844C2939CB3BCF91767C0"/>
          </w:placeholder>
          <w:text/>
        </w:sdtPr>
        <w:sdtEndPr/>
        <w:sdtContent>
          <w:r w:rsidRPr="009B062B" w:rsidR="00AF30DD">
            <w:t>Förslag till riksdagsbeslut</w:t>
          </w:r>
        </w:sdtContent>
      </w:sdt>
      <w:bookmarkEnd w:id="0"/>
      <w:bookmarkEnd w:id="1"/>
    </w:p>
    <w:sdt>
      <w:sdtPr>
        <w:alias w:val="Yrkande 1"/>
        <w:tag w:val="42ba1727-148b-4a34-a08e-90bc0bcb96ad"/>
        <w:id w:val="-1505515322"/>
        <w:lock w:val="sdtLocked"/>
      </w:sdtPr>
      <w:sdtEndPr/>
      <w:sdtContent>
        <w:p w:rsidR="00DA6410" w:rsidRDefault="002F689B" w14:paraId="0C4F23EC" w14:textId="77777777">
          <w:pPr>
            <w:pStyle w:val="Frslagstext"/>
            <w:numPr>
              <w:ilvl w:val="0"/>
              <w:numId w:val="0"/>
            </w:numPr>
          </w:pPr>
          <w:r>
            <w:t>Riksdagen ställer sig bakom det som anförs i motionen om naturbruksskolorna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70EA89E8034573818628B3CAC9F0F6"/>
        </w:placeholder>
        <w:text/>
      </w:sdtPr>
      <w:sdtEndPr/>
      <w:sdtContent>
        <w:p w:rsidRPr="009B062B" w:rsidR="006D79C9" w:rsidP="00333E95" w:rsidRDefault="006D79C9" w14:paraId="747412AF" w14:textId="77777777">
          <w:pPr>
            <w:pStyle w:val="Rubrik1"/>
          </w:pPr>
          <w:r>
            <w:t>Motivering</w:t>
          </w:r>
        </w:p>
      </w:sdtContent>
    </w:sdt>
    <w:bookmarkEnd w:displacedByCustomXml="prev" w:id="3"/>
    <w:bookmarkEnd w:displacedByCustomXml="prev" w:id="4"/>
    <w:p w:rsidRPr="00422B9E" w:rsidR="00422B9E" w:rsidP="003C5456" w:rsidRDefault="00916C45" w14:paraId="23FDC7C0" w14:textId="4230E2DA">
      <w:pPr>
        <w:pStyle w:val="Normalutanindragellerluft"/>
      </w:pPr>
      <w:r w:rsidRPr="00916C45">
        <w:t>En stärkt svensk livsmedelproduktion och ökad produktion i Sverige kräver att vi har bra naturbruksskolor som kan utbilda nästa generation av lantbrukare. Efter tidigare års somrar med torka och bränder så märker vi hur sårbart Sverige är och hur stora delar av livsmedelsproduktionen har det svårt. Under och nu efter coronapandemin har också intresset av REKO-ringar och att kunna handla svenska livsmedel växt mycket. Sedan 2017 har vi en livsmedelsstrategi i Sverige som beskriver att vi ska öka andelen svensk</w:t>
      </w:r>
      <w:r w:rsidR="003C5456">
        <w:softHyphen/>
      </w:r>
      <w:r w:rsidRPr="00916C45">
        <w:t xml:space="preserve">producerad mat. Denna strategi är nu under översyn och då är det fortsatt viktigt att stärka naturbruksskolorna. Denna strategi är också nedbruten till regionala strategier för </w:t>
      </w:r>
      <w:r w:rsidRPr="003C5456">
        <w:rPr>
          <w:spacing w:val="-2"/>
        </w:rPr>
        <w:t xml:space="preserve">ökad livsmedelsproduktion. Denna strategi är viktig att koppla samman med utbildningen </w:t>
      </w:r>
      <w:r w:rsidRPr="003C5456">
        <w:rPr>
          <w:spacing w:val="-1"/>
        </w:rPr>
        <w:t>av nya lantbrukare för att få kopplingen till ökad produktion och status för yrket. Genom</w:t>
      </w:r>
      <w:r w:rsidRPr="00916C45">
        <w:t xml:space="preserve"> </w:t>
      </w:r>
      <w:r w:rsidRPr="003C5456">
        <w:rPr>
          <w:spacing w:val="-1"/>
        </w:rPr>
        <w:t>att öka statusen och få fler att välja att utbilda sig inom de gröna näringarna höjs intresset</w:t>
      </w:r>
      <w:r w:rsidRPr="00916C45">
        <w:t xml:space="preserve"> för svenska livsmedel och viljan att jobba inom denna näring. Idag drivs natur</w:t>
      </w:r>
      <w:r w:rsidR="003C5456">
        <w:softHyphen/>
      </w:r>
      <w:r w:rsidRPr="00916C45">
        <w:t>bruks</w:t>
      </w:r>
      <w:r w:rsidR="003C5456">
        <w:softHyphen/>
      </w:r>
      <w:r w:rsidRPr="00916C45">
        <w:t>skolorna av regionerna och på andra håll av privata aktörer, exempelvis Hushållnings</w:t>
      </w:r>
      <w:r w:rsidR="003C5456">
        <w:softHyphen/>
      </w:r>
      <w:r w:rsidRPr="00916C45">
        <w:t>sällskapet. Regeringen bör bevaka så att Sverige kan tillhandahålla naturbruks</w:t>
      </w:r>
      <w:r w:rsidR="003C5456">
        <w:softHyphen/>
      </w:r>
      <w:r w:rsidRPr="00916C45">
        <w:t>skolor i hela landet så att utbildningen finns tillgänglig för så många som möjligt, inom både lantbruk, skogsbruk, trädgård och hästnäring m.m.</w:t>
      </w:r>
    </w:p>
    <w:sdt>
      <w:sdtPr>
        <w:rPr>
          <w:i/>
          <w:noProof/>
        </w:rPr>
        <w:alias w:val="CC_Underskrifter"/>
        <w:tag w:val="CC_Underskrifter"/>
        <w:id w:val="583496634"/>
        <w:lock w:val="sdtContentLocked"/>
        <w:placeholder>
          <w:docPart w:val="B55B2037785B41CE905C4674940BC585"/>
        </w:placeholder>
      </w:sdtPr>
      <w:sdtEndPr>
        <w:rPr>
          <w:i w:val="0"/>
          <w:noProof w:val="0"/>
        </w:rPr>
      </w:sdtEndPr>
      <w:sdtContent>
        <w:p w:rsidR="00914075" w:rsidP="00914075" w:rsidRDefault="00914075" w14:paraId="13BBA3F3" w14:textId="77777777"/>
        <w:p w:rsidRPr="008E0FE2" w:rsidR="004801AC" w:rsidP="00914075" w:rsidRDefault="003C5456" w14:paraId="2AE7213C" w14:textId="0A990E5C"/>
      </w:sdtContent>
    </w:sdt>
    <w:tbl>
      <w:tblPr>
        <w:tblW w:w="5000" w:type="pct"/>
        <w:tblLook w:val="04A0" w:firstRow="1" w:lastRow="0" w:firstColumn="1" w:lastColumn="0" w:noHBand="0" w:noVBand="1"/>
        <w:tblCaption w:val="underskrifter"/>
      </w:tblPr>
      <w:tblGrid>
        <w:gridCol w:w="4252"/>
        <w:gridCol w:w="4252"/>
      </w:tblGrid>
      <w:tr w:rsidR="00A86937" w14:paraId="7B25DC11" w14:textId="77777777">
        <w:trPr>
          <w:cantSplit/>
        </w:trPr>
        <w:tc>
          <w:tcPr>
            <w:tcW w:w="50" w:type="pct"/>
            <w:vAlign w:val="bottom"/>
          </w:tcPr>
          <w:p w:rsidR="00A86937" w:rsidRDefault="00C85759" w14:paraId="4111C61F" w14:textId="77777777">
            <w:pPr>
              <w:pStyle w:val="Underskrifter"/>
              <w:spacing w:after="0"/>
            </w:pPr>
            <w:r>
              <w:t>Mikael Larsson (C)</w:t>
            </w:r>
          </w:p>
        </w:tc>
        <w:tc>
          <w:tcPr>
            <w:tcW w:w="50" w:type="pct"/>
            <w:vAlign w:val="bottom"/>
          </w:tcPr>
          <w:p w:rsidR="00A86937" w:rsidRDefault="00A86937" w14:paraId="61EA78B6" w14:textId="77777777">
            <w:pPr>
              <w:pStyle w:val="Underskrifter"/>
              <w:spacing w:after="0"/>
            </w:pPr>
          </w:p>
        </w:tc>
      </w:tr>
    </w:tbl>
    <w:p w:rsidR="00A86937" w:rsidRDefault="00A86937" w14:paraId="46401962" w14:textId="77777777"/>
    <w:sectPr w:rsidR="00A869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BA3E" w14:textId="77777777" w:rsidR="00916C45" w:rsidRDefault="00916C45" w:rsidP="000C1CAD">
      <w:pPr>
        <w:spacing w:line="240" w:lineRule="auto"/>
      </w:pPr>
      <w:r>
        <w:separator/>
      </w:r>
    </w:p>
  </w:endnote>
  <w:endnote w:type="continuationSeparator" w:id="0">
    <w:p w14:paraId="1916CCE9" w14:textId="77777777" w:rsidR="00916C45" w:rsidRDefault="00916C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D2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9F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F225" w14:textId="4BB77FD6" w:rsidR="00262EA3" w:rsidRPr="00914075" w:rsidRDefault="00262EA3" w:rsidP="009140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3247" w14:textId="77777777" w:rsidR="00916C45" w:rsidRDefault="00916C45" w:rsidP="000C1CAD">
      <w:pPr>
        <w:spacing w:line="240" w:lineRule="auto"/>
      </w:pPr>
      <w:r>
        <w:separator/>
      </w:r>
    </w:p>
  </w:footnote>
  <w:footnote w:type="continuationSeparator" w:id="0">
    <w:p w14:paraId="69ED5286" w14:textId="77777777" w:rsidR="00916C45" w:rsidRDefault="00916C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FA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E245D2" wp14:editId="729D4A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4C069" w14:textId="62994D1E" w:rsidR="00262EA3" w:rsidRDefault="003C5456" w:rsidP="008103B5">
                          <w:pPr>
                            <w:jc w:val="right"/>
                          </w:pPr>
                          <w:sdt>
                            <w:sdtPr>
                              <w:alias w:val="CC_Noformat_Partikod"/>
                              <w:tag w:val="CC_Noformat_Partikod"/>
                              <w:id w:val="-53464382"/>
                              <w:text/>
                            </w:sdtPr>
                            <w:sdtEndPr/>
                            <w:sdtContent>
                              <w:r w:rsidR="00916C4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245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4C069" w14:textId="62994D1E" w:rsidR="00262EA3" w:rsidRDefault="003C5456" w:rsidP="008103B5">
                    <w:pPr>
                      <w:jc w:val="right"/>
                    </w:pPr>
                    <w:sdt>
                      <w:sdtPr>
                        <w:alias w:val="CC_Noformat_Partikod"/>
                        <w:tag w:val="CC_Noformat_Partikod"/>
                        <w:id w:val="-53464382"/>
                        <w:text/>
                      </w:sdtPr>
                      <w:sdtEndPr/>
                      <w:sdtContent>
                        <w:r w:rsidR="00916C4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A610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C08E" w14:textId="77777777" w:rsidR="00262EA3" w:rsidRDefault="00262EA3" w:rsidP="008563AC">
    <w:pPr>
      <w:jc w:val="right"/>
    </w:pPr>
  </w:p>
  <w:p w14:paraId="5506BA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04F3" w14:textId="77777777" w:rsidR="00262EA3" w:rsidRDefault="003C54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3F0536" wp14:editId="67B7A8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98C54D" w14:textId="122C29C3" w:rsidR="00262EA3" w:rsidRDefault="003C5456" w:rsidP="00A314CF">
    <w:pPr>
      <w:pStyle w:val="FSHNormal"/>
      <w:spacing w:before="40"/>
    </w:pPr>
    <w:sdt>
      <w:sdtPr>
        <w:alias w:val="CC_Noformat_Motionstyp"/>
        <w:tag w:val="CC_Noformat_Motionstyp"/>
        <w:id w:val="1162973129"/>
        <w:lock w:val="sdtContentLocked"/>
        <w15:appearance w15:val="hidden"/>
        <w:text/>
      </w:sdtPr>
      <w:sdtEndPr/>
      <w:sdtContent>
        <w:r w:rsidR="00914075">
          <w:t>Enskild motion</w:t>
        </w:r>
      </w:sdtContent>
    </w:sdt>
    <w:r w:rsidR="00821B36">
      <w:t xml:space="preserve"> </w:t>
    </w:r>
    <w:sdt>
      <w:sdtPr>
        <w:alias w:val="CC_Noformat_Partikod"/>
        <w:tag w:val="CC_Noformat_Partikod"/>
        <w:id w:val="1471015553"/>
        <w:text/>
      </w:sdtPr>
      <w:sdtEndPr/>
      <w:sdtContent>
        <w:r w:rsidR="00916C45">
          <w:t>C</w:t>
        </w:r>
      </w:sdtContent>
    </w:sdt>
    <w:sdt>
      <w:sdtPr>
        <w:alias w:val="CC_Noformat_Partinummer"/>
        <w:tag w:val="CC_Noformat_Partinummer"/>
        <w:id w:val="-2014525982"/>
        <w:showingPlcHdr/>
        <w:text/>
      </w:sdtPr>
      <w:sdtEndPr/>
      <w:sdtContent>
        <w:r w:rsidR="00821B36">
          <w:t xml:space="preserve"> </w:t>
        </w:r>
      </w:sdtContent>
    </w:sdt>
  </w:p>
  <w:p w14:paraId="69D611CF" w14:textId="77777777" w:rsidR="00262EA3" w:rsidRPr="008227B3" w:rsidRDefault="003C54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760F56" w14:textId="4E2A54DB" w:rsidR="00262EA3" w:rsidRPr="008227B3" w:rsidRDefault="003C54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40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4075">
          <w:t>:489</w:t>
        </w:r>
      </w:sdtContent>
    </w:sdt>
  </w:p>
  <w:p w14:paraId="5037279D" w14:textId="0FA1D411" w:rsidR="00262EA3" w:rsidRDefault="003C5456" w:rsidP="00E03A3D">
    <w:pPr>
      <w:pStyle w:val="Motionr"/>
    </w:pPr>
    <w:sdt>
      <w:sdtPr>
        <w:alias w:val="CC_Noformat_Avtext"/>
        <w:tag w:val="CC_Noformat_Avtext"/>
        <w:id w:val="-2020768203"/>
        <w:lock w:val="sdtContentLocked"/>
        <w15:appearance w15:val="hidden"/>
        <w:text/>
      </w:sdtPr>
      <w:sdtEndPr/>
      <w:sdtContent>
        <w:r w:rsidR="00914075">
          <w:t>av Mikael Larsson (C)</w:t>
        </w:r>
      </w:sdtContent>
    </w:sdt>
  </w:p>
  <w:sdt>
    <w:sdtPr>
      <w:alias w:val="CC_Noformat_Rubtext"/>
      <w:tag w:val="CC_Noformat_Rubtext"/>
      <w:id w:val="-218060500"/>
      <w:lock w:val="sdtLocked"/>
      <w:text/>
    </w:sdtPr>
    <w:sdtEndPr/>
    <w:sdtContent>
      <w:p w14:paraId="6EF795E9" w14:textId="7A055809" w:rsidR="00262EA3" w:rsidRDefault="00916C45" w:rsidP="00283E0F">
        <w:pPr>
          <w:pStyle w:val="FSHRub2"/>
        </w:pPr>
        <w:r>
          <w:t>Naturbruksskolorna och de gröna näringarna</w:t>
        </w:r>
      </w:p>
    </w:sdtContent>
  </w:sdt>
  <w:sdt>
    <w:sdtPr>
      <w:alias w:val="CC_Boilerplate_3"/>
      <w:tag w:val="CC_Boilerplate_3"/>
      <w:id w:val="1606463544"/>
      <w:lock w:val="sdtContentLocked"/>
      <w15:appearance w15:val="hidden"/>
      <w:text w:multiLine="1"/>
    </w:sdtPr>
    <w:sdtEndPr/>
    <w:sdtContent>
      <w:p w14:paraId="2B3F1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6C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89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56"/>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75"/>
    <w:rsid w:val="00914166"/>
    <w:rsid w:val="00914CE9"/>
    <w:rsid w:val="009155F6"/>
    <w:rsid w:val="00915DB2"/>
    <w:rsid w:val="00916134"/>
    <w:rsid w:val="00916288"/>
    <w:rsid w:val="00916C4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37"/>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59"/>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10"/>
    <w:rsid w:val="00DA6515"/>
    <w:rsid w:val="00DA67A1"/>
    <w:rsid w:val="00DA6F12"/>
    <w:rsid w:val="00DA7F3E"/>
    <w:rsid w:val="00DA7F72"/>
    <w:rsid w:val="00DB0148"/>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9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37450E"/>
  <w15:chartTrackingRefBased/>
  <w15:docId w15:val="{3FF2D0B9-47C0-4C78-B61C-113109F9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9E5A2A93844C2939CB3BCF91767C0"/>
        <w:category>
          <w:name w:val="Allmänt"/>
          <w:gallery w:val="placeholder"/>
        </w:category>
        <w:types>
          <w:type w:val="bbPlcHdr"/>
        </w:types>
        <w:behaviors>
          <w:behavior w:val="content"/>
        </w:behaviors>
        <w:guid w:val="{D610D6D9-7C17-40F4-9CC8-6F7FCDF3466A}"/>
      </w:docPartPr>
      <w:docPartBody>
        <w:p w:rsidR="005E798D" w:rsidRDefault="005E798D">
          <w:pPr>
            <w:pStyle w:val="F8B9E5A2A93844C2939CB3BCF91767C0"/>
          </w:pPr>
          <w:r w:rsidRPr="005A0A93">
            <w:rPr>
              <w:rStyle w:val="Platshllartext"/>
            </w:rPr>
            <w:t>Förslag till riksdagsbeslut</w:t>
          </w:r>
        </w:p>
      </w:docPartBody>
    </w:docPart>
    <w:docPart>
      <w:docPartPr>
        <w:name w:val="6B70EA89E8034573818628B3CAC9F0F6"/>
        <w:category>
          <w:name w:val="Allmänt"/>
          <w:gallery w:val="placeholder"/>
        </w:category>
        <w:types>
          <w:type w:val="bbPlcHdr"/>
        </w:types>
        <w:behaviors>
          <w:behavior w:val="content"/>
        </w:behaviors>
        <w:guid w:val="{F3D3EBAA-E181-444F-B1C0-DE2D58FAF180}"/>
      </w:docPartPr>
      <w:docPartBody>
        <w:p w:rsidR="005E798D" w:rsidRDefault="005E798D">
          <w:pPr>
            <w:pStyle w:val="6B70EA89E8034573818628B3CAC9F0F6"/>
          </w:pPr>
          <w:r w:rsidRPr="005A0A93">
            <w:rPr>
              <w:rStyle w:val="Platshllartext"/>
            </w:rPr>
            <w:t>Motivering</w:t>
          </w:r>
        </w:p>
      </w:docPartBody>
    </w:docPart>
    <w:docPart>
      <w:docPartPr>
        <w:name w:val="B55B2037785B41CE905C4674940BC585"/>
        <w:category>
          <w:name w:val="Allmänt"/>
          <w:gallery w:val="placeholder"/>
        </w:category>
        <w:types>
          <w:type w:val="bbPlcHdr"/>
        </w:types>
        <w:behaviors>
          <w:behavior w:val="content"/>
        </w:behaviors>
        <w:guid w:val="{10F930E4-0EF7-4FF2-988A-818C91768238}"/>
      </w:docPartPr>
      <w:docPartBody>
        <w:p w:rsidR="007C7D43" w:rsidRDefault="007C7D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8D"/>
    <w:rsid w:val="005E798D"/>
    <w:rsid w:val="007C7D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B9E5A2A93844C2939CB3BCF91767C0">
    <w:name w:val="F8B9E5A2A93844C2939CB3BCF91767C0"/>
  </w:style>
  <w:style w:type="paragraph" w:customStyle="1" w:styleId="6B70EA89E8034573818628B3CAC9F0F6">
    <w:name w:val="6B70EA89E8034573818628B3CAC9F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98835-49CE-46B1-813C-22779146D16D}"/>
</file>

<file path=customXml/itemProps2.xml><?xml version="1.0" encoding="utf-8"?>
<ds:datastoreItem xmlns:ds="http://schemas.openxmlformats.org/officeDocument/2006/customXml" ds:itemID="{392D1A28-51B9-4943-8757-19349548AC5C}"/>
</file>

<file path=customXml/itemProps3.xml><?xml version="1.0" encoding="utf-8"?>
<ds:datastoreItem xmlns:ds="http://schemas.openxmlformats.org/officeDocument/2006/customXml" ds:itemID="{021134FA-39B6-488A-BDD7-3233382EF9B4}"/>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1317</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