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54E" w:rsidRPr="00DC24CC" w:rsidRDefault="000C454E">
      <w:pPr>
        <w:pStyle w:val="Frslagsrubrik"/>
      </w:pPr>
      <w:r w:rsidRPr="00DC24CC">
        <w:t>Förslag till riksdagsbeslut</w:t>
      </w:r>
    </w:p>
    <w:p w:rsidR="000C454E" w:rsidRPr="00DC24CC" w:rsidRDefault="000C454E">
      <w:pPr>
        <w:pStyle w:val="Hemstlatt"/>
      </w:pPr>
      <w:r w:rsidRPr="00DC24CC">
        <w:t>Riksdagen tillkännager för regeringen som sin mening vad som anförs i motionen om att skapa reella möjligheter för svenska milj</w:t>
      </w:r>
      <w:r w:rsidRPr="00DC24CC">
        <w:t>ö</w:t>
      </w:r>
      <w:r w:rsidRPr="00DC24CC">
        <w:t>teknikföretag att expandera.</w:t>
      </w:r>
    </w:p>
    <w:p w:rsidR="000C454E" w:rsidRPr="00DC24CC" w:rsidRDefault="000C454E">
      <w:pPr>
        <w:pStyle w:val="Rubrik1"/>
      </w:pPr>
      <w:r w:rsidRPr="00DC24CC">
        <w:t>Motivering</w:t>
      </w:r>
    </w:p>
    <w:p w:rsidR="000C454E" w:rsidRPr="00DC24CC" w:rsidRDefault="000C454E">
      <w:r w:rsidRPr="00DC24CC">
        <w:t>Vi vill uppmuntra entreprenörskap och stärka förnyelsen bland företagen, för dagens små uppfinningsrika företag kan vara morgondagens jättar. Det är inte svårt att starta företag i Sverige i dag, men företagarpolitiken måste göra det lättare att driva företag och förbättra förutsättningarna för företag som vill växa.</w:t>
      </w:r>
    </w:p>
    <w:p w:rsidR="000C454E" w:rsidRPr="00DC24CC" w:rsidRDefault="000C454E">
      <w:pPr>
        <w:pStyle w:val="Normaltindrag"/>
      </w:pPr>
      <w:r w:rsidRPr="00DC24CC">
        <w:t>Ytterligare insatser behövs för att de minsta företagen ska få finansiering och inleda expansion. De mindre företagens satsningar på forskning och u</w:t>
      </w:r>
      <w:r w:rsidRPr="00DC24CC">
        <w:t>t</w:t>
      </w:r>
      <w:r w:rsidRPr="00DC24CC">
        <w:t>veckling behöver stärkas eftersom många i dag saknar det kunnande som krävs för att ta till sig nya forskningsrön. Industriforskningen behöver stärkas som länk mellan högskolor, universitet och mindre företag. Samverkan stä</w:t>
      </w:r>
      <w:r w:rsidRPr="00DC24CC">
        <w:t>r</w:t>
      </w:r>
      <w:r w:rsidRPr="00DC24CC">
        <w:t>ker svenskt näringsliv på världsmarknaden.</w:t>
      </w:r>
    </w:p>
    <w:p w:rsidR="000C454E" w:rsidRPr="00DC24CC" w:rsidRDefault="000C454E">
      <w:pPr>
        <w:pStyle w:val="Normaltindrag"/>
      </w:pPr>
      <w:r w:rsidRPr="00DC24CC">
        <w:t>Sveriges konkurrenskraft bygger på att vi förmår att utveckla nya idéer. Miljöteknikbranschen har lyckats med det. Svenska företag är i dag bland de bästa i världen på miljöteknik. De riktigt stora framtida exportmöjligheterna finns inom område</w:t>
      </w:r>
      <w:r w:rsidRPr="00DC24CC">
        <w:t>na förnybar energi och energieffektivisering. Här har Sv</w:t>
      </w:r>
      <w:r w:rsidRPr="00DC24CC">
        <w:t>e</w:t>
      </w:r>
      <w:r w:rsidRPr="00DC24CC">
        <w:t>rige hög kompetens och efterfrågan på miljöteknik på världsmarknaden är större än någonsin. Möjligheterna för svenska företag att växa och exportera är därmed mycket stora.</w:t>
      </w:r>
    </w:p>
    <w:p w:rsidR="000C454E" w:rsidRPr="00DC24CC" w:rsidRDefault="000C454E">
      <w:pPr>
        <w:pStyle w:val="Normaltindrag"/>
      </w:pPr>
      <w:r w:rsidRPr="00DC24CC">
        <w:t>Redan i dag är miljösektorn i Sverige exportintensiv. Svensk miljötekni</w:t>
      </w:r>
      <w:r w:rsidRPr="00DC24CC">
        <w:t>k</w:t>
      </w:r>
      <w:r w:rsidRPr="00DC24CC">
        <w:t>export uppgår till 25 miljarder. Störst är exporten av vatten- och avloppsr</w:t>
      </w:r>
      <w:r w:rsidRPr="00DC24CC">
        <w:t>e</w:t>
      </w:r>
      <w:r w:rsidRPr="00DC24CC">
        <w:t>ning, luftrening och avfallshantering. De riktigt stora framtida exportmöjli</w:t>
      </w:r>
      <w:r w:rsidRPr="00DC24CC">
        <w:t>g</w:t>
      </w:r>
      <w:r w:rsidRPr="00DC24CC">
        <w:lastRenderedPageBreak/>
        <w:t>heterna finns dock inom området förnybar energi som bioenergi, energiåte</w:t>
      </w:r>
      <w:r w:rsidRPr="00DC24CC">
        <w:t>r</w:t>
      </w:r>
      <w:r w:rsidRPr="00DC24CC">
        <w:t>vinning och luftrening. Här är potentialen mycket stor. Det är också inom dessa områden som efterfrågan växer mest och intresset bland investerare är störst.</w:t>
      </w:r>
    </w:p>
    <w:p w:rsidR="000C454E" w:rsidRPr="00DC24CC" w:rsidRDefault="000C454E">
      <w:pPr>
        <w:pStyle w:val="Normaltindrag"/>
      </w:pPr>
      <w:r w:rsidRPr="00DC24CC">
        <w:t>Enligt Exportrådet växer världsmarknaden för miljöteknik med mellan 5 och 20 procent per år och uppskattas omsätta 6 000 miljar</w:t>
      </w:r>
      <w:r w:rsidRPr="00DC24CC">
        <w:t>der kronor år 2010. Svenska miljöteknikbolag ligger långt framme internationellt och svenska lösningar efterfrågas utomlands.</w:t>
      </w:r>
    </w:p>
    <w:p w:rsidR="000C454E" w:rsidRPr="00DC24CC" w:rsidRDefault="000C454E">
      <w:pPr>
        <w:pStyle w:val="Normaltindrag"/>
      </w:pPr>
      <w:r w:rsidRPr="00DC24CC">
        <w:t>Det finns dock hinder för och risker med hur exporten av miljöteknik kan komma att utvecklas. Ett problem är bristen på stora företag. En stor andel av de svenska miljöteknikföretagen har färre än 50 anställda. Möjligheterna att klara konkurrensen i stora och tunga internationella upphandlingar begränsas av de svenska företagens storlek och därmed deras möjlighet till ekonomisk uthål</w:t>
      </w:r>
      <w:r w:rsidRPr="00DC24CC">
        <w:t>lighet i sådana processer.</w:t>
      </w:r>
    </w:p>
    <w:p w:rsidR="000C454E" w:rsidRPr="00DC24CC" w:rsidRDefault="000C454E">
      <w:pPr>
        <w:pStyle w:val="Normaltindrag"/>
      </w:pPr>
      <w:r w:rsidRPr="00DC24CC">
        <w:t>Mot denna bakgrund finns det all anledning för staten att förstärka Expor</w:t>
      </w:r>
      <w:r w:rsidRPr="00DC24CC">
        <w:t>t</w:t>
      </w:r>
      <w:r w:rsidRPr="00DC24CC">
        <w:t>rådets, Vinnovas och Tillväxtverkets insatser för att skapa reella möjligheter för svenska miljöteknikföretag att expandera.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4CC">
        <w:trPr>
          <w:cantSplit/>
        </w:trPr>
        <w:tc>
          <w:tcPr>
            <w:tcW w:w="3046" w:type="dxa"/>
          </w:tcPr>
          <w:p w:rsidR="000C454E" w:rsidRPr="00DC24CC" w:rsidRDefault="000C454E">
            <w:pPr>
              <w:pStyle w:val="UnderskriftDatum"/>
              <w:spacing w:before="240"/>
            </w:pPr>
            <w:r w:rsidRPr="00DC24CC">
              <w:t>Stockholm den 29 september 2011</w:t>
            </w:r>
          </w:p>
        </w:tc>
        <w:tc>
          <w:tcPr>
            <w:tcW w:w="3047" w:type="dxa"/>
          </w:tcPr>
          <w:p w:rsidR="000C454E" w:rsidRPr="00DC24CC" w:rsidRDefault="000C454E">
            <w:pPr>
              <w:pStyle w:val="Underskrifter"/>
              <w:spacing w:before="240"/>
            </w:pPr>
          </w:p>
        </w:tc>
      </w:tr>
      <w:tr w:rsidR="00000000" w:rsidRPr="00DC24CC">
        <w:trPr>
          <w:cantSplit/>
        </w:trPr>
        <w:tc>
          <w:tcPr>
            <w:tcW w:w="3046" w:type="dxa"/>
          </w:tcPr>
          <w:p w:rsidR="000C454E" w:rsidRPr="00DC24CC" w:rsidRDefault="000C454E">
            <w:pPr>
              <w:pStyle w:val="Underskrifter"/>
            </w:pPr>
            <w:r w:rsidRPr="00DC24CC">
              <w:t>Pia Nilsson (S)</w:t>
            </w:r>
          </w:p>
        </w:tc>
        <w:tc>
          <w:tcPr>
            <w:tcW w:w="3046" w:type="dxa"/>
          </w:tcPr>
          <w:p w:rsidR="000C454E" w:rsidRPr="00DC24CC" w:rsidRDefault="000C454E">
            <w:pPr>
              <w:pStyle w:val="Underskrifter"/>
            </w:pPr>
            <w:r w:rsidRPr="00DC24CC">
              <w:t>Olle Thorell (S)</w:t>
            </w:r>
          </w:p>
        </w:tc>
      </w:tr>
    </w:tbl>
    <w:p w:rsidR="000C454E" w:rsidRPr="00DC24CC" w:rsidRDefault="000C454E">
      <w:pPr>
        <w:pStyle w:val="Normaltindrag"/>
      </w:pPr>
    </w:p>
    <w:sectPr w:rsidR="000C454E" w:rsidRPr="00DC24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54E" w:rsidRPr="00DC24CC" w:rsidRDefault="000C454E">
      <w:r w:rsidRPr="00DC24CC">
        <w:separator/>
      </w:r>
    </w:p>
  </w:endnote>
  <w:endnote w:type="continuationSeparator" w:id="0">
    <w:p w:rsidR="000C454E" w:rsidRPr="00DC24CC" w:rsidRDefault="000C454E">
      <w:r w:rsidRPr="00DC2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4E" w:rsidRPr="00DC24CC" w:rsidRDefault="00DC24CC">
    <w:pPr>
      <w:pStyle w:val="Sidfot"/>
    </w:pPr>
    <w:r w:rsidRPr="00DC2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388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4E" w:rsidRDefault="000C45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54E" w:rsidRDefault="000C45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4E" w:rsidRPr="00DC24CC" w:rsidRDefault="00DC24CC">
    <w:pPr>
      <w:pStyle w:val="Sidfot"/>
    </w:pPr>
    <w:r w:rsidRPr="00DC2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317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4E" w:rsidRDefault="000C45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54E" w:rsidRDefault="000C45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4E" w:rsidRPr="00DC24CC" w:rsidRDefault="00DC24CC">
    <w:pPr>
      <w:pStyle w:val="Sidfot"/>
    </w:pPr>
    <w:r w:rsidRPr="00DC2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729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4E" w:rsidRDefault="000C4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54E" w:rsidRDefault="000C4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54E" w:rsidRPr="00DC24CC" w:rsidRDefault="000C454E">
      <w:r w:rsidRPr="00DC24CC">
        <w:separator/>
      </w:r>
    </w:p>
  </w:footnote>
  <w:footnote w:type="continuationSeparator" w:id="0">
    <w:p w:rsidR="000C454E" w:rsidRPr="00DC24CC" w:rsidRDefault="000C454E">
      <w:r w:rsidRPr="00DC2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4E" w:rsidRPr="00DC24CC" w:rsidRDefault="00DC24CC">
    <w:pPr>
      <w:pStyle w:val="Sidhuvud"/>
    </w:pPr>
    <w:r w:rsidRPr="00DC2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917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4E" w:rsidRDefault="000C45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54E" w:rsidRDefault="000C45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4E" w:rsidRPr="00DC24CC" w:rsidRDefault="00DC24CC">
    <w:pPr>
      <w:pStyle w:val="Sidhuvud"/>
    </w:pPr>
    <w:r w:rsidRPr="00DC2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15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4E" w:rsidRDefault="000C45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54E" w:rsidRDefault="000C45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4E" w:rsidRPr="00DC24CC" w:rsidRDefault="000C454E">
    <w:pPr>
      <w:pStyle w:val="FSHNormal"/>
      <w:tabs>
        <w:tab w:val="right" w:pos="5840"/>
      </w:tabs>
    </w:pPr>
    <w:r w:rsidRPr="00DC24CC">
      <w:br/>
    </w:r>
    <w:r w:rsidRPr="00DC24CC">
      <w:fldChar w:fldCharType="begin" w:fldLock="1"/>
    </w:r>
    <w:r w:rsidRPr="00DC24CC">
      <w:instrText xml:space="preserve"> DOCPROPERTY</w:instrText>
    </w:r>
    <w:r w:rsidRPr="00DC24CC">
      <w:rPr>
        <w:sz w:val="18"/>
      </w:rPr>
      <w:instrText xml:space="preserve"> "YearUser" *\charformat </w:instrText>
    </w:r>
    <w:r w:rsidRPr="00DC24CC">
      <w:fldChar w:fldCharType="separate"/>
    </w:r>
    <w:r w:rsidRPr="00DC24CC">
      <w:t>2011/12</w:t>
    </w:r>
    <w:r w:rsidRPr="00DC24CC">
      <w:fldChar w:fldCharType="end"/>
    </w:r>
    <w:r w:rsidRPr="00DC24CC">
      <w:t xml:space="preserve"> </w:t>
    </w:r>
    <w:r w:rsidRPr="00DC24CC">
      <w:tab/>
      <w:t xml:space="preserve">mnr: </w:t>
    </w:r>
    <w:r w:rsidRPr="00DC24CC">
      <w:fldChar w:fldCharType="begin" w:fldLock="1"/>
    </w:r>
    <w:r w:rsidRPr="00DC24CC">
      <w:instrText xml:space="preserve"> DOCPROPERTY</w:instrText>
    </w:r>
    <w:r w:rsidRPr="00DC24CC">
      <w:rPr>
        <w:sz w:val="18"/>
      </w:rPr>
      <w:instrText xml:space="preserve"> "Motionsnummer" *\charformat </w:instrText>
    </w:r>
    <w:r w:rsidRPr="00DC24CC">
      <w:fldChar w:fldCharType="separate"/>
    </w:r>
    <w:r w:rsidRPr="00DC24CC">
      <w:t>N329</w:t>
    </w:r>
    <w:r w:rsidRPr="00DC24CC">
      <w:fldChar w:fldCharType="end"/>
    </w:r>
    <w:r w:rsidRPr="00DC24CC">
      <w:br/>
    </w:r>
    <w:r w:rsidRPr="00DC24CC">
      <w:fldChar w:fldCharType="begin" w:fldLock="1"/>
    </w:r>
    <w:r w:rsidRPr="00DC24CC">
      <w:instrText xml:space="preserve"> DOCPROPERTY</w:instrText>
    </w:r>
    <w:r w:rsidRPr="00DC24CC">
      <w:rPr>
        <w:sz w:val="18"/>
      </w:rPr>
      <w:instrText xml:space="preserve"> "Samling" *\charformat </w:instrText>
    </w:r>
    <w:r w:rsidRPr="00DC24CC">
      <w:fldChar w:fldCharType="end"/>
    </w:r>
    <w:r w:rsidRPr="00DC24CC">
      <w:tab/>
      <w:t xml:space="preserve">pnr: </w:t>
    </w:r>
    <w:r w:rsidRPr="00DC24CC">
      <w:fldChar w:fldCharType="begin" w:fldLock="1"/>
    </w:r>
    <w:r w:rsidRPr="00DC24CC">
      <w:instrText xml:space="preserve"> DOCPROPERTY</w:instrText>
    </w:r>
    <w:r w:rsidRPr="00DC24CC">
      <w:rPr>
        <w:sz w:val="18"/>
      </w:rPr>
      <w:instrText xml:space="preserve"> "Partinummer" *\charformat </w:instrText>
    </w:r>
    <w:r w:rsidRPr="00DC24CC">
      <w:fldChar w:fldCharType="separate"/>
    </w:r>
    <w:r w:rsidRPr="00DC24CC">
      <w:t>S10126</w:t>
    </w:r>
    <w:r w:rsidRPr="00DC24CC">
      <w:fldChar w:fldCharType="end"/>
    </w:r>
  </w:p>
  <w:p w:rsidR="000C454E" w:rsidRPr="00DC24CC" w:rsidRDefault="000C454E">
    <w:pPr>
      <w:pStyle w:val="FSHRub1"/>
    </w:pPr>
    <w:r w:rsidRPr="00DC24CC">
      <w:t>Motion till riksdagen</w:t>
    </w:r>
    <w:r w:rsidRPr="00DC24CC">
      <w:br/>
    </w:r>
    <w:r w:rsidRPr="00DC24CC">
      <w:fldChar w:fldCharType="begin" w:fldLock="1"/>
    </w:r>
    <w:r w:rsidRPr="00DC24CC">
      <w:instrText xml:space="preserve"> DOCPROPERTY "YearUser" *\charformat </w:instrText>
    </w:r>
    <w:r w:rsidRPr="00DC24CC">
      <w:fldChar w:fldCharType="separate"/>
    </w:r>
    <w:r w:rsidRPr="00DC24CC">
      <w:t>2011/12</w:t>
    </w:r>
    <w:r w:rsidRPr="00DC24CC">
      <w:fldChar w:fldCharType="end"/>
    </w:r>
    <w:r w:rsidRPr="00DC24CC">
      <w:t>:</w:t>
    </w:r>
    <w:r w:rsidRPr="00DC24CC">
      <w:fldChar w:fldCharType="begin" w:fldLock="1"/>
    </w:r>
    <w:r w:rsidRPr="00DC24CC">
      <w:instrText xml:space="preserve"> DOCPROPERTY "Motionsnummer" *\charformat </w:instrText>
    </w:r>
    <w:r w:rsidRPr="00DC24CC">
      <w:fldChar w:fldCharType="separate"/>
    </w:r>
    <w:r w:rsidRPr="00DC24CC">
      <w:t>N329</w:t>
    </w:r>
    <w:r w:rsidRPr="00DC24CC">
      <w:fldChar w:fldCharType="end"/>
    </w:r>
  </w:p>
  <w:p w:rsidR="000C454E" w:rsidRPr="00DC24CC" w:rsidRDefault="000C454E">
    <w:pPr>
      <w:pStyle w:val="FSHNormalS5"/>
    </w:pPr>
    <w:r w:rsidRPr="00DC24CC">
      <w:fldChar w:fldCharType="begin" w:fldLock="1"/>
    </w:r>
    <w:r w:rsidRPr="00DC24CC">
      <w:instrText xml:space="preserve"> DOCPROPERTY "MotionarText" *\charformat </w:instrText>
    </w:r>
    <w:r w:rsidRPr="00DC24CC">
      <w:fldChar w:fldCharType="separate"/>
    </w:r>
    <w:r w:rsidRPr="00DC24CC">
      <w:t>av Pia Nilsson och Olle Thorell (S)</w:t>
    </w:r>
    <w:r w:rsidRPr="00DC24CC">
      <w:fldChar w:fldCharType="end"/>
    </w:r>
    <w:r w:rsidRPr="00DC24CC">
      <w:br/>
    </w:r>
    <w:r w:rsidRPr="00DC24CC">
      <w:fldChar w:fldCharType="begin" w:fldLock="1"/>
    </w:r>
    <w:r w:rsidRPr="00DC24CC">
      <w:instrText xml:space="preserve"> DOCPROPERTY "SvarFrasKort" *\charformat </w:instrText>
    </w:r>
    <w:r w:rsidRPr="00DC24CC">
      <w:fldChar w:fldCharType="end"/>
    </w:r>
  </w:p>
  <w:p w:rsidR="000C454E" w:rsidRPr="00DC24CC" w:rsidRDefault="000C454E">
    <w:pPr>
      <w:pStyle w:val="FSHTitel"/>
    </w:pPr>
    <w:r w:rsidRPr="00DC24CC">
      <w:fldChar w:fldCharType="begin" w:fldLock="1"/>
    </w:r>
    <w:r w:rsidRPr="00DC24CC">
      <w:instrText xml:space="preserve"> DOCPROPERTY</w:instrText>
    </w:r>
    <w:r w:rsidRPr="00DC24CC">
      <w:rPr>
        <w:sz w:val="18"/>
      </w:rPr>
      <w:instrText xml:space="preserve"> "RubrikSvar" *\charformat </w:instrText>
    </w:r>
    <w:r w:rsidRPr="00DC24CC">
      <w:fldChar w:fldCharType="separate"/>
    </w:r>
    <w:r w:rsidRPr="00DC24CC">
      <w:t>Möjligheterna för svenska miljöteknikföretag att expandera</w:t>
    </w:r>
    <w:r w:rsidRPr="00DC24CC">
      <w:fldChar w:fldCharType="end"/>
    </w:r>
  </w:p>
  <w:p w:rsidR="000C454E" w:rsidRPr="00DC24CC" w:rsidRDefault="000C454E">
    <w:pPr>
      <w:pStyle w:val="Normal00"/>
    </w:pPr>
  </w:p>
  <w:p w:rsidR="000C454E" w:rsidRPr="00DC24CC" w:rsidRDefault="000C45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9068333">
    <w:abstractNumId w:val="3"/>
  </w:num>
  <w:num w:numId="2" w16cid:durableId="2121489894">
    <w:abstractNumId w:val="2"/>
  </w:num>
  <w:num w:numId="3" w16cid:durableId="322853421">
    <w:abstractNumId w:val="1"/>
  </w:num>
  <w:num w:numId="4" w16cid:durableId="1252742597">
    <w:abstractNumId w:val="0"/>
  </w:num>
  <w:num w:numId="5" w16cid:durableId="587228865">
    <w:abstractNumId w:val="7"/>
  </w:num>
  <w:num w:numId="6" w16cid:durableId="886256217">
    <w:abstractNumId w:val="6"/>
  </w:num>
  <w:num w:numId="7" w16cid:durableId="936837344">
    <w:abstractNumId w:val="5"/>
  </w:num>
  <w:num w:numId="8" w16cid:durableId="1038165788">
    <w:abstractNumId w:val="4"/>
  </w:num>
  <w:num w:numId="9" w16cid:durableId="298610928">
    <w:abstractNumId w:val="8"/>
  </w:num>
  <w:num w:numId="10" w16cid:durableId="168298273">
    <w:abstractNumId w:val="9"/>
  </w:num>
  <w:num w:numId="11" w16cid:durableId="807434791">
    <w:abstractNumId w:val="10"/>
  </w:num>
  <w:num w:numId="12" w16cid:durableId="1904221876">
    <w:abstractNumId w:val="13"/>
  </w:num>
  <w:num w:numId="13" w16cid:durableId="459346148">
    <w:abstractNumId w:val="15"/>
  </w:num>
  <w:num w:numId="14" w16cid:durableId="810169207">
    <w:abstractNumId w:val="16"/>
  </w:num>
  <w:num w:numId="15" w16cid:durableId="574319290">
    <w:abstractNumId w:val="11"/>
  </w:num>
  <w:num w:numId="16" w16cid:durableId="865943655">
    <w:abstractNumId w:val="18"/>
  </w:num>
  <w:num w:numId="17" w16cid:durableId="2054847688">
    <w:abstractNumId w:val="17"/>
  </w:num>
  <w:num w:numId="18" w16cid:durableId="1765952186">
    <w:abstractNumId w:val="14"/>
  </w:num>
  <w:num w:numId="19" w16cid:durableId="1944025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D56E0363-C37A-4E5D-BF4C-D94F967E42CA}"/>
  </w:docVars>
  <w:rsids>
    <w:rsidRoot w:val="00635BF4"/>
    <w:rsid w:val="000C454E"/>
    <w:rsid w:val="00635BF4"/>
    <w:rsid w:val="00DC24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84E92A-67FB-4852-B184-86F5B7A1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2406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S10126</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S10126</dc:title>
  <dc:subject>S10126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2011-11-28T07:35:00Z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Möjligheterna för svenska miljöteknikföretag att expandera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Möjligheterna för svenska miljöteknikföretag att expandera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20112012000000000083000101260069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20112012000000000083000101260069</vt:lpwstr>
  </property>
  <property fmtid="{D5CDD505-2E9C-101B-9397-08002B2CF9AE}" pid="50" name="nummer">
    <vt:lpwstr>329</vt:lpwstr>
  </property>
  <property fmtid="{D5CDD505-2E9C-101B-9397-08002B2CF9AE}" pid="51" name="utskottsbeteckning">
    <vt:lpwstr>N</vt:lpwstr>
  </property>
  <property fmtid="{D5CDD505-2E9C-101B-9397-08002B2CF9AE}" pid="52" name="GlobalUID">
    <vt:lpwstr>{198DB58A-E2A9-4A88-8449-80885D808C01}</vt:lpwstr>
  </property>
  <property fmtid="{D5CDD505-2E9C-101B-9397-08002B2CF9AE}" pid="53" name="Överföringar">
    <vt:i4>0</vt:i4>
  </property>
  <property fmtid="{D5CDD505-2E9C-101B-9397-08002B2CF9AE}" pid="54" name="Checksum">
    <vt:lpwstr>*0008312886923*</vt:lpwstr>
  </property>
  <property fmtid="{D5CDD505-2E9C-101B-9397-08002B2CF9AE}" pid="55" name="skuggnummer">
    <vt:lpwstr>1994</vt:lpwstr>
  </property>
  <property fmtid="{D5CDD505-2E9C-101B-9397-08002B2CF9AE}" pid="56" name="urixVersion">
    <vt:lpwstr>4.5.0.25</vt:lpwstr>
  </property>
  <property fmtid="{D5CDD505-2E9C-101B-9397-08002B2CF9AE}" pid="57" name="urixOrigin">
    <vt:lpwstr>111128 08:38:50.172</vt:lpwstr>
  </property>
  <property fmtid="{D5CDD505-2E9C-101B-9397-08002B2CF9AE}" pid="58" name="urixGuid">
    <vt:lpwstr>{EEBA1E9B-83C1-4B69-A7A9-CDD24F7180D3}</vt:lpwstr>
  </property>
</Properties>
</file>