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F4D" w:rsidRPr="003F6390" w:rsidRDefault="00F26F4D">
      <w:pPr>
        <w:pStyle w:val="Hemstlrubrik"/>
      </w:pPr>
      <w:r w:rsidRPr="003F6390">
        <w:t>Förslag till riksdagsbeslut</w:t>
      </w:r>
    </w:p>
    <w:p w:rsidR="00F26F4D" w:rsidRPr="003F6390" w:rsidRDefault="00F26F4D">
      <w:pPr>
        <w:pStyle w:val="Hemstlatt"/>
        <w:ind w:left="0"/>
      </w:pPr>
      <w:r w:rsidRPr="003F6390">
        <w:t>Riksdagen tillkännager för regeringen som sin mening vad som anförs i motionen om att se över behovet av ett ökat statligt ansvar för konsumentrådgivning i hela landet.</w:t>
      </w:r>
    </w:p>
    <w:p w:rsidR="00F26F4D" w:rsidRPr="003F6390" w:rsidRDefault="00F26F4D">
      <w:pPr>
        <w:pStyle w:val="Rubrik1"/>
      </w:pPr>
      <w:r w:rsidRPr="003F6390">
        <w:t>Motivering</w:t>
      </w:r>
    </w:p>
    <w:p w:rsidR="00F26F4D" w:rsidRPr="003F6390" w:rsidRDefault="00F26F4D">
      <w:r w:rsidRPr="003F6390">
        <w:t>Konsumentverkets viktigaste uppgift är att stärka konsumenternas ställning och inflytande på marknaden samt att öka hushållens möjligheter att utnyttja sina ekonomiska och andra resurser effektivt. Konsumentverket ska arbeta för att stärka skyddet av konsumenternas hälsa och säkerhet samt utveckla sådant konsumtions- och produktionsmönster som minskar påfrestningarna på miljön och bidrar till en långsiktigt hållbar utveckling. Dessutom ska Konsumentve</w:t>
      </w:r>
      <w:r w:rsidRPr="003F6390">
        <w:t>r</w:t>
      </w:r>
      <w:r w:rsidRPr="003F6390">
        <w:t>ket öka konsumenternas tillgång till god vägledning och rådgivning, inform</w:t>
      </w:r>
      <w:r w:rsidRPr="003F6390">
        <w:t>a</w:t>
      </w:r>
      <w:r w:rsidRPr="003F6390">
        <w:t>tion och utbildning. Uppgifterna är många och vikt</w:t>
      </w:r>
      <w:r w:rsidRPr="003F6390">
        <w:t>i</w:t>
      </w:r>
      <w:r w:rsidRPr="003F6390">
        <w:t>ga – inte minst i en tid då en mängd verksamheter och tjänster ska väljas av konsumenterna själva: val av teleoperatör, PPM-fonder, digital-tv-leverantör, elbolag osv. Listan kan göras lång på val som konsumenterna nu ställs inför och där kval</w:t>
      </w:r>
      <w:r w:rsidRPr="003F6390">
        <w:t>i</w:t>
      </w:r>
      <w:r w:rsidRPr="003F6390">
        <w:t>tet, pris och marknadsjämförelser inte alltid är enkla att ta fram för den enskilda kons</w:t>
      </w:r>
      <w:r w:rsidRPr="003F6390">
        <w:t>u</w:t>
      </w:r>
      <w:r w:rsidRPr="003F6390">
        <w:t>menten. Senare års växande problem med Internetbedrä</w:t>
      </w:r>
      <w:r w:rsidRPr="003F6390">
        <w:t>gerier, pyramidaff</w:t>
      </w:r>
      <w:r w:rsidRPr="003F6390">
        <w:t>ä</w:t>
      </w:r>
      <w:r w:rsidRPr="003F6390">
        <w:t xml:space="preserve">rer </w:t>
      </w:r>
      <w:r w:rsidRPr="003F6390">
        <w:rPr>
          <w:spacing w:val="2"/>
        </w:rPr>
        <w:t>och andra exempel där oseriösa företag utnyttjar och lurar konsumenter un</w:t>
      </w:r>
      <w:r w:rsidRPr="003F6390">
        <w:t>derstryker behovet av väl fungerande konsumentvägledning och tillsyn</w:t>
      </w:r>
      <w:r w:rsidRPr="003F6390">
        <w:t>s</w:t>
      </w:r>
      <w:r w:rsidRPr="003F6390">
        <w:t>verksamhet.</w:t>
      </w:r>
    </w:p>
    <w:p w:rsidR="00F26F4D" w:rsidRPr="003F6390" w:rsidRDefault="00F26F4D">
      <w:pPr>
        <w:pStyle w:val="Normaltindrag"/>
      </w:pPr>
      <w:r w:rsidRPr="003F6390">
        <w:t xml:space="preserve">I dag har Konsumentverket ingen rådgivning till enskilda konsumenter, </w:t>
      </w:r>
      <w:r w:rsidRPr="003F6390">
        <w:rPr>
          <w:spacing w:val="-2"/>
        </w:rPr>
        <w:t>utan den enskilda rådgivningen ska i stället kommunernas konsumentvägled</w:t>
      </w:r>
      <w:r w:rsidRPr="003F6390">
        <w:rPr>
          <w:spacing w:val="-2"/>
        </w:rPr>
        <w:t>a</w:t>
      </w:r>
      <w:r w:rsidRPr="003F6390">
        <w:t>re stå för. Det är upp till varje kommun att besluta om kommuninvånarna ska ha tillgång till en konsumentvägledare. Alldeles för många av Sv</w:t>
      </w:r>
      <w:r w:rsidRPr="003F6390">
        <w:t>e</w:t>
      </w:r>
      <w:r w:rsidRPr="003F6390">
        <w:t>riges 290 kommuner saknar konsumentvägledare – kommuninvånarna står helt utan pe</w:t>
      </w:r>
      <w:r w:rsidRPr="003F6390">
        <w:t>r</w:t>
      </w:r>
      <w:r w:rsidRPr="003F6390">
        <w:t xml:space="preserve">sonlig rådgivning. Av de kommuner som har konsumentrådgivning ser </w:t>
      </w:r>
      <w:r w:rsidRPr="003F6390">
        <w:lastRenderedPageBreak/>
        <w:t>personalresurserna olika ut. Vissa har välutbildad personal med fast bema</w:t>
      </w:r>
      <w:r w:rsidRPr="003F6390">
        <w:t>n</w:t>
      </w:r>
      <w:r w:rsidRPr="003F6390">
        <w:t>ning och väl fungerande stöd åt medborgarna. I andra kommuner har ständiga ne</w:t>
      </w:r>
      <w:r w:rsidRPr="003F6390">
        <w:t>rdragningar resulterat i försämrad kvalitet och bristande eller ob</w:t>
      </w:r>
      <w:r w:rsidRPr="003F6390">
        <w:t>e</w:t>
      </w:r>
      <w:r w:rsidRPr="003F6390">
        <w:t>fintliga resurser. Följden blir att många av landets invånare står helt eller delvis utan tillgång till konsumentvägledning.</w:t>
      </w:r>
    </w:p>
    <w:p w:rsidR="00F26F4D" w:rsidRPr="003F6390" w:rsidRDefault="00F26F4D">
      <w:pPr>
        <w:pStyle w:val="Normaltindrag"/>
      </w:pPr>
      <w:r w:rsidRPr="003F6390">
        <w:t>För att kunna påverka pris och kvalitet krävs kunskap om olika alternativ o</w:t>
      </w:r>
      <w:r w:rsidRPr="003F6390">
        <w:rPr>
          <w:spacing w:val="2"/>
        </w:rPr>
        <w:t>ch om vilka rättigheter vi konsumenter har. Det kräver starka konsumen</w:t>
      </w:r>
      <w:r w:rsidRPr="003F6390">
        <w:rPr>
          <w:spacing w:val="2"/>
        </w:rPr>
        <w:t>t</w:t>
      </w:r>
      <w:r w:rsidRPr="003F6390">
        <w:rPr>
          <w:spacing w:val="2"/>
        </w:rPr>
        <w:t>or</w:t>
      </w:r>
      <w:r w:rsidRPr="003F6390">
        <w:t>ganisationer och förbättrad konsumentvägledning. Genom att Sveriges kommuner inte tillhandahåller konsumentupplysning i samma utsträc</w:t>
      </w:r>
      <w:r w:rsidRPr="003F6390">
        <w:t>k</w:t>
      </w:r>
      <w:r w:rsidRPr="003F6390">
        <w:t>ning har inte alla invånare i Sverige samma möjligheter och rättigheter att få ko</w:t>
      </w:r>
      <w:r w:rsidRPr="003F6390">
        <w:t>n</w:t>
      </w:r>
      <w:r w:rsidRPr="003F6390">
        <w:t>sumentskydd och rådgivning. Därför finns det anledning att se över beh</w:t>
      </w:r>
      <w:r w:rsidRPr="003F6390">
        <w:t>o</w:t>
      </w:r>
      <w:r w:rsidRPr="003F6390">
        <w:t>vet av ett ökat statligt ansvar för konsumentrådgivning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6390">
        <w:trPr>
          <w:cantSplit/>
        </w:trPr>
        <w:tc>
          <w:tcPr>
            <w:tcW w:w="3046" w:type="dxa"/>
          </w:tcPr>
          <w:p w:rsidR="00F26F4D" w:rsidRPr="003F6390" w:rsidRDefault="00F26F4D">
            <w:pPr>
              <w:pStyle w:val="UnderskriftDatum"/>
              <w:spacing w:before="240"/>
            </w:pPr>
            <w:r w:rsidRPr="003F6390">
              <w:t>Stockholm den 29 september 2008</w:t>
            </w:r>
          </w:p>
        </w:tc>
        <w:tc>
          <w:tcPr>
            <w:tcW w:w="3047" w:type="dxa"/>
          </w:tcPr>
          <w:p w:rsidR="00F26F4D" w:rsidRPr="003F6390" w:rsidRDefault="00F26F4D">
            <w:pPr>
              <w:pStyle w:val="Underskrifter"/>
              <w:spacing w:before="240"/>
            </w:pPr>
          </w:p>
        </w:tc>
      </w:tr>
      <w:tr w:rsidR="00000000" w:rsidRPr="003F6390">
        <w:trPr>
          <w:cantSplit/>
        </w:trPr>
        <w:tc>
          <w:tcPr>
            <w:tcW w:w="3046" w:type="dxa"/>
          </w:tcPr>
          <w:p w:rsidR="00F26F4D" w:rsidRPr="003F6390" w:rsidRDefault="00F26F4D">
            <w:pPr>
              <w:pStyle w:val="Underskrifter"/>
            </w:pPr>
            <w:r w:rsidRPr="003F6390">
              <w:t>Tomas Eneroth (s)</w:t>
            </w:r>
          </w:p>
        </w:tc>
        <w:tc>
          <w:tcPr>
            <w:tcW w:w="3046" w:type="dxa"/>
          </w:tcPr>
          <w:p w:rsidR="00F26F4D" w:rsidRPr="003F6390" w:rsidRDefault="00F26F4D">
            <w:pPr>
              <w:pStyle w:val="Underskrifter"/>
            </w:pPr>
          </w:p>
        </w:tc>
      </w:tr>
    </w:tbl>
    <w:p w:rsidR="00F26F4D" w:rsidRPr="003F6390" w:rsidRDefault="00F26F4D">
      <w:pPr>
        <w:pStyle w:val="Normaltindrag"/>
      </w:pPr>
    </w:p>
    <w:sectPr w:rsidR="00F26F4D" w:rsidRPr="003F63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F4D" w:rsidRPr="003F6390" w:rsidRDefault="00F26F4D">
      <w:r w:rsidRPr="003F6390">
        <w:separator/>
      </w:r>
    </w:p>
  </w:endnote>
  <w:endnote w:type="continuationSeparator" w:id="0">
    <w:p w:rsidR="00F26F4D" w:rsidRPr="003F6390" w:rsidRDefault="00F26F4D">
      <w:r w:rsidRPr="003F63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3F6390">
    <w:pPr>
      <w:pStyle w:val="Sidfot"/>
    </w:pPr>
    <w:r w:rsidRPr="003F63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847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4D" w:rsidRDefault="00F26F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F4D" w:rsidRDefault="00F26F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3F6390">
    <w:pPr>
      <w:pStyle w:val="Sidfot"/>
    </w:pPr>
    <w:r w:rsidRPr="003F63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9494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4D" w:rsidRDefault="00F26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F4D" w:rsidRDefault="00F26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3F6390">
    <w:pPr>
      <w:pStyle w:val="Sidfot"/>
    </w:pPr>
    <w:r w:rsidRPr="003F63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805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4D" w:rsidRDefault="00F26F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F4D" w:rsidRDefault="00F26F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F4D" w:rsidRPr="003F6390" w:rsidRDefault="00F26F4D">
      <w:r w:rsidRPr="003F6390">
        <w:separator/>
      </w:r>
    </w:p>
  </w:footnote>
  <w:footnote w:type="continuationSeparator" w:id="0">
    <w:p w:rsidR="00F26F4D" w:rsidRPr="003F6390" w:rsidRDefault="00F26F4D">
      <w:r w:rsidRPr="003F63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3F6390">
    <w:pPr>
      <w:pStyle w:val="Sidhuvud"/>
    </w:pPr>
    <w:r w:rsidRPr="003F63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88688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4D" w:rsidRDefault="00F26F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F4D" w:rsidRDefault="00F26F4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3F6390">
    <w:pPr>
      <w:pStyle w:val="Sidhuvud"/>
    </w:pPr>
    <w:r w:rsidRPr="003F63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89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F4D" w:rsidRDefault="00F26F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F4D" w:rsidRDefault="00F26F4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F4D" w:rsidRPr="003F6390" w:rsidRDefault="00F26F4D">
    <w:pPr>
      <w:pStyle w:val="FSHNormal"/>
      <w:tabs>
        <w:tab w:val="right" w:pos="5840"/>
      </w:tabs>
    </w:pPr>
    <w:r w:rsidRPr="003F6390">
      <w:br/>
    </w:r>
    <w:r w:rsidRPr="003F6390">
      <w:fldChar w:fldCharType="begin" w:fldLock="1"/>
    </w:r>
    <w:r w:rsidRPr="003F6390">
      <w:instrText xml:space="preserve"> DOCPROPERTY</w:instrText>
    </w:r>
    <w:r w:rsidRPr="003F6390">
      <w:rPr>
        <w:sz w:val="18"/>
      </w:rPr>
      <w:instrText xml:space="preserve"> "YearUser" *\charformat </w:instrText>
    </w:r>
    <w:r w:rsidRPr="003F6390">
      <w:fldChar w:fldCharType="separate"/>
    </w:r>
    <w:r w:rsidRPr="003F6390">
      <w:t>2008/09</w:t>
    </w:r>
    <w:r w:rsidRPr="003F6390">
      <w:fldChar w:fldCharType="end"/>
    </w:r>
    <w:r w:rsidRPr="003F6390">
      <w:t xml:space="preserve"> </w:t>
    </w:r>
    <w:r w:rsidRPr="003F6390">
      <w:tab/>
      <w:t xml:space="preserve">mnr: </w:t>
    </w:r>
    <w:r w:rsidRPr="003F6390">
      <w:fldChar w:fldCharType="begin" w:fldLock="1"/>
    </w:r>
    <w:r w:rsidRPr="003F6390">
      <w:instrText xml:space="preserve"> DOCPROPERTY</w:instrText>
    </w:r>
    <w:r w:rsidRPr="003F6390">
      <w:rPr>
        <w:sz w:val="18"/>
      </w:rPr>
      <w:instrText xml:space="preserve"> "Motionsnummer" *\charformat </w:instrText>
    </w:r>
    <w:r w:rsidRPr="003F6390">
      <w:fldChar w:fldCharType="separate"/>
    </w:r>
    <w:r w:rsidRPr="003F6390">
      <w:t>C229</w:t>
    </w:r>
    <w:r w:rsidRPr="003F6390">
      <w:fldChar w:fldCharType="end"/>
    </w:r>
    <w:r w:rsidRPr="003F6390">
      <w:br/>
    </w:r>
    <w:r w:rsidRPr="003F6390">
      <w:fldChar w:fldCharType="begin" w:fldLock="1"/>
    </w:r>
    <w:r w:rsidRPr="003F6390">
      <w:instrText xml:space="preserve"> DOCPROPERTY</w:instrText>
    </w:r>
    <w:r w:rsidRPr="003F6390">
      <w:rPr>
        <w:sz w:val="18"/>
      </w:rPr>
      <w:instrText xml:space="preserve"> "Samling" *\charformat </w:instrText>
    </w:r>
    <w:r w:rsidRPr="003F6390">
      <w:fldChar w:fldCharType="end"/>
    </w:r>
    <w:r w:rsidRPr="003F6390">
      <w:tab/>
      <w:t xml:space="preserve">pnr: </w:t>
    </w:r>
    <w:r w:rsidRPr="003F6390">
      <w:fldChar w:fldCharType="begin" w:fldLock="1"/>
    </w:r>
    <w:r w:rsidRPr="003F6390">
      <w:instrText xml:space="preserve"> DOCPROPERTY</w:instrText>
    </w:r>
    <w:r w:rsidRPr="003F6390">
      <w:rPr>
        <w:sz w:val="18"/>
      </w:rPr>
      <w:instrText xml:space="preserve"> "Partinummer" *\charformat </w:instrText>
    </w:r>
    <w:r w:rsidRPr="003F6390">
      <w:fldChar w:fldCharType="separate"/>
    </w:r>
    <w:r w:rsidRPr="003F6390">
      <w:t>s32023</w:t>
    </w:r>
    <w:r w:rsidRPr="003F6390">
      <w:fldChar w:fldCharType="end"/>
    </w:r>
  </w:p>
  <w:p w:rsidR="00F26F4D" w:rsidRPr="003F6390" w:rsidRDefault="00F26F4D">
    <w:pPr>
      <w:pStyle w:val="FSHRub1"/>
    </w:pPr>
    <w:r w:rsidRPr="003F6390">
      <w:t>Motion till riksdagen</w:t>
    </w:r>
    <w:r w:rsidRPr="003F6390">
      <w:br/>
    </w:r>
    <w:r w:rsidRPr="003F6390">
      <w:fldChar w:fldCharType="begin" w:fldLock="1"/>
    </w:r>
    <w:r w:rsidRPr="003F6390">
      <w:instrText xml:space="preserve"> DOCPROPERTY "YearUser" *\charformat </w:instrText>
    </w:r>
    <w:r w:rsidRPr="003F6390">
      <w:fldChar w:fldCharType="separate"/>
    </w:r>
    <w:r w:rsidRPr="003F6390">
      <w:t>2008/09</w:t>
    </w:r>
    <w:r w:rsidRPr="003F6390">
      <w:fldChar w:fldCharType="end"/>
    </w:r>
    <w:r w:rsidRPr="003F6390">
      <w:t>:</w:t>
    </w:r>
    <w:r w:rsidRPr="003F6390">
      <w:fldChar w:fldCharType="begin" w:fldLock="1"/>
    </w:r>
    <w:r w:rsidRPr="003F6390">
      <w:instrText xml:space="preserve"> DOCPROPERTY "Motionsnummer" *\charformat </w:instrText>
    </w:r>
    <w:r w:rsidRPr="003F6390">
      <w:fldChar w:fldCharType="separate"/>
    </w:r>
    <w:r w:rsidRPr="003F6390">
      <w:t>C229</w:t>
    </w:r>
    <w:r w:rsidRPr="003F6390">
      <w:fldChar w:fldCharType="end"/>
    </w:r>
  </w:p>
  <w:p w:rsidR="00F26F4D" w:rsidRPr="003F6390" w:rsidRDefault="00F26F4D">
    <w:pPr>
      <w:pStyle w:val="FSHNormalS5"/>
    </w:pPr>
    <w:r w:rsidRPr="003F6390">
      <w:fldChar w:fldCharType="begin" w:fldLock="1"/>
    </w:r>
    <w:r w:rsidRPr="003F6390">
      <w:instrText xml:space="preserve"> DOCPROPERTY "MotionarText" *\charformat </w:instrText>
    </w:r>
    <w:r w:rsidRPr="003F6390">
      <w:fldChar w:fldCharType="separate"/>
    </w:r>
    <w:r w:rsidRPr="003F6390">
      <w:t>av Tomas Eneroth (s)</w:t>
    </w:r>
    <w:r w:rsidRPr="003F6390">
      <w:fldChar w:fldCharType="end"/>
    </w:r>
    <w:r w:rsidRPr="003F6390">
      <w:br/>
    </w:r>
    <w:r w:rsidRPr="003F6390">
      <w:fldChar w:fldCharType="begin" w:fldLock="1"/>
    </w:r>
    <w:r w:rsidRPr="003F6390">
      <w:instrText xml:space="preserve"> DOCPROPERTY "SvarFrasKort" *\charformat </w:instrText>
    </w:r>
    <w:r w:rsidRPr="003F6390">
      <w:fldChar w:fldCharType="end"/>
    </w:r>
  </w:p>
  <w:p w:rsidR="00F26F4D" w:rsidRPr="003F6390" w:rsidRDefault="00F26F4D">
    <w:pPr>
      <w:pStyle w:val="FSHTitel"/>
    </w:pPr>
    <w:r w:rsidRPr="003F6390">
      <w:fldChar w:fldCharType="begin" w:fldLock="1"/>
    </w:r>
    <w:r w:rsidRPr="003F6390">
      <w:instrText xml:space="preserve"> DOCPROPERTY</w:instrText>
    </w:r>
    <w:r w:rsidRPr="003F6390">
      <w:rPr>
        <w:sz w:val="18"/>
      </w:rPr>
      <w:instrText xml:space="preserve"> "RubrikSvar" *\charformat </w:instrText>
    </w:r>
    <w:r w:rsidRPr="003F6390">
      <w:fldChar w:fldCharType="separate"/>
    </w:r>
    <w:r w:rsidRPr="003F6390">
      <w:t>Konsumentrådgivning</w:t>
    </w:r>
    <w:r w:rsidRPr="003F6390">
      <w:fldChar w:fldCharType="end"/>
    </w:r>
  </w:p>
  <w:p w:rsidR="00F26F4D" w:rsidRPr="003F6390" w:rsidRDefault="00F26F4D">
    <w:pPr>
      <w:pStyle w:val="Normal00"/>
    </w:pPr>
  </w:p>
  <w:p w:rsidR="00F26F4D" w:rsidRPr="003F6390" w:rsidRDefault="00F26F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2686178">
    <w:abstractNumId w:val="8"/>
  </w:num>
  <w:num w:numId="2" w16cid:durableId="1153109929">
    <w:abstractNumId w:val="9"/>
  </w:num>
  <w:num w:numId="3" w16cid:durableId="46999515">
    <w:abstractNumId w:val="8"/>
  </w:num>
  <w:num w:numId="4" w16cid:durableId="736561282">
    <w:abstractNumId w:val="9"/>
  </w:num>
  <w:num w:numId="5" w16cid:durableId="34350403">
    <w:abstractNumId w:val="13"/>
  </w:num>
  <w:num w:numId="6" w16cid:durableId="925264800">
    <w:abstractNumId w:val="10"/>
  </w:num>
  <w:num w:numId="7" w16cid:durableId="861283637">
    <w:abstractNumId w:val="11"/>
  </w:num>
  <w:num w:numId="8" w16cid:durableId="716930392">
    <w:abstractNumId w:val="12"/>
  </w:num>
  <w:num w:numId="9" w16cid:durableId="2129082275">
    <w:abstractNumId w:val="8"/>
  </w:num>
  <w:num w:numId="10" w16cid:durableId="446120701">
    <w:abstractNumId w:val="3"/>
  </w:num>
  <w:num w:numId="11" w16cid:durableId="784613177">
    <w:abstractNumId w:val="2"/>
  </w:num>
  <w:num w:numId="12" w16cid:durableId="1085611903">
    <w:abstractNumId w:val="1"/>
  </w:num>
  <w:num w:numId="13" w16cid:durableId="2056192812">
    <w:abstractNumId w:val="0"/>
  </w:num>
  <w:num w:numId="14" w16cid:durableId="1557351504">
    <w:abstractNumId w:val="9"/>
  </w:num>
  <w:num w:numId="15" w16cid:durableId="1735473511">
    <w:abstractNumId w:val="7"/>
  </w:num>
  <w:num w:numId="16" w16cid:durableId="1603103500">
    <w:abstractNumId w:val="6"/>
  </w:num>
  <w:num w:numId="17" w16cid:durableId="107748826">
    <w:abstractNumId w:val="5"/>
  </w:num>
  <w:num w:numId="18" w16cid:durableId="1594899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42520C7-60F5-4483-8053-858F5CC61EA2}"/>
  </w:docVars>
  <w:rsids>
    <w:rsidRoot w:val="00DF2911"/>
    <w:rsid w:val="003F6390"/>
    <w:rsid w:val="00DF2911"/>
    <w:rsid w:val="00F26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1BCF16-F106-40E2-A986-ACB2622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2324</Characters>
  <Application>Microsoft Office Word</Application>
  <DocSecurity>4</DocSecurity>
  <Lines>43</Lines>
  <Paragraphs>9</Paragraphs>
  <ScaleCrop>false</ScaleCrop>
  <HeadingPairs>
    <vt:vector size="2" baseType="variant">
      <vt:variant>
        <vt:lpstr>Rubrik</vt:lpstr>
      </vt:variant>
      <vt:variant>
        <vt:i4>1</vt:i4>
      </vt:variant>
    </vt:vector>
  </HeadingPairs>
  <TitlesOfParts>
    <vt:vector size="1" baseType="lpstr">
      <vt:lpstr>s32023</vt:lpstr>
    </vt:vector>
  </TitlesOfParts>
  <Company>Riksdagen</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s32023</dc:title>
  <dc:subject>s32023</dc:subject>
  <dc:creator>Riksdagen</dc:creator>
  <cp:keywords>Riksdagen</cp:keywords>
  <dc:description>TKG-ktrl, MSMQ4mb, PersReg-Distribution mm b-&gt;ny fplogga c-&gt;nygamla s-rosen</dc:description>
  <cp:lastModifiedBy>Lars Brink</cp:lastModifiedBy>
  <cp:revision>2</cp:revision>
  <cp:lastPrinted>2008-11-17T14:16:00Z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Konsumentrådgivning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Konsumentrådgivning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20082009000000000115000320230069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20082009000000000115000320230069</vt:lpwstr>
  </property>
  <property fmtid="{D5CDD505-2E9C-101B-9397-08002B2CF9AE}" pid="50" name="nummer">
    <vt:lpwstr>229</vt:lpwstr>
  </property>
  <property fmtid="{D5CDD505-2E9C-101B-9397-08002B2CF9AE}" pid="51" name="utskottsbeteckning">
    <vt:lpwstr>C</vt:lpwstr>
  </property>
  <property fmtid="{D5CDD505-2E9C-101B-9397-08002B2CF9AE}" pid="52" name="GlobalUID">
    <vt:lpwstr>{C802ADDE-7D58-4A08-82F7-63873AD47164}</vt:lpwstr>
  </property>
  <property fmtid="{D5CDD505-2E9C-101B-9397-08002B2CF9AE}" pid="53" name="Överföringar">
    <vt:i4>0</vt:i4>
  </property>
  <property fmtid="{D5CDD505-2E9C-101B-9397-08002B2CF9AE}" pid="54" name="Checksum">
    <vt:lpwstr>*1002316952782*</vt:lpwstr>
  </property>
  <property fmtid="{D5CDD505-2E9C-101B-9397-08002B2CF9AE}" pid="55" name="skuggnummer">
    <vt:lpwstr>378</vt:lpwstr>
  </property>
  <property fmtid="{D5CDD505-2E9C-101B-9397-08002B2CF9AE}" pid="56" name="urixVersion">
    <vt:lpwstr>3.2.0.8</vt:lpwstr>
  </property>
  <property fmtid="{D5CDD505-2E9C-101B-9397-08002B2CF9AE}" pid="57" name="urixOrigin">
    <vt:lpwstr>090401 16:36:34.555</vt:lpwstr>
  </property>
  <property fmtid="{D5CDD505-2E9C-101B-9397-08002B2CF9AE}" pid="58" name="urixGuid">
    <vt:lpwstr>{373D4FA5-9B04-4BAB-A531-167DDD558E1D}</vt:lpwstr>
  </property>
</Properties>
</file>