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75B0D" w:rsidP="00DA0661">
      <w:pPr>
        <w:pStyle w:val="Title"/>
      </w:pPr>
      <w:bookmarkStart w:id="0" w:name="Start"/>
      <w:bookmarkEnd w:id="0"/>
      <w:r>
        <w:t xml:space="preserve">Svar på fråga </w:t>
      </w:r>
      <w:r w:rsidRPr="00375B0D">
        <w:t xml:space="preserve">2022/23:519 </w:t>
      </w:r>
      <w:r>
        <w:t>av Niklas Sigvardsson (S)</w:t>
      </w:r>
      <w:r>
        <w:br/>
      </w:r>
      <w:r w:rsidRPr="00375B0D">
        <w:t>Betygsinflation i relation till lönesättning</w:t>
      </w:r>
    </w:p>
    <w:p w:rsidR="003761C8" w:rsidP="008112D4">
      <w:pPr>
        <w:pStyle w:val="BodyText"/>
      </w:pPr>
      <w:r>
        <w:t xml:space="preserve">Niklas Sigvardsson har frågat mig hur jag ska agera för att lärare inte ska få lägre lön för att de sätter de betyg de anser vara rättvisa. </w:t>
      </w:r>
    </w:p>
    <w:p w:rsidR="00EA5C4B" w:rsidP="00727156">
      <w:pPr>
        <w:pStyle w:val="BodyText"/>
      </w:pPr>
      <w:r>
        <w:t>Jag vill börja med att understryka att jag tar frågan om rättssäker och likvärdig betygssättning på stort allvar</w:t>
      </w:r>
      <w:r w:rsidR="00742A50">
        <w:t>.</w:t>
      </w:r>
      <w:r w:rsidRPr="00EA5C4B">
        <w:t xml:space="preserve"> </w:t>
      </w:r>
      <w:r>
        <w:t>Betygssättning utgör myndighets</w:t>
      </w:r>
      <w:r w:rsidR="00337706">
        <w:softHyphen/>
      </w:r>
      <w:r>
        <w:t xml:space="preserve">utövning och betygen som sätts i skolan </w:t>
      </w:r>
      <w:r w:rsidR="00727156">
        <w:t xml:space="preserve">ska grunda sig på lärarens professionella bedömning, vara rättvisa och visa vilka kunskaper eleverna har. </w:t>
      </w:r>
      <w:r w:rsidRPr="00B75326" w:rsidR="00B75326">
        <w:t>Rektorn har ett utpekat ansvar i skollagen att se till att betyg sätts i enlighet med skollagen och andra författningar.</w:t>
      </w:r>
      <w:r w:rsidR="00B75326">
        <w:t xml:space="preserve"> </w:t>
      </w:r>
      <w:r w:rsidR="008112D4">
        <w:t xml:space="preserve">Ytterst har varje skolhuvudman ansvar för att bestämmelserna följs. </w:t>
      </w:r>
      <w:r>
        <w:t>Påtryckningar</w:t>
      </w:r>
      <w:r w:rsidR="008112D4">
        <w:t xml:space="preserve"> på lärare som har ansvar för betygssättning</w:t>
      </w:r>
      <w:r>
        <w:t xml:space="preserve"> ska självklart inte förekomma, varken från rektorer eller annat håll. </w:t>
      </w:r>
      <w:r>
        <w:t>Trots detta finns det signaler om påtryckningar och glädjebetyg och många indikationer på att betygssättningen i svensk skola brister i likvärdighet.</w:t>
      </w:r>
      <w:r w:rsidR="009027C7">
        <w:t xml:space="preserve"> Det är inte acceptabelt.</w:t>
      </w:r>
    </w:p>
    <w:p w:rsidR="00EA5C4B" w:rsidP="00EA5C4B">
      <w:pPr>
        <w:pStyle w:val="BodyText"/>
      </w:pPr>
      <w:r>
        <w:t xml:space="preserve">För att komma </w:t>
      </w:r>
      <w:r w:rsidR="008112D4">
        <w:t>till rätta med problemen som rör bristande likvärdighet har regeringen vidtagit flera åtgärder</w:t>
      </w:r>
      <w:r>
        <w:t xml:space="preserve">. Vi förbereder, som tidigare aviserats, för att tillsätta en utredning för att se över </w:t>
      </w:r>
      <w:r w:rsidR="005D05E8">
        <w:t>möjliga åtgärder för att främja likvärdighet</w:t>
      </w:r>
      <w:r w:rsidR="00537F0C">
        <w:t xml:space="preserve"> i</w:t>
      </w:r>
      <w:r w:rsidR="005D05E8">
        <w:t xml:space="preserve"> </w:t>
      </w:r>
      <w:r w:rsidR="003761C8">
        <w:t xml:space="preserve">betygssättning </w:t>
      </w:r>
      <w:r w:rsidR="005D05E8">
        <w:t>och motverka betygsinflation</w:t>
      </w:r>
      <w:r>
        <w:t>. Det kan till exempel handla om en tydligare koppling mellan en skolas genomsnittliga resultat i nationella prov och genomsnittlig betygsnivå</w:t>
      </w:r>
      <w:r w:rsidR="00537F0C">
        <w:t xml:space="preserve"> på skolan</w:t>
      </w:r>
      <w:r>
        <w:t xml:space="preserve">. Vidare </w:t>
      </w:r>
      <w:r w:rsidR="008112D4">
        <w:t>förbereds för att</w:t>
      </w:r>
      <w:r>
        <w:t xml:space="preserve"> de nationella proven </w:t>
      </w:r>
      <w:r w:rsidR="003761C8">
        <w:t xml:space="preserve">ska </w:t>
      </w:r>
      <w:r>
        <w:t>rättas centralt.</w:t>
      </w:r>
      <w:r w:rsidR="008112D4">
        <w:t xml:space="preserve"> I mars i år fick Statens skolverk </w:t>
      </w:r>
      <w:r w:rsidRPr="008112D4" w:rsidR="008112D4">
        <w:t xml:space="preserve">i uppdrag ta fram bestämmelser om hur huvudmän, rektorer och lärare inom det systematiska kvalitetsarbetet ska arbeta för att betyg ska sättas på ett rättvisande </w:t>
      </w:r>
      <w:r w:rsidR="008112D4">
        <w:t xml:space="preserve">sätt. </w:t>
      </w:r>
    </w:p>
    <w:p w:rsidR="00B75326" w:rsidP="00B75326">
      <w:pPr>
        <w:pStyle w:val="BodyText"/>
      </w:pPr>
      <w:r>
        <w:t>Statens skolinspektion har enligt skollagen tillsyn över skol</w:t>
      </w:r>
      <w:r>
        <w:softHyphen/>
        <w:t xml:space="preserve">väsendet och möjligheter till sanktioner. </w:t>
      </w:r>
      <w:r w:rsidR="003761C8">
        <w:t xml:space="preserve">Regeringen har gett </w:t>
      </w:r>
      <w:r>
        <w:t>Skolinspektionen</w:t>
      </w:r>
      <w:r w:rsidR="003761C8">
        <w:t xml:space="preserve"> i uppdrag att redovisa de insatser myndigheten vidtar inom området likvärdig bedömning och betygssättning. </w:t>
      </w:r>
      <w:r w:rsidR="00941F6D">
        <w:t>Skolinspektionen</w:t>
      </w:r>
      <w:r w:rsidR="003761C8">
        <w:t xml:space="preserve"> genom</w:t>
      </w:r>
      <w:r w:rsidR="00941F6D">
        <w:softHyphen/>
      </w:r>
      <w:r w:rsidR="003761C8">
        <w:t xml:space="preserve">för nu bl.a. en kvalitetsgranskning av rektorns styrning och ledning för att skapa förutsättningar för en rättvisande och likvärdig betygssättning. </w:t>
      </w:r>
    </w:p>
    <w:p w:rsidR="00B75326" w:rsidP="00B75326">
      <w:pPr>
        <w:pStyle w:val="BodyText"/>
      </w:pPr>
      <w:r w:rsidRPr="00B75326">
        <w:t xml:space="preserve">Regeringen kommer under mandatperioden att </w:t>
      </w:r>
      <w:r w:rsidR="00446A79">
        <w:t xml:space="preserve">fortsätta </w:t>
      </w:r>
      <w:r w:rsidRPr="00B75326">
        <w:t xml:space="preserve">arbeta intensivt med målsättningen att bl.a. lyfta kunskapsresultaten i den svenska skolan, att kraftigt minska utrymmet för aktörer med kvalitetsbrister samt att ge skolan i hela Sverige likvärdiga förutsättningar och stärka verksamhetens kvalitet. </w:t>
      </w:r>
    </w:p>
    <w:p w:rsidR="00375B0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FF88939AE8E49648325FA274D16FA72"/>
          </w:placeholder>
          <w:dataBinding w:xpath="/ns0:DocumentInfo[1]/ns0:BaseInfo[1]/ns0:HeaderDate[1]" w:storeItemID="{CF8B19FF-A21D-43C2-B9D4-35C7FC350572}" w:prefixMappings="xmlns:ns0='http://lp/documentinfo/RK' "/>
          <w:date w:fullDate="2023-04-1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44A0E">
            <w:t>19 april 2023</w:t>
          </w:r>
        </w:sdtContent>
      </w:sdt>
    </w:p>
    <w:p w:rsidR="00375B0D" w:rsidP="004E7A8F">
      <w:pPr>
        <w:pStyle w:val="Brdtextutanavstnd"/>
      </w:pPr>
    </w:p>
    <w:p w:rsidR="00375B0D" w:rsidP="004E7A8F">
      <w:pPr>
        <w:pStyle w:val="Brdtextutanavstnd"/>
      </w:pPr>
    </w:p>
    <w:p w:rsidR="00375B0D" w:rsidP="004E7A8F">
      <w:pPr>
        <w:pStyle w:val="Brdtextutanavstnd"/>
      </w:pPr>
    </w:p>
    <w:p w:rsidR="00375B0D" w:rsidP="00422A41">
      <w:pPr>
        <w:pStyle w:val="BodyText"/>
      </w:pPr>
      <w:r>
        <w:t>Lotta Edholm</w:t>
      </w:r>
    </w:p>
    <w:p w:rsidR="00375B0D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7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7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70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75B0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75B0D" w:rsidRPr="007D73AB" w:rsidP="00340DE0">
          <w:pPr>
            <w:pStyle w:val="Header"/>
          </w:pPr>
        </w:p>
      </w:tc>
      <w:tc>
        <w:tcPr>
          <w:tcW w:w="1134" w:type="dxa"/>
        </w:tcPr>
        <w:p w:rsidR="00375B0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75B0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75B0D" w:rsidRPr="00710A6C" w:rsidP="00EE3C0F">
          <w:pPr>
            <w:pStyle w:val="Header"/>
            <w:rPr>
              <w:b/>
            </w:rPr>
          </w:pPr>
        </w:p>
        <w:p w:rsidR="00375B0D" w:rsidP="00EE3C0F">
          <w:pPr>
            <w:pStyle w:val="Header"/>
          </w:pPr>
        </w:p>
        <w:p w:rsidR="00375B0D" w:rsidP="00EE3C0F">
          <w:pPr>
            <w:pStyle w:val="Header"/>
          </w:pPr>
        </w:p>
        <w:p w:rsidR="00375B0D" w:rsidP="00EE3C0F">
          <w:pPr>
            <w:pStyle w:val="Header"/>
          </w:pPr>
        </w:p>
        <w:p w:rsidR="00EC1F42" w:rsidRPr="00EC1F42" w:rsidP="00EC1F42">
          <w:pPr>
            <w:pStyle w:val="Header"/>
          </w:pPr>
          <w:sdt>
            <w:sdtPr>
              <w:rPr>
                <w:rFonts w:ascii="Calibri" w:hAnsi="Calibri" w:cs="Calibri"/>
                <w:sz w:val="22"/>
                <w:szCs w:val="22"/>
                <w:lang w:eastAsia="sv-SE"/>
              </w:rPr>
              <w:alias w:val="Dnr"/>
              <w:tag w:val="ccRKShow_Dnr"/>
              <w:id w:val="-829283628"/>
              <w:placeholder>
                <w:docPart w:val="2A21F206074941E8910382C44817A0EC"/>
              </w:placeholder>
              <w:dataBinding w:xpath="/ns0:DocumentInfo[1]/ns0:BaseInfo[1]/ns0:Dnr[1]" w:storeItemID="{CF8B19FF-A21D-43C2-B9D4-35C7FC350572}" w:prefixMappings="xmlns:ns0='http://lp/documentinfo/RK' "/>
              <w:text/>
            </w:sdtPr>
            <w:sdtContent>
              <w:r w:rsidRPr="00EC1F42">
                <w:rPr>
                  <w:rFonts w:ascii="Calibri" w:hAnsi="Calibri" w:cs="Calibri"/>
                  <w:sz w:val="22"/>
                  <w:szCs w:val="22"/>
                  <w:lang w:eastAsia="sv-SE"/>
                </w:rPr>
                <w:t>U2023/</w:t>
              </w:r>
            </w:sdtContent>
          </w:sdt>
          <w:r w:rsidRPr="00EC1F42">
            <w:t>01270</w:t>
          </w:r>
        </w:p>
        <w:p w:rsidR="00375B0D" w:rsidP="00EE3C0F">
          <w:pPr>
            <w:pStyle w:val="Header"/>
          </w:pPr>
        </w:p>
        <w:sdt>
          <w:sdtPr>
            <w:alias w:val="DocNumber"/>
            <w:tag w:val="DocNumber"/>
            <w:id w:val="1726028884"/>
            <w:placeholder>
              <w:docPart w:val="3FEB8BAC7D8647C58F26BA9923F9DAD9"/>
            </w:placeholder>
            <w:showingPlcHdr/>
            <w:dataBinding w:xpath="/ns0:DocumentInfo[1]/ns0:BaseInfo[1]/ns0:DocNumber[1]" w:storeItemID="{CF8B19FF-A21D-43C2-B9D4-35C7FC350572}" w:prefixMappings="xmlns:ns0='http://lp/documentinfo/RK' "/>
            <w:text/>
          </w:sdtPr>
          <w:sdtContent>
            <w:p w:rsidR="00375B0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75B0D" w:rsidP="00EE3C0F">
          <w:pPr>
            <w:pStyle w:val="Header"/>
          </w:pPr>
        </w:p>
      </w:tc>
      <w:tc>
        <w:tcPr>
          <w:tcW w:w="1134" w:type="dxa"/>
        </w:tcPr>
        <w:p w:rsidR="00375B0D" w:rsidP="0094502D">
          <w:pPr>
            <w:pStyle w:val="Header"/>
          </w:pPr>
        </w:p>
        <w:p w:rsidR="00375B0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375B0D" w:rsidRPr="000E4966" w:rsidP="00340DE0">
          <w:pPr>
            <w:pStyle w:val="Header"/>
            <w:rPr>
              <w:b/>
            </w:rPr>
          </w:pPr>
          <w:r w:rsidRPr="000E4966">
            <w:rPr>
              <w:b/>
            </w:rPr>
            <w:t>Utbildningsdepartementet</w:t>
          </w:r>
        </w:p>
        <w:p w:rsidR="00EC1F42" w:rsidRPr="000E4966" w:rsidP="00340DE0">
          <w:pPr>
            <w:pStyle w:val="Header"/>
          </w:pPr>
          <w:r w:rsidRPr="000E4966">
            <w:t>Skolministern</w:t>
          </w:r>
        </w:p>
        <w:p w:rsidR="00EC1F42" w:rsidRPr="000E4966" w:rsidP="00340DE0">
          <w:pPr>
            <w:pStyle w:val="Header"/>
          </w:pPr>
        </w:p>
        <w:p w:rsidR="00A00755" w:rsidRPr="000E4966" w:rsidP="00A00755">
          <w:pPr>
            <w:rPr>
              <w:rFonts w:asciiTheme="majorHAnsi" w:hAnsiTheme="majorHAnsi"/>
              <w:i/>
              <w:sz w:val="19"/>
            </w:rPr>
          </w:pPr>
        </w:p>
        <w:p w:rsidR="00A00755" w:rsidRPr="000E4966" w:rsidP="00A00755">
          <w:pPr>
            <w:jc w:val="right"/>
          </w:pPr>
        </w:p>
      </w:tc>
      <w:sdt>
        <w:sdtPr>
          <w:alias w:val="Recipient"/>
          <w:tag w:val="ccRKShow_Recipient"/>
          <w:id w:val="-28344517"/>
          <w:placeholder>
            <w:docPart w:val="BD93D658E82C49FD8A35CDA1210B5D84"/>
          </w:placeholder>
          <w:dataBinding w:xpath="/ns0:DocumentInfo[1]/ns0:BaseInfo[1]/ns0:Recipient[1]" w:storeItemID="{CF8B19FF-A21D-43C2-B9D4-35C7FC350572}" w:prefixMappings="xmlns:ns0='http://lp/documentinfo/RK' "/>
          <w:text w:multiLine="1"/>
        </w:sdtPr>
        <w:sdtContent>
          <w:tc>
            <w:tcPr>
              <w:tcW w:w="3170" w:type="dxa"/>
            </w:tcPr>
            <w:p w:rsidR="00375B0D" w:rsidP="00547B89">
              <w:pPr>
                <w:pStyle w:val="Header"/>
              </w:pPr>
              <w:r w:rsidRPr="000E4966">
                <w:t>Till riksdagen</w:t>
              </w:r>
            </w:p>
          </w:tc>
        </w:sdtContent>
      </w:sdt>
      <w:tc>
        <w:tcPr>
          <w:tcW w:w="1134" w:type="dxa"/>
        </w:tcPr>
        <w:p w:rsidR="00375B0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CED4EC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761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A21F206074941E8910382C44817A0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B4EAB3-E62F-43C3-9093-EC441226BBB0}"/>
      </w:docPartPr>
      <w:docPartBody>
        <w:p w:rsidR="009A533C" w:rsidP="00765F01">
          <w:pPr>
            <w:pStyle w:val="2A21F206074941E8910382C44817A0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EB8BAC7D8647C58F26BA9923F9DA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FAE53C-0DCB-47DB-BA17-BC5B3FFD0A9B}"/>
      </w:docPartPr>
      <w:docPartBody>
        <w:p w:rsidR="009A533C" w:rsidP="00765F01">
          <w:pPr>
            <w:pStyle w:val="3FEB8BAC7D8647C58F26BA9923F9DAD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93D658E82C49FD8A35CDA1210B5D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BBC814-BEDB-4778-95CA-954A3391D808}"/>
      </w:docPartPr>
      <w:docPartBody>
        <w:p w:rsidR="009A533C" w:rsidP="00765F01">
          <w:pPr>
            <w:pStyle w:val="BD93D658E82C49FD8A35CDA1210B5D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F88939AE8E49648325FA274D16FA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905823-6094-42BD-946A-7FDD58704561}"/>
      </w:docPartPr>
      <w:docPartBody>
        <w:p w:rsidR="009A533C" w:rsidP="00765F01">
          <w:pPr>
            <w:pStyle w:val="3FF88939AE8E49648325FA274D16FA7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5F01"/>
    <w:rPr>
      <w:noProof w:val="0"/>
      <w:color w:val="808080"/>
    </w:rPr>
  </w:style>
  <w:style w:type="paragraph" w:customStyle="1" w:styleId="2A21F206074941E8910382C44817A0EC">
    <w:name w:val="2A21F206074941E8910382C44817A0EC"/>
    <w:rsid w:val="00765F01"/>
  </w:style>
  <w:style w:type="paragraph" w:customStyle="1" w:styleId="BD93D658E82C49FD8A35CDA1210B5D84">
    <w:name w:val="BD93D658E82C49FD8A35CDA1210B5D84"/>
    <w:rsid w:val="00765F01"/>
  </w:style>
  <w:style w:type="paragraph" w:customStyle="1" w:styleId="3FEB8BAC7D8647C58F26BA9923F9DAD91">
    <w:name w:val="3FEB8BAC7D8647C58F26BA9923F9DAD91"/>
    <w:rsid w:val="00765F0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FF88939AE8E49648325FA274D16FA72">
    <w:name w:val="3FF88939AE8E49648325FA274D16FA72"/>
    <w:rsid w:val="00765F0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f267660f-5708-4747-91c4-949e92992941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2023-04-19T00:00:00</HeaderDate>
    <Office/>
    <Dnr>U2023/</Dnr>
    <ParagrafNr/>
    <DocumentTitle/>
    <VisitingAddress/>
    <Extra1/>
    <Extra2/>
    <Extra3>Niklas Sigvardsson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97A3C-4947-4D7A-83BD-68BA5C540C79}"/>
</file>

<file path=customXml/itemProps2.xml><?xml version="1.0" encoding="utf-8"?>
<ds:datastoreItem xmlns:ds="http://schemas.openxmlformats.org/officeDocument/2006/customXml" ds:itemID="{BEFD0D96-14A5-4F77-A9C6-8F083A27853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F8B19FF-A21D-43C2-B9D4-35C7FC350572}"/>
</file>

<file path=customXml/itemProps5.xml><?xml version="1.0" encoding="utf-8"?>
<ds:datastoreItem xmlns:ds="http://schemas.openxmlformats.org/officeDocument/2006/customXml" ds:itemID="{025E8056-F004-4961-BDAE-F2FC4A38D6A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397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2022_23_519 av Niklas Sigvardsson (S) Betygsinflation i relation till lönesättning _slutgiltig.docx</dc:title>
  <cp:revision>4</cp:revision>
  <dcterms:created xsi:type="dcterms:W3CDTF">2023-04-19T06:29:00Z</dcterms:created>
  <dcterms:modified xsi:type="dcterms:W3CDTF">2023-04-19T06:29:00Z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">
    <vt:lpwstr>XJ53JA4DFUZ7-1000368836-1704</vt:lpwstr>
  </property>
  <property fmtid="{D5CDD505-2E9C-101B-9397-08002B2CF9AE}" pid="7" name="_dlc_DocIdItemGuid">
    <vt:lpwstr>6986aa1a-911f-4dd8-8d0c-5bef2dd42007</vt:lpwstr>
  </property>
  <property fmtid="{D5CDD505-2E9C-101B-9397-08002B2CF9AE}" pid="8" name="_dlc_DocIdUrl">
    <vt:lpwstr>https://dhs.sp.regeringskansliet.se/yta/u-GV/_layouts/15/DocIdRedir.aspx?ID=XJ53JA4DFUZ7-1000368836-1704, XJ53JA4DFUZ7-1000368836-1704</vt:lpwstr>
  </property>
</Properties>
</file>