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11F2709C" w14:textId="77777777">
      <w:pPr>
        <w:pStyle w:val="Normalutanindragellerluft"/>
      </w:pPr>
      <w:bookmarkStart w:name="_Toc106800475" w:id="0"/>
      <w:bookmarkStart w:name="_Toc106801300" w:id="1"/>
    </w:p>
    <w:p xmlns:w14="http://schemas.microsoft.com/office/word/2010/wordml" w:rsidRPr="009B062B" w:rsidR="00AF30DD" w:rsidP="009C3EB6" w:rsidRDefault="002765A7" w14:paraId="1CD6D682" w14:textId="77777777">
      <w:pPr>
        <w:pStyle w:val="Rubrik1"/>
        <w:spacing w:after="300"/>
      </w:pPr>
      <w:sdt>
        <w:sdtPr>
          <w:alias w:val="CC_Boilerplate_4"/>
          <w:tag w:val="CC_Boilerplate_4"/>
          <w:id w:val="-1644581176"/>
          <w:lock w:val="sdtLocked"/>
          <w:placeholder>
            <w:docPart w:val="97607CB3928F4ABEAA127D11A8784003"/>
          </w:placeholder>
          <w:text/>
        </w:sdtPr>
        <w:sdtEndPr/>
        <w:sdtContent>
          <w:r w:rsidRPr="009B062B" w:rsidR="00AF30DD">
            <w:t>Förslag till riksdagsbeslut</w:t>
          </w:r>
        </w:sdtContent>
      </w:sdt>
      <w:bookmarkEnd w:id="0"/>
      <w:bookmarkEnd w:id="1"/>
    </w:p>
    <w:sdt>
      <w:sdtPr>
        <w:tag w:val="102a09f2-fcbf-4694-81b6-c809b0f174b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införa en statlig reglering av blåljuspersonals arbetstider för att möjliggöra dygnspass i ordinarie schema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00650840184745B94B9EB81FA7BA38"/>
        </w:placeholder>
        <w:text/>
      </w:sdtPr>
      <w:sdtEndPr/>
      <w:sdtContent>
        <w:p xmlns:w14="http://schemas.microsoft.com/office/word/2010/wordml" w:rsidRPr="00972948" w:rsidR="00972948" w:rsidP="00972948" w:rsidRDefault="006D79C9" w14:paraId="70877389" w14:textId="075F731E">
          <w:pPr>
            <w:pStyle w:val="Rubrik1"/>
          </w:pPr>
          <w:r>
            <w:t>Motiverin</w:t>
          </w:r>
          <w:r w:rsidR="00972948">
            <w:t>g</w:t>
          </w:r>
        </w:p>
      </w:sdtContent>
    </w:sdt>
    <w:bookmarkEnd w:displacedByCustomXml="prev" w:id="3"/>
    <w:bookmarkEnd w:displacedByCustomXml="prev" w:id="4"/>
    <w:p xmlns:w14="http://schemas.microsoft.com/office/word/2010/wordml" w:rsidRPr="00484ABC" w:rsidR="00484ABC" w:rsidP="002D59F7" w:rsidRDefault="00484ABC" w14:paraId="4649EAC9" w14:textId="1A70AAF8">
      <w:pPr>
        <w:ind w:firstLine="0"/>
        <w:rPr>
          <w:rFonts w:eastAsia="Calibri" w:asciiTheme="majorHAnsi" w:hAnsiTheme="majorHAnsi" w:cstheme="majorHAnsi"/>
          <w:kern w:val="0"/>
          <w14:numSpacing w14:val="default"/>
        </w:rPr>
      </w:pPr>
      <w:r>
        <w:rPr>
          <w:rFonts w:eastAsia="Calibri" w:asciiTheme="majorHAnsi" w:hAnsiTheme="majorHAnsi" w:cstheme="majorHAnsi"/>
          <w:kern w:val="0"/>
          <w14:numSpacing w14:val="default"/>
        </w:rPr>
        <w:t xml:space="preserve">Vi ser att ett stort antal av Sveriges viktiga blåljuspersonalstyrka har vänt yrket ryggen efter att arbetstidsförändringen trädde i kraft vilket hindrar löpande schema med dygnspass. Det är en oerhört oroande utveckling som måste få ett slut. Genom nära kontakt med våra svenska företrädare i EU-parlamentet blir bilden tydlig att de förordningar som vi tidigare skyllt förändringen i dygnspassarbetet för LSS och blåljuspersonal egentligen inte handlar om det utan i det fall vi skriver avtal som ger kompensatorisk vila i anslutning till avklarat dygnspass. Ett system som andra europeiska länder valt att använda sig av och därmed fortsätta med de väl fungerande dygnsarbetspassen. Vi har som svensk ståndpunkt att frågan är upp till arbetsmarknadens parter att lösa vilket tyvärr inte blivit fallet. Vi ser motsvarande viktiga fråga för lärare där vi nu ser över möjligheten att införa en statlig reglering av lärares undervisningstid från och med läsåret 2027/2028 för att förbättra arbetsvillkoren och attraktiviteten i yrket. Här ser vi en likhet mellan lärare och blåljuspersonal där </w:t>
      </w:r>
      <w:r>
        <w:rPr>
          <w:rFonts w:eastAsia="Calibri" w:asciiTheme="majorHAnsi" w:hAnsiTheme="majorHAnsi" w:cstheme="majorHAnsi"/>
          <w:kern w:val="0"/>
          <w14:numSpacing w14:val="default"/>
        </w:rPr>
        <w:lastRenderedPageBreak/>
        <w:t xml:space="preserve">arbetsmarknadens parter inte kunnat komma överens, där attraktiviteten sjunker för yrket vilket riskerar långtgående konsekvenser för landet. Med en statlig reglering som möjliggör dygnstjänst i ordinarie schema, med återhämtning enligt den modell flera andra </w:t>
      </w:r>
      <w:proofErr w:type="gramStart"/>
      <w:r>
        <w:rPr>
          <w:rFonts w:eastAsia="Calibri" w:asciiTheme="majorHAnsi" w:hAnsiTheme="majorHAnsi" w:cstheme="majorHAnsi"/>
          <w:kern w:val="0"/>
          <w14:numSpacing w14:val="default"/>
        </w:rPr>
        <w:t>Europeiska</w:t>
      </w:r>
      <w:proofErr w:type="gramEnd"/>
      <w:r>
        <w:rPr>
          <w:rFonts w:eastAsia="Calibri" w:asciiTheme="majorHAnsi" w:hAnsiTheme="majorHAnsi" w:cstheme="majorHAnsi"/>
          <w:kern w:val="0"/>
          <w14:numSpacing w14:val="default"/>
        </w:rPr>
        <w:t xml:space="preserve"> länder använder sig av, kan vi återigen börja bygga attraktivitet för yrket och få fler att söka till LSS och blåljusverksamhet samtidigt som vi hindrar massavhopp av befintlig stark kompetens som finns in om kåren. </w:t>
      </w:r>
      <w:r w:rsidR="008F2931">
        <w:rPr>
          <w:rFonts w:eastAsia="Calibri" w:asciiTheme="majorHAnsi" w:hAnsiTheme="majorHAnsi" w:cstheme="majorHAnsi"/>
          <w:kern w:val="0"/>
          <w14:numSpacing w14:val="default"/>
        </w:rPr>
        <w:t xml:space="preserve">Vi skulle därmed både locka fler och få fler att stanna – en oerhört viktig signal i arbetet att bygga upp ett kvalitativt svenskt totalförsvar. </w:t>
      </w:r>
    </w:p>
    <w:sdt>
      <w:sdtPr>
        <w:alias w:val="CC_Underskrifter"/>
        <w:tag w:val="CC_Underskrifter"/>
        <w:id w:val="583496634"/>
        <w:lock w:val="sdtContentLocked"/>
        <w:placeholder>
          <w:docPart w:val="62CE6B3F3568494A8EEEFAE2A4E0EDBF"/>
        </w:placeholder>
      </w:sdtPr>
      <w:sdtEndPr/>
      <w:sdtContent>
        <w:p xmlns:w14="http://schemas.microsoft.com/office/word/2010/wordml" w:rsidR="009C3EB6" w:rsidP="002765A7" w:rsidRDefault="009C3EB6" w14:paraId="355C9407" w14:textId="77777777">
          <w:pPr/>
          <w:r/>
        </w:p>
        <w:p xmlns:w14="http://schemas.microsoft.com/office/word/2010/wordml" w:rsidRPr="008E0FE2" w:rsidR="009C3EB6" w:rsidP="002765A7" w:rsidRDefault="009C3EB6" w14:paraId="77C13A64" w14:textId="24B109A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D5D9633" w14:textId="4AE9F4C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E43E3" w14:textId="77777777" w:rsidR="002D58A7" w:rsidRDefault="002D58A7" w:rsidP="000C1CAD">
      <w:pPr>
        <w:spacing w:line="240" w:lineRule="auto"/>
      </w:pPr>
      <w:r>
        <w:separator/>
      </w:r>
    </w:p>
  </w:endnote>
  <w:endnote w:type="continuationSeparator" w:id="0">
    <w:p w14:paraId="27E17F97" w14:textId="77777777" w:rsidR="002D58A7" w:rsidRDefault="002D58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500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9C3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DE8F" w14:textId="4E349E21" w:rsidR="00262EA3" w:rsidRPr="002765A7" w:rsidRDefault="00262EA3" w:rsidP="002765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9E27A" w14:textId="77777777" w:rsidR="002D58A7" w:rsidRDefault="002D58A7" w:rsidP="000C1CAD">
      <w:pPr>
        <w:spacing w:line="240" w:lineRule="auto"/>
      </w:pPr>
      <w:r>
        <w:separator/>
      </w:r>
    </w:p>
  </w:footnote>
  <w:footnote w:type="continuationSeparator" w:id="0">
    <w:p w14:paraId="1441CBF0" w14:textId="77777777" w:rsidR="002D58A7" w:rsidRDefault="002D58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B313F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6F899C" wp14:anchorId="65B1F7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765A7" w14:paraId="6791232F" w14:textId="1552EB77">
                          <w:pPr>
                            <w:jc w:val="right"/>
                          </w:pPr>
                          <w:sdt>
                            <w:sdtPr>
                              <w:alias w:val="CC_Noformat_Partikod"/>
                              <w:tag w:val="CC_Noformat_Partikod"/>
                              <w:id w:val="-53464382"/>
                              <w:text/>
                            </w:sdtPr>
                            <w:sdtEndPr/>
                            <w:sdtContent>
                              <w:r w:rsidR="00BF4173">
                                <w:t>M</w:t>
                              </w:r>
                            </w:sdtContent>
                          </w:sdt>
                          <w:sdt>
                            <w:sdtPr>
                              <w:alias w:val="CC_Noformat_Partinummer"/>
                              <w:tag w:val="CC_Noformat_Partinummer"/>
                              <w:id w:val="-1709555926"/>
                              <w:text/>
                            </w:sdtPr>
                            <w:sdtEndPr/>
                            <w:sdtContent>
                              <w:r w:rsidR="00550AF2">
                                <w:t>1587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B1F7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765A7" w14:paraId="6791232F" w14:textId="1552EB77">
                    <w:pPr>
                      <w:jc w:val="right"/>
                    </w:pPr>
                    <w:sdt>
                      <w:sdtPr>
                        <w:alias w:val="CC_Noformat_Partikod"/>
                        <w:tag w:val="CC_Noformat_Partikod"/>
                        <w:id w:val="-53464382"/>
                        <w:text/>
                      </w:sdtPr>
                      <w:sdtEndPr/>
                      <w:sdtContent>
                        <w:r w:rsidR="00BF4173">
                          <w:t>M</w:t>
                        </w:r>
                      </w:sdtContent>
                    </w:sdt>
                    <w:sdt>
                      <w:sdtPr>
                        <w:alias w:val="CC_Noformat_Partinummer"/>
                        <w:tag w:val="CC_Noformat_Partinummer"/>
                        <w:id w:val="-1709555926"/>
                        <w:text/>
                      </w:sdtPr>
                      <w:sdtEndPr/>
                      <w:sdtContent>
                        <w:r w:rsidR="00550AF2">
                          <w:t>1587</w:t>
                        </w:r>
                      </w:sdtContent>
                    </w:sdt>
                  </w:p>
                </w:txbxContent>
              </v:textbox>
              <w10:wrap anchorx="page"/>
            </v:shape>
          </w:pict>
        </mc:Fallback>
      </mc:AlternateContent>
    </w:r>
  </w:p>
  <w:p w:rsidRPr="00293C4F" w:rsidR="00262EA3" w:rsidP="00776B74" w:rsidRDefault="00262EA3" w14:paraId="7B4EEF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526E892" w14:textId="77777777">
    <w:pPr>
      <w:jc w:val="right"/>
    </w:pPr>
  </w:p>
  <w:p w:rsidR="00262EA3" w:rsidP="00776B74" w:rsidRDefault="00262EA3" w14:paraId="20B51F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765A7" w14:paraId="4B1A9B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D8430D" wp14:anchorId="0CFF2F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765A7" w14:paraId="56DF421A" w14:textId="4B19991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F4173">
          <w:t>M</w:t>
        </w:r>
      </w:sdtContent>
    </w:sdt>
    <w:sdt>
      <w:sdtPr>
        <w:alias w:val="CC_Noformat_Partinummer"/>
        <w:tag w:val="CC_Noformat_Partinummer"/>
        <w:id w:val="-2014525982"/>
        <w:text/>
      </w:sdtPr>
      <w:sdtEndPr/>
      <w:sdtContent>
        <w:r w:rsidR="00550AF2">
          <w:t>1587</w:t>
        </w:r>
      </w:sdtContent>
    </w:sdt>
  </w:p>
  <w:p w:rsidRPr="008227B3" w:rsidR="00262EA3" w:rsidP="008227B3" w:rsidRDefault="002765A7" w14:paraId="4DF7CF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765A7" w14:paraId="36E77086" w14:textId="5CA617D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:2449</w:t>
        </w:r>
      </w:sdtContent>
    </w:sdt>
  </w:p>
  <w:p w:rsidR="00262EA3" w:rsidP="00E03A3D" w:rsidRDefault="002765A7" w14:paraId="67D4997F" w14:textId="4B33B881">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8F2931" w14:paraId="62118EA7" w14:textId="1BC7AFFE">
        <w:pPr>
          <w:pStyle w:val="FSHRub2"/>
        </w:pPr>
        <w:r>
          <w:t>Möjliggörande av dygnspass</w:t>
        </w:r>
      </w:p>
    </w:sdtContent>
  </w:sdt>
  <w:sdt>
    <w:sdtPr>
      <w:alias w:val="CC_Boilerplate_3"/>
      <w:tag w:val="CC_Boilerplate_3"/>
      <w:id w:val="1606463544"/>
      <w:lock w:val="sdtContentLocked"/>
      <w15:appearance w15:val="hidden"/>
      <w:text w:multiLine="1"/>
    </w:sdtPr>
    <w:sdtEndPr/>
    <w:sdtContent>
      <w:p w:rsidR="00262EA3" w:rsidP="00283E0F" w:rsidRDefault="00262EA3" w14:paraId="569A7D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F41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FFD"/>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1F6"/>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BE7"/>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01B"/>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5A7"/>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8A7"/>
    <w:rsid w:val="002D59F7"/>
    <w:rsid w:val="002D5CED"/>
    <w:rsid w:val="002D5F1C"/>
    <w:rsid w:val="002D61FA"/>
    <w:rsid w:val="002D63F1"/>
    <w:rsid w:val="002D64BA"/>
    <w:rsid w:val="002D778F"/>
    <w:rsid w:val="002D7A20"/>
    <w:rsid w:val="002E0A17"/>
    <w:rsid w:val="002E0C77"/>
    <w:rsid w:val="002E0E38"/>
    <w:rsid w:val="002E19D1"/>
    <w:rsid w:val="002E250F"/>
    <w:rsid w:val="002E2D72"/>
    <w:rsid w:val="002E500B"/>
    <w:rsid w:val="002E59A6"/>
    <w:rsid w:val="002E59D4"/>
    <w:rsid w:val="002E5B01"/>
    <w:rsid w:val="002E6D85"/>
    <w:rsid w:val="002E6E29"/>
    <w:rsid w:val="002E6FF5"/>
    <w:rsid w:val="002E70CE"/>
    <w:rsid w:val="002E78B7"/>
    <w:rsid w:val="002E7DF0"/>
    <w:rsid w:val="002F01E7"/>
    <w:rsid w:val="002F07FD"/>
    <w:rsid w:val="002F196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5D6"/>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ABC"/>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AF2"/>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6CF"/>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3F8"/>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410"/>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12B"/>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0CA"/>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C7CD1"/>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931"/>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948"/>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EB6"/>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67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9EE"/>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56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73"/>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AAF"/>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9F"/>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E9B"/>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BE8"/>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96A"/>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D78"/>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FD127E"/>
  <w15:chartTrackingRefBased/>
  <w15:docId w15:val="{FB2E4231-BD72-48E5-B8C9-B038F314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3419885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607CB3928F4ABEAA127D11A8784003"/>
        <w:category>
          <w:name w:val="Allmänt"/>
          <w:gallery w:val="placeholder"/>
        </w:category>
        <w:types>
          <w:type w:val="bbPlcHdr"/>
        </w:types>
        <w:behaviors>
          <w:behavior w:val="content"/>
        </w:behaviors>
        <w:guid w:val="{C8165718-A32D-48DE-BD80-717597E67E0E}"/>
      </w:docPartPr>
      <w:docPartBody>
        <w:p w:rsidR="00207CB1" w:rsidRDefault="00314193">
          <w:pPr>
            <w:pStyle w:val="97607CB3928F4ABEAA127D11A8784003"/>
          </w:pPr>
          <w:r w:rsidRPr="005A0A93">
            <w:rPr>
              <w:rStyle w:val="Platshllartext"/>
            </w:rPr>
            <w:t>Förslag till riksdagsbeslut</w:t>
          </w:r>
        </w:p>
      </w:docPartBody>
    </w:docPart>
    <w:docPart>
      <w:docPartPr>
        <w:name w:val="D5B6964A83724A6B8CFFE2E93CC7780A"/>
        <w:category>
          <w:name w:val="Allmänt"/>
          <w:gallery w:val="placeholder"/>
        </w:category>
        <w:types>
          <w:type w:val="bbPlcHdr"/>
        </w:types>
        <w:behaviors>
          <w:behavior w:val="content"/>
        </w:behaviors>
        <w:guid w:val="{69F546A2-8376-4F6B-A91F-202271556307}"/>
      </w:docPartPr>
      <w:docPartBody>
        <w:p w:rsidR="00207CB1" w:rsidRDefault="00314193">
          <w:pPr>
            <w:pStyle w:val="D5B6964A83724A6B8CFFE2E93CC7780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200650840184745B94B9EB81FA7BA38"/>
        <w:category>
          <w:name w:val="Allmänt"/>
          <w:gallery w:val="placeholder"/>
        </w:category>
        <w:types>
          <w:type w:val="bbPlcHdr"/>
        </w:types>
        <w:behaviors>
          <w:behavior w:val="content"/>
        </w:behaviors>
        <w:guid w:val="{C08C5B95-F8C8-4109-AD6E-3C930F42E455}"/>
      </w:docPartPr>
      <w:docPartBody>
        <w:p w:rsidR="00207CB1" w:rsidRDefault="00314193">
          <w:pPr>
            <w:pStyle w:val="0200650840184745B94B9EB81FA7BA38"/>
          </w:pPr>
          <w:r w:rsidRPr="005A0A93">
            <w:rPr>
              <w:rStyle w:val="Platshllartext"/>
            </w:rPr>
            <w:t>Motivering</w:t>
          </w:r>
        </w:p>
      </w:docPartBody>
    </w:docPart>
    <w:docPart>
      <w:docPartPr>
        <w:name w:val="62CE6B3F3568494A8EEEFAE2A4E0EDBF"/>
        <w:category>
          <w:name w:val="Allmänt"/>
          <w:gallery w:val="placeholder"/>
        </w:category>
        <w:types>
          <w:type w:val="bbPlcHdr"/>
        </w:types>
        <w:behaviors>
          <w:behavior w:val="content"/>
        </w:behaviors>
        <w:guid w:val="{13D01AE5-51C4-43EF-B2BC-0FF6F627D468}"/>
      </w:docPartPr>
      <w:docPartBody>
        <w:p w:rsidR="00207CB1" w:rsidRDefault="00314193">
          <w:pPr>
            <w:pStyle w:val="62CE6B3F3568494A8EEEFAE2A4E0EDB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193"/>
    <w:rsid w:val="00207CB1"/>
    <w:rsid w:val="00314193"/>
    <w:rsid w:val="00661A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607CB3928F4ABEAA127D11A8784003">
    <w:name w:val="97607CB3928F4ABEAA127D11A8784003"/>
  </w:style>
  <w:style w:type="paragraph" w:customStyle="1" w:styleId="D5B6964A83724A6B8CFFE2E93CC7780A">
    <w:name w:val="D5B6964A83724A6B8CFFE2E93CC7780A"/>
  </w:style>
  <w:style w:type="paragraph" w:customStyle="1" w:styleId="0200650840184745B94B9EB81FA7BA38">
    <w:name w:val="0200650840184745B94B9EB81FA7BA38"/>
  </w:style>
  <w:style w:type="paragraph" w:customStyle="1" w:styleId="62CE6B3F3568494A8EEEFAE2A4E0EDBF">
    <w:name w:val="62CE6B3F3568494A8EEEFAE2A4E0ED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B71F0C-9815-4BC7-8E60-960C8EED6144}"/>
</file>

<file path=customXml/itemProps2.xml><?xml version="1.0" encoding="utf-8"?>
<ds:datastoreItem xmlns:ds="http://schemas.openxmlformats.org/officeDocument/2006/customXml" ds:itemID="{BC3D5950-B7C0-4B0A-AA05-11A580187BF8}"/>
</file>

<file path=customXml/itemProps3.xml><?xml version="1.0" encoding="utf-8"?>
<ds:datastoreItem xmlns:ds="http://schemas.openxmlformats.org/officeDocument/2006/customXml" ds:itemID="{40CBD072-2F64-489A-AEEC-82A1DA57C43B}"/>
</file>

<file path=customXml/itemProps4.xml><?xml version="1.0" encoding="utf-8"?>
<ds:datastoreItem xmlns:ds="http://schemas.openxmlformats.org/officeDocument/2006/customXml" ds:itemID="{4C52A094-1EE1-412E-BFD7-7915D75DBAFB}"/>
</file>

<file path=docProps/app.xml><?xml version="1.0" encoding="utf-8"?>
<Properties xmlns="http://schemas.openxmlformats.org/officeDocument/2006/extended-properties" xmlns:vt="http://schemas.openxmlformats.org/officeDocument/2006/docPropsVTypes">
  <Template>Normal</Template>
  <TotalTime>42</TotalTime>
  <Pages>2</Pages>
  <Words>302</Words>
  <Characters>1721</Characters>
  <Application>Microsoft Office Word</Application>
  <DocSecurity>0</DocSecurity>
  <Lines>31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M1587 Dygnspass   en statlig reglering inom blåljus   LSS</vt:lpstr>
      <vt:lpstr>
      </vt:lpstr>
    </vt:vector>
  </TitlesOfParts>
  <Company>Sveriges riksdag</Company>
  <LinksUpToDate>false</LinksUpToDate>
  <CharactersWithSpaces>2019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