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C3E0" w14:textId="77777777" w:rsidR="006E04A4" w:rsidRPr="00CD7560" w:rsidRDefault="00731F29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134</w:t>
      </w:r>
      <w:bookmarkEnd w:id="1"/>
    </w:p>
    <w:p w14:paraId="7862C3E1" w14:textId="77777777" w:rsidR="006E04A4" w:rsidRDefault="00731F29">
      <w:pPr>
        <w:pStyle w:val="Datum"/>
        <w:outlineLvl w:val="0"/>
      </w:pPr>
      <w:bookmarkStart w:id="2" w:name="DocumentDate"/>
      <w:r>
        <w:t>Måndagen den 20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E0251" w14:paraId="7862C3E6" w14:textId="77777777" w:rsidTr="00E47117">
        <w:trPr>
          <w:cantSplit/>
        </w:trPr>
        <w:tc>
          <w:tcPr>
            <w:tcW w:w="454" w:type="dxa"/>
          </w:tcPr>
          <w:p w14:paraId="7862C3E2" w14:textId="77777777" w:rsidR="006E04A4" w:rsidRDefault="00731F2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862C3E3" w14:textId="77777777" w:rsidR="006E04A4" w:rsidRDefault="00731F2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7862C3E4" w14:textId="77777777" w:rsidR="006E04A4" w:rsidRDefault="00731F29"/>
        </w:tc>
        <w:tc>
          <w:tcPr>
            <w:tcW w:w="7512" w:type="dxa"/>
          </w:tcPr>
          <w:p w14:paraId="7862C3E5" w14:textId="77777777" w:rsidR="006E04A4" w:rsidRDefault="00731F2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7862C3E7" w14:textId="77777777" w:rsidR="006E04A4" w:rsidRDefault="00731F29">
      <w:pPr>
        <w:pStyle w:val="StreckLngt"/>
      </w:pPr>
      <w:r>
        <w:tab/>
      </w:r>
    </w:p>
    <w:p w14:paraId="7862C3E8" w14:textId="77777777" w:rsidR="00121B42" w:rsidRDefault="00731F29" w:rsidP="00121B42">
      <w:pPr>
        <w:pStyle w:val="Blankrad"/>
      </w:pPr>
      <w:r>
        <w:t xml:space="preserve">      </w:t>
      </w:r>
    </w:p>
    <w:p w14:paraId="7862C3E9" w14:textId="77777777" w:rsidR="00CF242C" w:rsidRDefault="00731F2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E0251" w14:paraId="7862C3ED" w14:textId="77777777" w:rsidTr="00055526">
        <w:trPr>
          <w:cantSplit/>
        </w:trPr>
        <w:tc>
          <w:tcPr>
            <w:tcW w:w="567" w:type="dxa"/>
          </w:tcPr>
          <w:p w14:paraId="7862C3E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3EB" w14:textId="77777777" w:rsidR="006E04A4" w:rsidRDefault="00731F2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862C3EC" w14:textId="77777777" w:rsidR="006E04A4" w:rsidRDefault="00731F29" w:rsidP="00C84F80">
            <w:pPr>
              <w:keepNext/>
            </w:pPr>
          </w:p>
        </w:tc>
      </w:tr>
      <w:tr w:rsidR="009E0251" w14:paraId="7862C3F1" w14:textId="77777777" w:rsidTr="00055526">
        <w:trPr>
          <w:cantSplit/>
        </w:trPr>
        <w:tc>
          <w:tcPr>
            <w:tcW w:w="567" w:type="dxa"/>
          </w:tcPr>
          <w:p w14:paraId="7862C3EE" w14:textId="77777777" w:rsidR="001D7AF0" w:rsidRDefault="00731F2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62C3EF" w14:textId="77777777" w:rsidR="006E04A4" w:rsidRDefault="00731F29" w:rsidP="000326E3">
            <w:r>
              <w:t>Justering av protokoll från sammanträdet måndagen den 30 maj</w:t>
            </w:r>
          </w:p>
        </w:tc>
        <w:tc>
          <w:tcPr>
            <w:tcW w:w="2055" w:type="dxa"/>
          </w:tcPr>
          <w:p w14:paraId="7862C3F0" w14:textId="77777777" w:rsidR="006E04A4" w:rsidRDefault="00731F29" w:rsidP="00C84F80"/>
        </w:tc>
      </w:tr>
      <w:tr w:rsidR="009E0251" w14:paraId="7862C3F5" w14:textId="77777777" w:rsidTr="00055526">
        <w:trPr>
          <w:cantSplit/>
        </w:trPr>
        <w:tc>
          <w:tcPr>
            <w:tcW w:w="567" w:type="dxa"/>
          </w:tcPr>
          <w:p w14:paraId="7862C3F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3F3" w14:textId="77777777" w:rsidR="006E04A4" w:rsidRDefault="00731F2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862C3F4" w14:textId="77777777" w:rsidR="006E04A4" w:rsidRDefault="00731F2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E0251" w14:paraId="7862C3F9" w14:textId="77777777" w:rsidTr="00055526">
        <w:trPr>
          <w:cantSplit/>
        </w:trPr>
        <w:tc>
          <w:tcPr>
            <w:tcW w:w="567" w:type="dxa"/>
          </w:tcPr>
          <w:p w14:paraId="7862C3F6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3F7" w14:textId="77777777" w:rsidR="006E04A4" w:rsidRDefault="00731F2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862C3F8" w14:textId="77777777" w:rsidR="006E04A4" w:rsidRDefault="00731F29" w:rsidP="00C84F80">
            <w:pPr>
              <w:keepNext/>
            </w:pPr>
          </w:p>
        </w:tc>
      </w:tr>
      <w:tr w:rsidR="009E0251" w14:paraId="7862C3FD" w14:textId="77777777" w:rsidTr="00055526">
        <w:trPr>
          <w:cantSplit/>
        </w:trPr>
        <w:tc>
          <w:tcPr>
            <w:tcW w:w="567" w:type="dxa"/>
          </w:tcPr>
          <w:p w14:paraId="7862C3FA" w14:textId="77777777" w:rsidR="001D7AF0" w:rsidRDefault="00731F2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62C3FB" w14:textId="77777777" w:rsidR="006E04A4" w:rsidRDefault="00731F29" w:rsidP="000326E3">
            <w:r>
              <w:t xml:space="preserve">2021/22:269 Extra </w:t>
            </w:r>
            <w:r>
              <w:t>ändringsbudget för 2022 – Vårändringsbudget för 2022 och stöd till Ukraina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20 juni</w:t>
            </w:r>
          </w:p>
        </w:tc>
        <w:tc>
          <w:tcPr>
            <w:tcW w:w="2055" w:type="dxa"/>
          </w:tcPr>
          <w:p w14:paraId="7862C3FC" w14:textId="77777777" w:rsidR="006E04A4" w:rsidRDefault="00731F29" w:rsidP="00C84F80">
            <w:r>
              <w:t>FiU</w:t>
            </w:r>
          </w:p>
        </w:tc>
      </w:tr>
      <w:tr w:rsidR="009E0251" w14:paraId="7862C401" w14:textId="77777777" w:rsidTr="00055526">
        <w:trPr>
          <w:cantSplit/>
        </w:trPr>
        <w:tc>
          <w:tcPr>
            <w:tcW w:w="567" w:type="dxa"/>
          </w:tcPr>
          <w:p w14:paraId="7862C3FE" w14:textId="77777777" w:rsidR="001D7AF0" w:rsidRDefault="00731F2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62C3FF" w14:textId="77777777" w:rsidR="006E04A4" w:rsidRDefault="00731F29" w:rsidP="000326E3">
            <w:r>
              <w:t>2021/22:270 Extra ändringsbudget för 2022 – Retroaktivt sänkt skatt på dies</w:t>
            </w:r>
            <w:r>
              <w:t>el inom jord-, skogs- och vattenbruk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20 juni</w:t>
            </w:r>
          </w:p>
        </w:tc>
        <w:tc>
          <w:tcPr>
            <w:tcW w:w="2055" w:type="dxa"/>
          </w:tcPr>
          <w:p w14:paraId="7862C400" w14:textId="77777777" w:rsidR="006E04A4" w:rsidRDefault="00731F29" w:rsidP="00C84F80">
            <w:r>
              <w:t>FiU</w:t>
            </w:r>
          </w:p>
        </w:tc>
      </w:tr>
      <w:tr w:rsidR="009E0251" w14:paraId="7862C405" w14:textId="77777777" w:rsidTr="00055526">
        <w:trPr>
          <w:cantSplit/>
        </w:trPr>
        <w:tc>
          <w:tcPr>
            <w:tcW w:w="567" w:type="dxa"/>
          </w:tcPr>
          <w:p w14:paraId="7862C40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03" w14:textId="77777777" w:rsidR="006E04A4" w:rsidRDefault="00731F29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7862C404" w14:textId="77777777" w:rsidR="006E04A4" w:rsidRDefault="00731F29" w:rsidP="00C84F80">
            <w:pPr>
              <w:keepNext/>
            </w:pPr>
          </w:p>
        </w:tc>
      </w:tr>
      <w:tr w:rsidR="009E0251" w14:paraId="7862C409" w14:textId="77777777" w:rsidTr="00055526">
        <w:trPr>
          <w:cantSplit/>
        </w:trPr>
        <w:tc>
          <w:tcPr>
            <w:tcW w:w="567" w:type="dxa"/>
          </w:tcPr>
          <w:p w14:paraId="7862C406" w14:textId="77777777" w:rsidR="001D7AF0" w:rsidRDefault="00731F2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62C407" w14:textId="77777777" w:rsidR="006E04A4" w:rsidRDefault="00731F29" w:rsidP="000326E3">
            <w:r>
              <w:t>2021/22:RS7 En fortsatt anpassning av riksdagens pensionssystem till en höjd pensionsålder m.m.</w:t>
            </w:r>
            <w:r>
              <w:br/>
            </w:r>
            <w:r>
              <w:rPr>
                <w:i/>
                <w:iCs/>
              </w:rPr>
              <w:t>Kammaren har beslutat om förlängd motionstid för denna framställning</w:t>
            </w:r>
            <w:r>
              <w:br/>
            </w:r>
            <w:r>
              <w:rPr>
                <w:i/>
                <w:iCs/>
              </w:rPr>
              <w:t>Motionstiden utgår den 3 oktober</w:t>
            </w:r>
          </w:p>
        </w:tc>
        <w:tc>
          <w:tcPr>
            <w:tcW w:w="2055" w:type="dxa"/>
          </w:tcPr>
          <w:p w14:paraId="7862C408" w14:textId="77777777" w:rsidR="006E04A4" w:rsidRDefault="00731F29" w:rsidP="00C84F80">
            <w:r>
              <w:t>KU</w:t>
            </w:r>
          </w:p>
        </w:tc>
      </w:tr>
      <w:tr w:rsidR="009E0251" w14:paraId="7862C40D" w14:textId="77777777" w:rsidTr="00055526">
        <w:trPr>
          <w:cantSplit/>
        </w:trPr>
        <w:tc>
          <w:tcPr>
            <w:tcW w:w="567" w:type="dxa"/>
          </w:tcPr>
          <w:p w14:paraId="7862C40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0B" w14:textId="77777777" w:rsidR="006E04A4" w:rsidRDefault="00731F2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862C40C" w14:textId="77777777" w:rsidR="006E04A4" w:rsidRDefault="00731F29" w:rsidP="00C84F80">
            <w:pPr>
              <w:keepNext/>
            </w:pPr>
          </w:p>
        </w:tc>
      </w:tr>
      <w:tr w:rsidR="009E0251" w14:paraId="7862C411" w14:textId="77777777" w:rsidTr="00055526">
        <w:trPr>
          <w:cantSplit/>
        </w:trPr>
        <w:tc>
          <w:tcPr>
            <w:tcW w:w="567" w:type="dxa"/>
          </w:tcPr>
          <w:p w14:paraId="7862C40E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0F" w14:textId="77777777" w:rsidR="006E04A4" w:rsidRDefault="00731F29" w:rsidP="000326E3">
            <w:pPr>
              <w:pStyle w:val="Motionsrubrik"/>
            </w:pPr>
            <w:r>
              <w:t>med anledning av prop. 2021/22:242 En förstärkt spelreglering</w:t>
            </w:r>
          </w:p>
        </w:tc>
        <w:tc>
          <w:tcPr>
            <w:tcW w:w="2055" w:type="dxa"/>
          </w:tcPr>
          <w:p w14:paraId="7862C410" w14:textId="77777777" w:rsidR="006E04A4" w:rsidRDefault="00731F29" w:rsidP="00C84F80">
            <w:pPr>
              <w:keepNext/>
            </w:pPr>
          </w:p>
        </w:tc>
      </w:tr>
      <w:tr w:rsidR="009E0251" w14:paraId="7862C415" w14:textId="77777777" w:rsidTr="00055526">
        <w:trPr>
          <w:cantSplit/>
        </w:trPr>
        <w:tc>
          <w:tcPr>
            <w:tcW w:w="567" w:type="dxa"/>
          </w:tcPr>
          <w:p w14:paraId="7862C412" w14:textId="77777777" w:rsidR="001D7AF0" w:rsidRDefault="00731F2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62C413" w14:textId="77777777" w:rsidR="006E04A4" w:rsidRDefault="00731F29" w:rsidP="000326E3">
            <w:r>
              <w:t>2021/22:4755 av Vasiliki Tsouplaki m.fl. (V)</w:t>
            </w:r>
          </w:p>
        </w:tc>
        <w:tc>
          <w:tcPr>
            <w:tcW w:w="2055" w:type="dxa"/>
          </w:tcPr>
          <w:p w14:paraId="7862C414" w14:textId="77777777" w:rsidR="006E04A4" w:rsidRDefault="00731F29" w:rsidP="00C84F80">
            <w:r>
              <w:t>KrU</w:t>
            </w:r>
          </w:p>
        </w:tc>
      </w:tr>
      <w:tr w:rsidR="009E0251" w14:paraId="7862C419" w14:textId="77777777" w:rsidTr="00055526">
        <w:trPr>
          <w:cantSplit/>
        </w:trPr>
        <w:tc>
          <w:tcPr>
            <w:tcW w:w="567" w:type="dxa"/>
          </w:tcPr>
          <w:p w14:paraId="7862C416" w14:textId="77777777" w:rsidR="001D7AF0" w:rsidRDefault="00731F2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62C417" w14:textId="77777777" w:rsidR="006E04A4" w:rsidRDefault="00731F29" w:rsidP="000326E3">
            <w:r>
              <w:t xml:space="preserve">2021/22:4758 av </w:t>
            </w:r>
            <w:r>
              <w:t>Catarina Deremar m.fl. (C)</w:t>
            </w:r>
          </w:p>
        </w:tc>
        <w:tc>
          <w:tcPr>
            <w:tcW w:w="2055" w:type="dxa"/>
          </w:tcPr>
          <w:p w14:paraId="7862C418" w14:textId="77777777" w:rsidR="006E04A4" w:rsidRDefault="00731F29" w:rsidP="00C84F80">
            <w:r>
              <w:t>KrU</w:t>
            </w:r>
          </w:p>
        </w:tc>
      </w:tr>
      <w:tr w:rsidR="009E0251" w14:paraId="7862C41D" w14:textId="77777777" w:rsidTr="00055526">
        <w:trPr>
          <w:cantSplit/>
        </w:trPr>
        <w:tc>
          <w:tcPr>
            <w:tcW w:w="567" w:type="dxa"/>
          </w:tcPr>
          <w:p w14:paraId="7862C41A" w14:textId="77777777" w:rsidR="001D7AF0" w:rsidRDefault="00731F2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862C41B" w14:textId="77777777" w:rsidR="006E04A4" w:rsidRDefault="00731F29" w:rsidP="000326E3">
            <w:r>
              <w:t>2021/22:4759 av Kristina Axén Olin m.fl. (M)</w:t>
            </w:r>
          </w:p>
        </w:tc>
        <w:tc>
          <w:tcPr>
            <w:tcW w:w="2055" w:type="dxa"/>
          </w:tcPr>
          <w:p w14:paraId="7862C41C" w14:textId="77777777" w:rsidR="006E04A4" w:rsidRDefault="00731F29" w:rsidP="00C84F80">
            <w:r>
              <w:t>KrU</w:t>
            </w:r>
          </w:p>
        </w:tc>
      </w:tr>
      <w:tr w:rsidR="009E0251" w14:paraId="7862C421" w14:textId="77777777" w:rsidTr="00055526">
        <w:trPr>
          <w:cantSplit/>
        </w:trPr>
        <w:tc>
          <w:tcPr>
            <w:tcW w:w="567" w:type="dxa"/>
          </w:tcPr>
          <w:p w14:paraId="7862C41E" w14:textId="77777777" w:rsidR="001D7AF0" w:rsidRDefault="00731F2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862C41F" w14:textId="77777777" w:rsidR="006E04A4" w:rsidRDefault="00731F29" w:rsidP="000326E3">
            <w:r>
              <w:t>2021/22:4760 av Roland Utbult m.fl. (KD)</w:t>
            </w:r>
          </w:p>
        </w:tc>
        <w:tc>
          <w:tcPr>
            <w:tcW w:w="2055" w:type="dxa"/>
          </w:tcPr>
          <w:p w14:paraId="7862C420" w14:textId="77777777" w:rsidR="006E04A4" w:rsidRDefault="00731F29" w:rsidP="00C84F80">
            <w:r>
              <w:t>KrU</w:t>
            </w:r>
          </w:p>
        </w:tc>
      </w:tr>
      <w:tr w:rsidR="009E0251" w14:paraId="7862C425" w14:textId="77777777" w:rsidTr="00055526">
        <w:trPr>
          <w:cantSplit/>
        </w:trPr>
        <w:tc>
          <w:tcPr>
            <w:tcW w:w="567" w:type="dxa"/>
          </w:tcPr>
          <w:p w14:paraId="7862C422" w14:textId="77777777" w:rsidR="001D7AF0" w:rsidRDefault="00731F2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862C423" w14:textId="77777777" w:rsidR="006E04A4" w:rsidRDefault="00731F29" w:rsidP="000326E3">
            <w:r>
              <w:t>2021/22:4761 av Jonas Andersson i Linghem m.fl. (SD)</w:t>
            </w:r>
          </w:p>
        </w:tc>
        <w:tc>
          <w:tcPr>
            <w:tcW w:w="2055" w:type="dxa"/>
          </w:tcPr>
          <w:p w14:paraId="7862C424" w14:textId="77777777" w:rsidR="006E04A4" w:rsidRDefault="00731F29" w:rsidP="00C84F80">
            <w:r>
              <w:t>KrU</w:t>
            </w:r>
          </w:p>
        </w:tc>
      </w:tr>
      <w:tr w:rsidR="009E0251" w14:paraId="7862C429" w14:textId="77777777" w:rsidTr="00055526">
        <w:trPr>
          <w:cantSplit/>
        </w:trPr>
        <w:tc>
          <w:tcPr>
            <w:tcW w:w="567" w:type="dxa"/>
          </w:tcPr>
          <w:p w14:paraId="7862C426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27" w14:textId="77777777" w:rsidR="006E04A4" w:rsidRDefault="00731F2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862C428" w14:textId="77777777" w:rsidR="006E04A4" w:rsidRDefault="00731F2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E0251" w14:paraId="7862C42D" w14:textId="77777777" w:rsidTr="00055526">
        <w:trPr>
          <w:cantSplit/>
        </w:trPr>
        <w:tc>
          <w:tcPr>
            <w:tcW w:w="567" w:type="dxa"/>
          </w:tcPr>
          <w:p w14:paraId="7862C42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2B" w14:textId="77777777" w:rsidR="006E04A4" w:rsidRDefault="00731F29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7862C42C" w14:textId="77777777" w:rsidR="006E04A4" w:rsidRDefault="00731F29" w:rsidP="00C84F80">
            <w:pPr>
              <w:keepNext/>
            </w:pPr>
          </w:p>
        </w:tc>
      </w:tr>
      <w:tr w:rsidR="009E0251" w14:paraId="7862C431" w14:textId="77777777" w:rsidTr="00055526">
        <w:trPr>
          <w:cantSplit/>
        </w:trPr>
        <w:tc>
          <w:tcPr>
            <w:tcW w:w="567" w:type="dxa"/>
          </w:tcPr>
          <w:p w14:paraId="7862C42E" w14:textId="77777777" w:rsidR="001D7AF0" w:rsidRDefault="00731F2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862C42F" w14:textId="77777777" w:rsidR="006E04A4" w:rsidRDefault="00731F29" w:rsidP="000326E3">
            <w:r>
              <w:t>Bet. 2021/22:FiU48 Extra ändringsbudgetar för 2022 – Stöd till jordbruket och fiskerinäringen, kompensation för höga energipriser samt rekapitalisering av SAS AB</w:t>
            </w:r>
          </w:p>
        </w:tc>
        <w:tc>
          <w:tcPr>
            <w:tcW w:w="2055" w:type="dxa"/>
          </w:tcPr>
          <w:p w14:paraId="7862C430" w14:textId="77777777" w:rsidR="006E04A4" w:rsidRDefault="00731F29" w:rsidP="00C84F80">
            <w:r>
              <w:t>3 res. (S, V, MP)</w:t>
            </w:r>
          </w:p>
        </w:tc>
      </w:tr>
      <w:tr w:rsidR="009E0251" w14:paraId="7862C435" w14:textId="77777777" w:rsidTr="00055526">
        <w:trPr>
          <w:cantSplit/>
        </w:trPr>
        <w:tc>
          <w:tcPr>
            <w:tcW w:w="567" w:type="dxa"/>
          </w:tcPr>
          <w:p w14:paraId="7862C43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33" w14:textId="77777777" w:rsidR="006E04A4" w:rsidRDefault="00731F29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862C434" w14:textId="77777777" w:rsidR="006E04A4" w:rsidRDefault="00731F29" w:rsidP="00C84F80">
            <w:pPr>
              <w:keepNext/>
            </w:pPr>
          </w:p>
        </w:tc>
      </w:tr>
      <w:tr w:rsidR="009E0251" w14:paraId="7862C439" w14:textId="77777777" w:rsidTr="00055526">
        <w:trPr>
          <w:cantSplit/>
        </w:trPr>
        <w:tc>
          <w:tcPr>
            <w:tcW w:w="567" w:type="dxa"/>
          </w:tcPr>
          <w:p w14:paraId="7862C436" w14:textId="77777777" w:rsidR="001D7AF0" w:rsidRDefault="00731F2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862C437" w14:textId="77777777" w:rsidR="006E04A4" w:rsidRDefault="00731F29" w:rsidP="000326E3">
            <w:r>
              <w:t xml:space="preserve">Bet. 2021/22:KU44 </w:t>
            </w:r>
            <w:r>
              <w:t>Uppskov med behandlingen av vissa ärenden</w:t>
            </w:r>
          </w:p>
        </w:tc>
        <w:tc>
          <w:tcPr>
            <w:tcW w:w="2055" w:type="dxa"/>
          </w:tcPr>
          <w:p w14:paraId="7862C438" w14:textId="77777777" w:rsidR="006E04A4" w:rsidRDefault="00731F29" w:rsidP="00C84F80"/>
        </w:tc>
      </w:tr>
      <w:tr w:rsidR="009E0251" w14:paraId="7862C43D" w14:textId="77777777" w:rsidTr="00055526">
        <w:trPr>
          <w:cantSplit/>
        </w:trPr>
        <w:tc>
          <w:tcPr>
            <w:tcW w:w="567" w:type="dxa"/>
          </w:tcPr>
          <w:p w14:paraId="7862C43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3B" w14:textId="77777777" w:rsidR="006E04A4" w:rsidRDefault="00731F29" w:rsidP="000326E3">
            <w:pPr>
              <w:pStyle w:val="renderubrik"/>
            </w:pPr>
            <w:r>
              <w:t>Näringsutskottets betänkanden och utlåtande</w:t>
            </w:r>
          </w:p>
        </w:tc>
        <w:tc>
          <w:tcPr>
            <w:tcW w:w="2055" w:type="dxa"/>
          </w:tcPr>
          <w:p w14:paraId="7862C43C" w14:textId="77777777" w:rsidR="006E04A4" w:rsidRDefault="00731F29" w:rsidP="00C84F80">
            <w:pPr>
              <w:keepNext/>
            </w:pPr>
          </w:p>
        </w:tc>
      </w:tr>
      <w:tr w:rsidR="009E0251" w:rsidRPr="00731F29" w14:paraId="7862C441" w14:textId="77777777" w:rsidTr="00055526">
        <w:trPr>
          <w:cantSplit/>
        </w:trPr>
        <w:tc>
          <w:tcPr>
            <w:tcW w:w="567" w:type="dxa"/>
          </w:tcPr>
          <w:p w14:paraId="7862C43E" w14:textId="77777777" w:rsidR="001D7AF0" w:rsidRDefault="00731F2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862C43F" w14:textId="77777777" w:rsidR="006E04A4" w:rsidRDefault="00731F29" w:rsidP="000326E3">
            <w:r>
              <w:t>Bet. 2021/22:NU22 Immaterialrätt</w:t>
            </w:r>
          </w:p>
        </w:tc>
        <w:tc>
          <w:tcPr>
            <w:tcW w:w="2055" w:type="dxa"/>
          </w:tcPr>
          <w:p w14:paraId="7862C440" w14:textId="77777777" w:rsidR="006E04A4" w:rsidRPr="00731F29" w:rsidRDefault="00731F29" w:rsidP="00C84F80">
            <w:pPr>
              <w:rPr>
                <w:lang w:val="en-GB"/>
              </w:rPr>
            </w:pPr>
            <w:r w:rsidRPr="00731F29">
              <w:rPr>
                <w:lang w:val="en-GB"/>
              </w:rPr>
              <w:t>10 res. (S, M, SD, C, KD, L, MP)</w:t>
            </w:r>
          </w:p>
        </w:tc>
      </w:tr>
      <w:tr w:rsidR="009E0251" w14:paraId="7862C445" w14:textId="77777777" w:rsidTr="00055526">
        <w:trPr>
          <w:cantSplit/>
        </w:trPr>
        <w:tc>
          <w:tcPr>
            <w:tcW w:w="567" w:type="dxa"/>
          </w:tcPr>
          <w:p w14:paraId="7862C442" w14:textId="77777777" w:rsidR="001D7AF0" w:rsidRDefault="00731F2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862C443" w14:textId="77777777" w:rsidR="006E04A4" w:rsidRDefault="00731F29" w:rsidP="000326E3">
            <w:r>
              <w:t>Bet. 2021/22:NU26 Anpassningar till EU:s marknadskontrollförordning – del 2</w:t>
            </w:r>
          </w:p>
        </w:tc>
        <w:tc>
          <w:tcPr>
            <w:tcW w:w="2055" w:type="dxa"/>
          </w:tcPr>
          <w:p w14:paraId="7862C444" w14:textId="77777777" w:rsidR="006E04A4" w:rsidRDefault="00731F29" w:rsidP="00C84F80">
            <w:r>
              <w:t xml:space="preserve">2 res. (M, SD, </w:t>
            </w:r>
            <w:r>
              <w:t>KD)</w:t>
            </w:r>
          </w:p>
        </w:tc>
      </w:tr>
      <w:tr w:rsidR="009E0251" w14:paraId="7862C449" w14:textId="77777777" w:rsidTr="00055526">
        <w:trPr>
          <w:cantSplit/>
        </w:trPr>
        <w:tc>
          <w:tcPr>
            <w:tcW w:w="567" w:type="dxa"/>
          </w:tcPr>
          <w:p w14:paraId="7862C446" w14:textId="77777777" w:rsidR="001D7AF0" w:rsidRDefault="00731F2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862C447" w14:textId="77777777" w:rsidR="006E04A4" w:rsidRDefault="00731F29" w:rsidP="000326E3">
            <w:r>
              <w:t>Utl. 2021/22:NU29 Subsidiaritetsprövning av kommissionens förslag till direktiv om ändring av direktiven om förnybara energikällor, byggnaders energiprestanda och energieffektivitet</w:t>
            </w:r>
          </w:p>
        </w:tc>
        <w:tc>
          <w:tcPr>
            <w:tcW w:w="2055" w:type="dxa"/>
          </w:tcPr>
          <w:p w14:paraId="7862C448" w14:textId="77777777" w:rsidR="006E04A4" w:rsidRDefault="00731F29" w:rsidP="00C84F80">
            <w:r>
              <w:t>1 res. (M, SD, KD, L)</w:t>
            </w:r>
          </w:p>
        </w:tc>
      </w:tr>
      <w:tr w:rsidR="009E0251" w14:paraId="7862C44D" w14:textId="77777777" w:rsidTr="00055526">
        <w:trPr>
          <w:cantSplit/>
        </w:trPr>
        <w:tc>
          <w:tcPr>
            <w:tcW w:w="567" w:type="dxa"/>
          </w:tcPr>
          <w:p w14:paraId="7862C44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4B" w14:textId="77777777" w:rsidR="006E04A4" w:rsidRDefault="00731F29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862C44C" w14:textId="77777777" w:rsidR="006E04A4" w:rsidRDefault="00731F29" w:rsidP="00C84F80">
            <w:pPr>
              <w:keepNext/>
            </w:pPr>
          </w:p>
        </w:tc>
      </w:tr>
      <w:tr w:rsidR="009E0251" w14:paraId="7862C451" w14:textId="77777777" w:rsidTr="00055526">
        <w:trPr>
          <w:cantSplit/>
        </w:trPr>
        <w:tc>
          <w:tcPr>
            <w:tcW w:w="567" w:type="dxa"/>
          </w:tcPr>
          <w:p w14:paraId="7862C44E" w14:textId="77777777" w:rsidR="001D7AF0" w:rsidRDefault="00731F2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862C44F" w14:textId="77777777" w:rsidR="006E04A4" w:rsidRDefault="00731F29" w:rsidP="000326E3">
            <w:r>
              <w:t xml:space="preserve">Bet. </w:t>
            </w:r>
            <w:r>
              <w:t>2021/22:SoU38 Infektion med ett visst orthopoxvirus och ändring i smittskyddslagen</w:t>
            </w:r>
          </w:p>
        </w:tc>
        <w:tc>
          <w:tcPr>
            <w:tcW w:w="2055" w:type="dxa"/>
          </w:tcPr>
          <w:p w14:paraId="7862C450" w14:textId="77777777" w:rsidR="006E04A4" w:rsidRDefault="00731F29" w:rsidP="00C84F80"/>
        </w:tc>
      </w:tr>
      <w:tr w:rsidR="009E0251" w14:paraId="7862C455" w14:textId="77777777" w:rsidTr="00055526">
        <w:trPr>
          <w:cantSplit/>
        </w:trPr>
        <w:tc>
          <w:tcPr>
            <w:tcW w:w="567" w:type="dxa"/>
          </w:tcPr>
          <w:p w14:paraId="7862C452" w14:textId="77777777" w:rsidR="001D7AF0" w:rsidRDefault="00731F2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862C453" w14:textId="77777777" w:rsidR="006E04A4" w:rsidRDefault="00731F29" w:rsidP="000326E3">
            <w:r>
              <w:t>Bet. 2021/22:SoU39 Uppskov med behandling av vissa ärenden</w:t>
            </w:r>
          </w:p>
        </w:tc>
        <w:tc>
          <w:tcPr>
            <w:tcW w:w="2055" w:type="dxa"/>
          </w:tcPr>
          <w:p w14:paraId="7862C454" w14:textId="77777777" w:rsidR="006E04A4" w:rsidRDefault="00731F29" w:rsidP="00C84F80"/>
        </w:tc>
      </w:tr>
      <w:tr w:rsidR="009E0251" w:rsidRPr="00731F29" w14:paraId="7862C459" w14:textId="77777777" w:rsidTr="00055526">
        <w:trPr>
          <w:cantSplit/>
        </w:trPr>
        <w:tc>
          <w:tcPr>
            <w:tcW w:w="567" w:type="dxa"/>
          </w:tcPr>
          <w:p w14:paraId="7862C456" w14:textId="77777777" w:rsidR="001D7AF0" w:rsidRDefault="00731F2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862C457" w14:textId="77777777" w:rsidR="006E04A4" w:rsidRDefault="00731F29" w:rsidP="000326E3">
            <w:r>
              <w:t>Bet. 2021/22:SoU31 Hårdare regler för nya nikotinprodukter</w:t>
            </w:r>
          </w:p>
        </w:tc>
        <w:tc>
          <w:tcPr>
            <w:tcW w:w="2055" w:type="dxa"/>
          </w:tcPr>
          <w:p w14:paraId="7862C458" w14:textId="77777777" w:rsidR="006E04A4" w:rsidRPr="00731F29" w:rsidRDefault="00731F29" w:rsidP="00C84F80">
            <w:pPr>
              <w:rPr>
                <w:lang w:val="en-GB"/>
              </w:rPr>
            </w:pPr>
            <w:r w:rsidRPr="00731F29">
              <w:rPr>
                <w:lang w:val="en-GB"/>
              </w:rPr>
              <w:t>10 res. (S, M, SD, C, V, KD, L, MP)</w:t>
            </w:r>
          </w:p>
        </w:tc>
      </w:tr>
      <w:tr w:rsidR="009E0251" w14:paraId="7862C45D" w14:textId="77777777" w:rsidTr="00055526">
        <w:trPr>
          <w:cantSplit/>
        </w:trPr>
        <w:tc>
          <w:tcPr>
            <w:tcW w:w="567" w:type="dxa"/>
          </w:tcPr>
          <w:p w14:paraId="7862C45A" w14:textId="77777777" w:rsidR="001D7AF0" w:rsidRPr="00731F29" w:rsidRDefault="00731F29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7862C45B" w14:textId="77777777" w:rsidR="006E04A4" w:rsidRDefault="00731F29" w:rsidP="000326E3">
            <w:pPr>
              <w:pStyle w:val="renderubrik"/>
            </w:pPr>
            <w:r>
              <w:t>Civilut</w:t>
            </w:r>
            <w:r>
              <w:t>skottets betänkanden</w:t>
            </w:r>
          </w:p>
        </w:tc>
        <w:tc>
          <w:tcPr>
            <w:tcW w:w="2055" w:type="dxa"/>
          </w:tcPr>
          <w:p w14:paraId="7862C45C" w14:textId="77777777" w:rsidR="006E04A4" w:rsidRDefault="00731F29" w:rsidP="00C84F80">
            <w:pPr>
              <w:keepNext/>
            </w:pPr>
          </w:p>
        </w:tc>
      </w:tr>
      <w:tr w:rsidR="009E0251" w14:paraId="7862C461" w14:textId="77777777" w:rsidTr="00055526">
        <w:trPr>
          <w:cantSplit/>
        </w:trPr>
        <w:tc>
          <w:tcPr>
            <w:tcW w:w="567" w:type="dxa"/>
          </w:tcPr>
          <w:p w14:paraId="7862C45E" w14:textId="77777777" w:rsidR="001D7AF0" w:rsidRDefault="00731F2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862C45F" w14:textId="77777777" w:rsidR="006E04A4" w:rsidRDefault="00731F29" w:rsidP="000326E3">
            <w:r>
              <w:t>Bet. 2021/22:CU27 Aktivitetskravet i plan- och bygglagen</w:t>
            </w:r>
          </w:p>
        </w:tc>
        <w:tc>
          <w:tcPr>
            <w:tcW w:w="2055" w:type="dxa"/>
          </w:tcPr>
          <w:p w14:paraId="7862C460" w14:textId="77777777" w:rsidR="006E04A4" w:rsidRDefault="00731F29" w:rsidP="00C84F80">
            <w:r>
              <w:t>1 res. (C)</w:t>
            </w:r>
          </w:p>
        </w:tc>
      </w:tr>
      <w:tr w:rsidR="009E0251" w14:paraId="7862C465" w14:textId="77777777" w:rsidTr="00055526">
        <w:trPr>
          <w:cantSplit/>
        </w:trPr>
        <w:tc>
          <w:tcPr>
            <w:tcW w:w="567" w:type="dxa"/>
          </w:tcPr>
          <w:p w14:paraId="7862C462" w14:textId="77777777" w:rsidR="001D7AF0" w:rsidRDefault="00731F2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862C463" w14:textId="77777777" w:rsidR="006E04A4" w:rsidRDefault="00731F29" w:rsidP="000326E3">
            <w:r>
              <w:t>Bet. 2021/22:CU28 Nya regler om föräldraskap i internationella situationer</w:t>
            </w:r>
          </w:p>
        </w:tc>
        <w:tc>
          <w:tcPr>
            <w:tcW w:w="2055" w:type="dxa"/>
          </w:tcPr>
          <w:p w14:paraId="7862C464" w14:textId="77777777" w:rsidR="006E04A4" w:rsidRDefault="00731F29" w:rsidP="00C84F80">
            <w:r>
              <w:t>2 res. (SD, KD)</w:t>
            </w:r>
          </w:p>
        </w:tc>
      </w:tr>
      <w:tr w:rsidR="009E0251" w:rsidRPr="00731F29" w14:paraId="7862C469" w14:textId="77777777" w:rsidTr="00055526">
        <w:trPr>
          <w:cantSplit/>
        </w:trPr>
        <w:tc>
          <w:tcPr>
            <w:tcW w:w="567" w:type="dxa"/>
          </w:tcPr>
          <w:p w14:paraId="7862C466" w14:textId="77777777" w:rsidR="001D7AF0" w:rsidRDefault="00731F2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862C467" w14:textId="77777777" w:rsidR="006E04A4" w:rsidRDefault="00731F29" w:rsidP="000326E3">
            <w:r>
              <w:t>Bet. 2021/22:CU29 Vägar till hållbara vattentjänster</w:t>
            </w:r>
          </w:p>
        </w:tc>
        <w:tc>
          <w:tcPr>
            <w:tcW w:w="2055" w:type="dxa"/>
          </w:tcPr>
          <w:p w14:paraId="7862C468" w14:textId="77777777" w:rsidR="006E04A4" w:rsidRPr="00731F29" w:rsidRDefault="00731F29" w:rsidP="00C84F80">
            <w:pPr>
              <w:rPr>
                <w:lang w:val="en-GB"/>
              </w:rPr>
            </w:pPr>
            <w:r w:rsidRPr="00731F29">
              <w:rPr>
                <w:lang w:val="en-GB"/>
              </w:rPr>
              <w:t xml:space="preserve">13 res. </w:t>
            </w:r>
            <w:r w:rsidRPr="00731F29">
              <w:rPr>
                <w:lang w:val="en-GB"/>
              </w:rPr>
              <w:t>(S, M, SD, C, V, KD, MP)</w:t>
            </w:r>
          </w:p>
        </w:tc>
      </w:tr>
      <w:tr w:rsidR="009E0251" w14:paraId="7862C46D" w14:textId="77777777" w:rsidTr="00055526">
        <w:trPr>
          <w:cantSplit/>
        </w:trPr>
        <w:tc>
          <w:tcPr>
            <w:tcW w:w="567" w:type="dxa"/>
          </w:tcPr>
          <w:p w14:paraId="7862C46A" w14:textId="77777777" w:rsidR="001D7AF0" w:rsidRDefault="00731F2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862C46B" w14:textId="77777777" w:rsidR="006E04A4" w:rsidRDefault="00731F29" w:rsidP="000326E3">
            <w:r>
              <w:t>Bet. 2021/22:CU30 Snabbare och enklare verkställighet av myndighetsbeslut</w:t>
            </w:r>
          </w:p>
        </w:tc>
        <w:tc>
          <w:tcPr>
            <w:tcW w:w="2055" w:type="dxa"/>
          </w:tcPr>
          <w:p w14:paraId="7862C46C" w14:textId="77777777" w:rsidR="006E04A4" w:rsidRDefault="00731F29" w:rsidP="00C84F80"/>
        </w:tc>
      </w:tr>
      <w:tr w:rsidR="009E0251" w14:paraId="7862C471" w14:textId="77777777" w:rsidTr="00055526">
        <w:trPr>
          <w:cantSplit/>
        </w:trPr>
        <w:tc>
          <w:tcPr>
            <w:tcW w:w="567" w:type="dxa"/>
          </w:tcPr>
          <w:p w14:paraId="7862C46E" w14:textId="77777777" w:rsidR="001D7AF0" w:rsidRDefault="00731F2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862C46F" w14:textId="77777777" w:rsidR="006E04A4" w:rsidRDefault="00731F29" w:rsidP="000326E3">
            <w:r>
              <w:t>Bet. 2021/22:CU31 Grundlagsskadestånd – ett rättighetsskydd för enskilda</w:t>
            </w:r>
          </w:p>
        </w:tc>
        <w:tc>
          <w:tcPr>
            <w:tcW w:w="2055" w:type="dxa"/>
          </w:tcPr>
          <w:p w14:paraId="7862C470" w14:textId="77777777" w:rsidR="006E04A4" w:rsidRDefault="00731F29" w:rsidP="00C84F80"/>
        </w:tc>
      </w:tr>
      <w:tr w:rsidR="009E0251" w14:paraId="7862C475" w14:textId="77777777" w:rsidTr="00055526">
        <w:trPr>
          <w:cantSplit/>
        </w:trPr>
        <w:tc>
          <w:tcPr>
            <w:tcW w:w="567" w:type="dxa"/>
          </w:tcPr>
          <w:p w14:paraId="7862C472" w14:textId="77777777" w:rsidR="001D7AF0" w:rsidRDefault="00731F2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862C473" w14:textId="77777777" w:rsidR="006E04A4" w:rsidRDefault="00731F29" w:rsidP="000326E3">
            <w:r>
              <w:t xml:space="preserve">Bet. 2021/22:CU35 Certifierade byggprojekteringsföretag – en mer </w:t>
            </w:r>
            <w:r>
              <w:t>förutsägbar byggprocess</w:t>
            </w:r>
          </w:p>
        </w:tc>
        <w:tc>
          <w:tcPr>
            <w:tcW w:w="2055" w:type="dxa"/>
          </w:tcPr>
          <w:p w14:paraId="7862C474" w14:textId="77777777" w:rsidR="006E04A4" w:rsidRDefault="00731F29" w:rsidP="00C84F80">
            <w:r>
              <w:t>3 res. (C, V)</w:t>
            </w:r>
          </w:p>
        </w:tc>
      </w:tr>
      <w:tr w:rsidR="009E0251" w14:paraId="7862C479" w14:textId="77777777" w:rsidTr="00055526">
        <w:trPr>
          <w:cantSplit/>
        </w:trPr>
        <w:tc>
          <w:tcPr>
            <w:tcW w:w="567" w:type="dxa"/>
          </w:tcPr>
          <w:p w14:paraId="7862C476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77" w14:textId="77777777" w:rsidR="006E04A4" w:rsidRDefault="00731F29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862C478" w14:textId="77777777" w:rsidR="006E04A4" w:rsidRDefault="00731F29" w:rsidP="00C84F80">
            <w:pPr>
              <w:keepNext/>
            </w:pPr>
          </w:p>
        </w:tc>
      </w:tr>
      <w:tr w:rsidR="009E0251" w14:paraId="7862C47D" w14:textId="77777777" w:rsidTr="00055526">
        <w:trPr>
          <w:cantSplit/>
        </w:trPr>
        <w:tc>
          <w:tcPr>
            <w:tcW w:w="567" w:type="dxa"/>
          </w:tcPr>
          <w:p w14:paraId="7862C47A" w14:textId="77777777" w:rsidR="001D7AF0" w:rsidRDefault="00731F2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862C47B" w14:textId="77777777" w:rsidR="006E04A4" w:rsidRDefault="00731F29" w:rsidP="000326E3">
            <w:r>
              <w:t>Bet. 2021/22:TU18 Ytterligare åtgärder mot fordonsmålvakter</w:t>
            </w:r>
          </w:p>
        </w:tc>
        <w:tc>
          <w:tcPr>
            <w:tcW w:w="2055" w:type="dxa"/>
          </w:tcPr>
          <w:p w14:paraId="7862C47C" w14:textId="77777777" w:rsidR="006E04A4" w:rsidRDefault="00731F29" w:rsidP="00C84F80">
            <w:r>
              <w:t>2 res. (C, L)</w:t>
            </w:r>
          </w:p>
        </w:tc>
      </w:tr>
      <w:tr w:rsidR="009E0251" w14:paraId="7862C481" w14:textId="77777777" w:rsidTr="00055526">
        <w:trPr>
          <w:cantSplit/>
        </w:trPr>
        <w:tc>
          <w:tcPr>
            <w:tcW w:w="567" w:type="dxa"/>
          </w:tcPr>
          <w:p w14:paraId="7862C47E" w14:textId="77777777" w:rsidR="001D7AF0" w:rsidRDefault="00731F2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862C47F" w14:textId="77777777" w:rsidR="006E04A4" w:rsidRDefault="00731F29" w:rsidP="000326E3">
            <w:r>
              <w:t>Bet. 2021/22:TU20 Klampning av fordon</w:t>
            </w:r>
          </w:p>
        </w:tc>
        <w:tc>
          <w:tcPr>
            <w:tcW w:w="2055" w:type="dxa"/>
          </w:tcPr>
          <w:p w14:paraId="7862C480" w14:textId="77777777" w:rsidR="006E04A4" w:rsidRDefault="00731F29" w:rsidP="00C84F80">
            <w:r>
              <w:t>2 res. (S, V, MP)</w:t>
            </w:r>
          </w:p>
        </w:tc>
      </w:tr>
      <w:tr w:rsidR="009E0251" w14:paraId="7862C485" w14:textId="77777777" w:rsidTr="00055526">
        <w:trPr>
          <w:cantSplit/>
        </w:trPr>
        <w:tc>
          <w:tcPr>
            <w:tcW w:w="567" w:type="dxa"/>
          </w:tcPr>
          <w:p w14:paraId="7862C48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83" w14:textId="77777777" w:rsidR="006E04A4" w:rsidRDefault="00731F2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862C484" w14:textId="77777777" w:rsidR="006E04A4" w:rsidRDefault="00731F29" w:rsidP="00C84F80">
            <w:pPr>
              <w:keepNext/>
            </w:pPr>
          </w:p>
        </w:tc>
      </w:tr>
      <w:tr w:rsidR="009E0251" w14:paraId="7862C489" w14:textId="77777777" w:rsidTr="00055526">
        <w:trPr>
          <w:cantSplit/>
        </w:trPr>
        <w:tc>
          <w:tcPr>
            <w:tcW w:w="567" w:type="dxa"/>
          </w:tcPr>
          <w:p w14:paraId="7862C486" w14:textId="77777777" w:rsidR="001D7AF0" w:rsidRDefault="00731F2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862C487" w14:textId="77777777" w:rsidR="006E04A4" w:rsidRDefault="00731F29" w:rsidP="000326E3">
            <w:r>
              <w:t xml:space="preserve">Bet. </w:t>
            </w:r>
            <w:r>
              <w:t>2021/22:UU21 Uppskov med behandlingen av vissa ärenden</w:t>
            </w:r>
          </w:p>
        </w:tc>
        <w:tc>
          <w:tcPr>
            <w:tcW w:w="2055" w:type="dxa"/>
          </w:tcPr>
          <w:p w14:paraId="7862C488" w14:textId="77777777" w:rsidR="006E04A4" w:rsidRDefault="00731F29" w:rsidP="00C84F80"/>
        </w:tc>
      </w:tr>
      <w:tr w:rsidR="009E0251" w14:paraId="7862C48D" w14:textId="77777777" w:rsidTr="00055526">
        <w:trPr>
          <w:cantSplit/>
        </w:trPr>
        <w:tc>
          <w:tcPr>
            <w:tcW w:w="567" w:type="dxa"/>
          </w:tcPr>
          <w:p w14:paraId="7862C48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8B" w14:textId="166AA405" w:rsidR="006E04A4" w:rsidRDefault="00731F29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tisdagen den 21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862C48C" w14:textId="77777777" w:rsidR="006E04A4" w:rsidRDefault="00731F29" w:rsidP="00C84F80">
            <w:pPr>
              <w:keepNext/>
            </w:pPr>
          </w:p>
        </w:tc>
      </w:tr>
      <w:tr w:rsidR="009E0251" w14:paraId="7862C491" w14:textId="77777777" w:rsidTr="00055526">
        <w:trPr>
          <w:cantSplit/>
        </w:trPr>
        <w:tc>
          <w:tcPr>
            <w:tcW w:w="567" w:type="dxa"/>
          </w:tcPr>
          <w:p w14:paraId="7862C48E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8F" w14:textId="77777777" w:rsidR="006E04A4" w:rsidRDefault="00731F29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862C490" w14:textId="77777777" w:rsidR="006E04A4" w:rsidRDefault="00731F29" w:rsidP="00C84F80">
            <w:pPr>
              <w:keepNext/>
            </w:pPr>
          </w:p>
        </w:tc>
      </w:tr>
      <w:tr w:rsidR="009E0251" w14:paraId="7862C495" w14:textId="77777777" w:rsidTr="00055526">
        <w:trPr>
          <w:cantSplit/>
        </w:trPr>
        <w:tc>
          <w:tcPr>
            <w:tcW w:w="567" w:type="dxa"/>
          </w:tcPr>
          <w:p w14:paraId="7862C492" w14:textId="77777777" w:rsidR="001D7AF0" w:rsidRDefault="00731F2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862C493" w14:textId="77777777" w:rsidR="006E04A4" w:rsidRDefault="00731F29" w:rsidP="000326E3">
            <w:r>
              <w:t>Bet. 2021/22:AU15 Förbättrade förutsättningar för den arbetsmarknadspolitiska verksamheten</w:t>
            </w:r>
          </w:p>
        </w:tc>
        <w:tc>
          <w:tcPr>
            <w:tcW w:w="2055" w:type="dxa"/>
          </w:tcPr>
          <w:p w14:paraId="7862C494" w14:textId="77777777" w:rsidR="006E04A4" w:rsidRDefault="00731F29" w:rsidP="00C84F80">
            <w:r>
              <w:t>3 res. (M, SD, V, KD)</w:t>
            </w:r>
          </w:p>
        </w:tc>
      </w:tr>
      <w:tr w:rsidR="009E0251" w14:paraId="7862C499" w14:textId="77777777" w:rsidTr="00055526">
        <w:trPr>
          <w:cantSplit/>
        </w:trPr>
        <w:tc>
          <w:tcPr>
            <w:tcW w:w="567" w:type="dxa"/>
          </w:tcPr>
          <w:p w14:paraId="7862C496" w14:textId="77777777" w:rsidR="001D7AF0" w:rsidRDefault="00731F2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862C497" w14:textId="77777777" w:rsidR="006E04A4" w:rsidRDefault="00731F29" w:rsidP="000326E3">
            <w:r>
              <w:t>Bet. 2021/22:AU14</w:t>
            </w:r>
            <w:r>
              <w:t xml:space="preserve"> Genomförande av balansdirektivet</w:t>
            </w:r>
          </w:p>
        </w:tc>
        <w:tc>
          <w:tcPr>
            <w:tcW w:w="2055" w:type="dxa"/>
          </w:tcPr>
          <w:p w14:paraId="7862C498" w14:textId="77777777" w:rsidR="006E04A4" w:rsidRDefault="00731F29" w:rsidP="00C84F80">
            <w:r>
              <w:t>2 res. (SD, KD)</w:t>
            </w:r>
          </w:p>
        </w:tc>
      </w:tr>
      <w:tr w:rsidR="009E0251" w14:paraId="7862C49D" w14:textId="77777777" w:rsidTr="00055526">
        <w:trPr>
          <w:cantSplit/>
        </w:trPr>
        <w:tc>
          <w:tcPr>
            <w:tcW w:w="567" w:type="dxa"/>
          </w:tcPr>
          <w:p w14:paraId="7862C49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9B" w14:textId="77777777" w:rsidR="006E04A4" w:rsidRDefault="00731F2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862C49C" w14:textId="77777777" w:rsidR="006E04A4" w:rsidRDefault="00731F29" w:rsidP="00C84F80">
            <w:pPr>
              <w:keepNext/>
            </w:pPr>
          </w:p>
        </w:tc>
      </w:tr>
      <w:tr w:rsidR="009E0251" w14:paraId="7862C4A1" w14:textId="77777777" w:rsidTr="00055526">
        <w:trPr>
          <w:cantSplit/>
        </w:trPr>
        <w:tc>
          <w:tcPr>
            <w:tcW w:w="567" w:type="dxa"/>
          </w:tcPr>
          <w:p w14:paraId="7862C49E" w14:textId="77777777" w:rsidR="001D7AF0" w:rsidRDefault="00731F2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862C49F" w14:textId="77777777" w:rsidR="006E04A4" w:rsidRDefault="00731F29" w:rsidP="000326E3">
            <w:r>
              <w:t>Bet. 2021/22:SoU35 Stärkt rätt till personlig assistans vid behov av egenvård</w:t>
            </w:r>
          </w:p>
        </w:tc>
        <w:tc>
          <w:tcPr>
            <w:tcW w:w="2055" w:type="dxa"/>
          </w:tcPr>
          <w:p w14:paraId="7862C4A0" w14:textId="77777777" w:rsidR="006E04A4" w:rsidRDefault="00731F29" w:rsidP="00C84F80">
            <w:r>
              <w:t>8 res. (M, SD, V, KD, L, MP)</w:t>
            </w:r>
          </w:p>
        </w:tc>
      </w:tr>
      <w:tr w:rsidR="009E0251" w14:paraId="7862C4A5" w14:textId="77777777" w:rsidTr="00055526">
        <w:trPr>
          <w:cantSplit/>
        </w:trPr>
        <w:tc>
          <w:tcPr>
            <w:tcW w:w="567" w:type="dxa"/>
          </w:tcPr>
          <w:p w14:paraId="7862C4A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A3" w14:textId="77777777" w:rsidR="006E04A4" w:rsidRDefault="00731F29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862C4A4" w14:textId="77777777" w:rsidR="006E04A4" w:rsidRDefault="00731F29" w:rsidP="00C84F80">
            <w:pPr>
              <w:keepNext/>
            </w:pPr>
          </w:p>
        </w:tc>
      </w:tr>
      <w:tr w:rsidR="009E0251" w14:paraId="7862C4A9" w14:textId="77777777" w:rsidTr="00055526">
        <w:trPr>
          <w:cantSplit/>
        </w:trPr>
        <w:tc>
          <w:tcPr>
            <w:tcW w:w="567" w:type="dxa"/>
          </w:tcPr>
          <w:p w14:paraId="7862C4A6" w14:textId="77777777" w:rsidR="001D7AF0" w:rsidRDefault="00731F2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862C4A7" w14:textId="77777777" w:rsidR="006E04A4" w:rsidRDefault="00731F29" w:rsidP="000326E3">
            <w:r>
              <w:t xml:space="preserve">Bet. 2021/22:UbU27 </w:t>
            </w:r>
            <w:r>
              <w:t>Elevhälsa och stärkt utbildning för elever med intellektuell funktionsnedsättning</w:t>
            </w:r>
          </w:p>
        </w:tc>
        <w:tc>
          <w:tcPr>
            <w:tcW w:w="2055" w:type="dxa"/>
          </w:tcPr>
          <w:p w14:paraId="7862C4A8" w14:textId="77777777" w:rsidR="006E04A4" w:rsidRDefault="00731F29" w:rsidP="00C84F80">
            <w:r>
              <w:t>12 res. (M, SD, C, V, KD, L, MP)</w:t>
            </w:r>
          </w:p>
        </w:tc>
      </w:tr>
      <w:tr w:rsidR="009E0251" w14:paraId="7862C4AD" w14:textId="77777777" w:rsidTr="00055526">
        <w:trPr>
          <w:cantSplit/>
        </w:trPr>
        <w:tc>
          <w:tcPr>
            <w:tcW w:w="567" w:type="dxa"/>
          </w:tcPr>
          <w:p w14:paraId="7862C4AA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AB" w14:textId="77777777" w:rsidR="006E04A4" w:rsidRDefault="00731F29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7862C4AC" w14:textId="77777777" w:rsidR="006E04A4" w:rsidRDefault="00731F29" w:rsidP="00C84F80">
            <w:pPr>
              <w:keepNext/>
            </w:pPr>
          </w:p>
        </w:tc>
      </w:tr>
      <w:tr w:rsidR="009E0251" w14:paraId="7862C4B1" w14:textId="77777777" w:rsidTr="00055526">
        <w:trPr>
          <w:cantSplit/>
        </w:trPr>
        <w:tc>
          <w:tcPr>
            <w:tcW w:w="567" w:type="dxa"/>
          </w:tcPr>
          <w:p w14:paraId="7862C4AE" w14:textId="77777777" w:rsidR="001D7AF0" w:rsidRDefault="00731F2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862C4AF" w14:textId="77777777" w:rsidR="006E04A4" w:rsidRDefault="00731F29" w:rsidP="000326E3">
            <w:r>
              <w:t>Bet. 2021/22:TU19 Trafiksäkerhet</w:t>
            </w:r>
          </w:p>
        </w:tc>
        <w:tc>
          <w:tcPr>
            <w:tcW w:w="2055" w:type="dxa"/>
          </w:tcPr>
          <w:p w14:paraId="7862C4B0" w14:textId="77777777" w:rsidR="006E04A4" w:rsidRDefault="00731F29" w:rsidP="00C84F80">
            <w:r>
              <w:t>43 res. (M, SD, C, V, KD, L, MP)</w:t>
            </w:r>
          </w:p>
        </w:tc>
      </w:tr>
      <w:tr w:rsidR="009E0251" w14:paraId="7862C4B5" w14:textId="77777777" w:rsidTr="00055526">
        <w:trPr>
          <w:cantSplit/>
        </w:trPr>
        <w:tc>
          <w:tcPr>
            <w:tcW w:w="567" w:type="dxa"/>
          </w:tcPr>
          <w:p w14:paraId="7862C4B2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B3" w14:textId="77777777" w:rsidR="006E04A4" w:rsidRDefault="00731F29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862C4B4" w14:textId="77777777" w:rsidR="006E04A4" w:rsidRDefault="00731F29" w:rsidP="00C84F80">
            <w:pPr>
              <w:keepNext/>
            </w:pPr>
          </w:p>
        </w:tc>
      </w:tr>
      <w:tr w:rsidR="009E0251" w14:paraId="7862C4B9" w14:textId="77777777" w:rsidTr="00055526">
        <w:trPr>
          <w:cantSplit/>
        </w:trPr>
        <w:tc>
          <w:tcPr>
            <w:tcW w:w="567" w:type="dxa"/>
          </w:tcPr>
          <w:p w14:paraId="7862C4B6" w14:textId="77777777" w:rsidR="001D7AF0" w:rsidRDefault="00731F2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862C4B7" w14:textId="77777777" w:rsidR="006E04A4" w:rsidRDefault="00731F29" w:rsidP="000326E3">
            <w:r>
              <w:t>Bet. 2021/22:JuU33 Nya uppgifter om den tilltalades ålder i straffprocessen</w:t>
            </w:r>
          </w:p>
        </w:tc>
        <w:tc>
          <w:tcPr>
            <w:tcW w:w="2055" w:type="dxa"/>
          </w:tcPr>
          <w:p w14:paraId="7862C4B8" w14:textId="77777777" w:rsidR="006E04A4" w:rsidRDefault="00731F29" w:rsidP="00C84F80">
            <w:r>
              <w:t>1 res. (M, SD, KD)</w:t>
            </w:r>
          </w:p>
        </w:tc>
      </w:tr>
      <w:tr w:rsidR="009E0251" w14:paraId="7862C4BD" w14:textId="77777777" w:rsidTr="00055526">
        <w:trPr>
          <w:cantSplit/>
        </w:trPr>
        <w:tc>
          <w:tcPr>
            <w:tcW w:w="567" w:type="dxa"/>
          </w:tcPr>
          <w:p w14:paraId="7862C4BA" w14:textId="77777777" w:rsidR="001D7AF0" w:rsidRDefault="00731F2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862C4BB" w14:textId="77777777" w:rsidR="006E04A4" w:rsidRDefault="00731F29" w:rsidP="000326E3">
            <w:r>
              <w:t>Bet. 2021/22:JuU34 Registrering av kontantkort – förbättrad tillgång till uppgifter för brottsbekämpande myndigheter</w:t>
            </w:r>
          </w:p>
        </w:tc>
        <w:tc>
          <w:tcPr>
            <w:tcW w:w="2055" w:type="dxa"/>
          </w:tcPr>
          <w:p w14:paraId="7862C4BC" w14:textId="77777777" w:rsidR="006E04A4" w:rsidRDefault="00731F29" w:rsidP="00C84F80">
            <w:r>
              <w:t>2 res. (M, SD, V, KD)</w:t>
            </w:r>
          </w:p>
        </w:tc>
      </w:tr>
      <w:tr w:rsidR="009E0251" w:rsidRPr="00731F29" w14:paraId="7862C4C1" w14:textId="77777777" w:rsidTr="00055526">
        <w:trPr>
          <w:cantSplit/>
        </w:trPr>
        <w:tc>
          <w:tcPr>
            <w:tcW w:w="567" w:type="dxa"/>
          </w:tcPr>
          <w:p w14:paraId="7862C4BE" w14:textId="77777777" w:rsidR="001D7AF0" w:rsidRDefault="00731F29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862C4BF" w14:textId="77777777" w:rsidR="006E04A4" w:rsidRDefault="00731F29" w:rsidP="000326E3">
            <w:r>
              <w:t>Bet. 2021/22:J</w:t>
            </w:r>
            <w:r>
              <w:t>uU41 Skärpt syn på våldtäkt och andra sexuella kränkningar</w:t>
            </w:r>
          </w:p>
        </w:tc>
        <w:tc>
          <w:tcPr>
            <w:tcW w:w="2055" w:type="dxa"/>
          </w:tcPr>
          <w:p w14:paraId="7862C4C0" w14:textId="77777777" w:rsidR="006E04A4" w:rsidRPr="00731F29" w:rsidRDefault="00731F29" w:rsidP="00C84F80">
            <w:pPr>
              <w:rPr>
                <w:lang w:val="en-GB"/>
              </w:rPr>
            </w:pPr>
            <w:r w:rsidRPr="00731F29">
              <w:rPr>
                <w:lang w:val="en-GB"/>
              </w:rPr>
              <w:t>11 res. (S, M, SD, C, KD, L)</w:t>
            </w:r>
          </w:p>
        </w:tc>
      </w:tr>
      <w:tr w:rsidR="009E0251" w14:paraId="7862C4C5" w14:textId="77777777" w:rsidTr="00055526">
        <w:trPr>
          <w:cantSplit/>
        </w:trPr>
        <w:tc>
          <w:tcPr>
            <w:tcW w:w="567" w:type="dxa"/>
          </w:tcPr>
          <w:p w14:paraId="7862C4C2" w14:textId="77777777" w:rsidR="001D7AF0" w:rsidRDefault="00731F29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862C4C3" w14:textId="77777777" w:rsidR="006E04A4" w:rsidRDefault="00731F29" w:rsidP="000326E3">
            <w:r>
              <w:t>Bet. 2021/22:JuU42 Ökad kontroll vid verkställighet av fängelsestraff med fotboja</w:t>
            </w:r>
          </w:p>
        </w:tc>
        <w:tc>
          <w:tcPr>
            <w:tcW w:w="2055" w:type="dxa"/>
          </w:tcPr>
          <w:p w14:paraId="7862C4C4" w14:textId="77777777" w:rsidR="006E04A4" w:rsidRDefault="00731F29" w:rsidP="00C84F80">
            <w:r>
              <w:t>5 res. (S, M, SD, KD)</w:t>
            </w:r>
          </w:p>
        </w:tc>
      </w:tr>
      <w:tr w:rsidR="009E0251" w14:paraId="7862C4C9" w14:textId="77777777" w:rsidTr="00055526">
        <w:trPr>
          <w:cantSplit/>
        </w:trPr>
        <w:tc>
          <w:tcPr>
            <w:tcW w:w="567" w:type="dxa"/>
          </w:tcPr>
          <w:p w14:paraId="7862C4C6" w14:textId="77777777" w:rsidR="001D7AF0" w:rsidRDefault="00731F29" w:rsidP="00C84F80">
            <w:pPr>
              <w:keepNext/>
            </w:pPr>
          </w:p>
        </w:tc>
        <w:tc>
          <w:tcPr>
            <w:tcW w:w="6663" w:type="dxa"/>
          </w:tcPr>
          <w:p w14:paraId="7862C4C7" w14:textId="77777777" w:rsidR="006E04A4" w:rsidRDefault="00731F29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7862C4C8" w14:textId="77777777" w:rsidR="006E04A4" w:rsidRDefault="00731F29" w:rsidP="00C84F80">
            <w:pPr>
              <w:keepNext/>
            </w:pPr>
          </w:p>
        </w:tc>
      </w:tr>
      <w:tr w:rsidR="009E0251" w:rsidRPr="00731F29" w14:paraId="7862C4CD" w14:textId="77777777" w:rsidTr="00055526">
        <w:trPr>
          <w:cantSplit/>
        </w:trPr>
        <w:tc>
          <w:tcPr>
            <w:tcW w:w="567" w:type="dxa"/>
          </w:tcPr>
          <w:p w14:paraId="7862C4CA" w14:textId="77777777" w:rsidR="001D7AF0" w:rsidRDefault="00731F29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862C4CB" w14:textId="77777777" w:rsidR="006E04A4" w:rsidRDefault="00731F29" w:rsidP="000326E3">
            <w:r>
              <w:t xml:space="preserve">Bet. </w:t>
            </w:r>
            <w:r>
              <w:t>2021/22:SfU31 Åtgärder för en jämnare fördelning av boende för vissa skyddsbehövande</w:t>
            </w:r>
          </w:p>
        </w:tc>
        <w:tc>
          <w:tcPr>
            <w:tcW w:w="2055" w:type="dxa"/>
          </w:tcPr>
          <w:p w14:paraId="7862C4CC" w14:textId="77777777" w:rsidR="006E04A4" w:rsidRPr="00731F29" w:rsidRDefault="00731F29" w:rsidP="00C84F80">
            <w:pPr>
              <w:rPr>
                <w:lang w:val="en-GB"/>
              </w:rPr>
            </w:pPr>
            <w:r w:rsidRPr="00731F29">
              <w:rPr>
                <w:lang w:val="en-GB"/>
              </w:rPr>
              <w:t>4 res. (S, M, SD, V, KD, MP)</w:t>
            </w:r>
          </w:p>
        </w:tc>
      </w:tr>
    </w:tbl>
    <w:p w14:paraId="7862C4CE" w14:textId="77777777" w:rsidR="00517888" w:rsidRPr="00731F29" w:rsidRDefault="00731F29" w:rsidP="00137840">
      <w:pPr>
        <w:pStyle w:val="Blankrad"/>
        <w:rPr>
          <w:lang w:val="en-GB"/>
        </w:rPr>
      </w:pPr>
      <w:r w:rsidRPr="00731F29">
        <w:rPr>
          <w:lang w:val="en-GB"/>
        </w:rPr>
        <w:t xml:space="preserve">     </w:t>
      </w:r>
    </w:p>
    <w:p w14:paraId="7862C4CF" w14:textId="77777777" w:rsidR="00121B42" w:rsidRPr="00731F29" w:rsidRDefault="00731F29" w:rsidP="00121B42">
      <w:pPr>
        <w:pStyle w:val="Blankrad"/>
        <w:rPr>
          <w:lang w:val="en-GB"/>
        </w:rPr>
      </w:pPr>
      <w:r w:rsidRPr="00731F29">
        <w:rPr>
          <w:lang w:val="en-GB"/>
        </w:rPr>
        <w:t xml:space="preserve">     </w:t>
      </w:r>
    </w:p>
    <w:p w14:paraId="7862C4D0" w14:textId="77777777" w:rsidR="006E04A4" w:rsidRPr="00731F29" w:rsidRDefault="00731F29" w:rsidP="00121B42">
      <w:pPr>
        <w:pStyle w:val="Blankrad"/>
        <w:rPr>
          <w:lang w:val="en-GB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E0251" w:rsidRPr="00731F29" w14:paraId="7862C4D3" w14:textId="77777777" w:rsidTr="00D774A8">
        <w:tc>
          <w:tcPr>
            <w:tcW w:w="567" w:type="dxa"/>
          </w:tcPr>
          <w:p w14:paraId="7862C4D1" w14:textId="77777777" w:rsidR="00D774A8" w:rsidRPr="00731F29" w:rsidRDefault="00731F29">
            <w:pPr>
              <w:pStyle w:val="IngenText"/>
              <w:rPr>
                <w:lang w:val="en-GB"/>
              </w:rPr>
            </w:pPr>
          </w:p>
        </w:tc>
        <w:tc>
          <w:tcPr>
            <w:tcW w:w="8718" w:type="dxa"/>
          </w:tcPr>
          <w:p w14:paraId="7862C4D2" w14:textId="77777777" w:rsidR="00D774A8" w:rsidRPr="00731F29" w:rsidRDefault="00731F29" w:rsidP="00D016E9">
            <w:pPr>
              <w:pStyle w:val="StreckMitten"/>
              <w:rPr>
                <w:lang w:val="en-GB"/>
              </w:rPr>
            </w:pPr>
            <w:r w:rsidRPr="00731F29">
              <w:rPr>
                <w:lang w:val="en-GB"/>
              </w:rPr>
              <w:tab/>
            </w:r>
            <w:r w:rsidRPr="00731F29">
              <w:rPr>
                <w:lang w:val="en-GB"/>
              </w:rPr>
              <w:tab/>
            </w:r>
          </w:p>
        </w:tc>
      </w:tr>
    </w:tbl>
    <w:p w14:paraId="7862C4D4" w14:textId="77777777" w:rsidR="006E04A4" w:rsidRPr="00731F29" w:rsidRDefault="00731F29" w:rsidP="00852BA1">
      <w:pPr>
        <w:widowControl/>
        <w:tabs>
          <w:tab w:val="clear" w:pos="6804"/>
        </w:tabs>
        <w:spacing w:line="240" w:lineRule="auto"/>
        <w:rPr>
          <w:b/>
          <w:i/>
          <w:lang w:val="en-GB"/>
        </w:rPr>
      </w:pPr>
    </w:p>
    <w:sectPr w:rsidR="006E04A4" w:rsidRPr="00731F29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C4E6" w14:textId="77777777" w:rsidR="00000000" w:rsidRDefault="00731F29">
      <w:pPr>
        <w:spacing w:line="240" w:lineRule="auto"/>
      </w:pPr>
      <w:r>
        <w:separator/>
      </w:r>
    </w:p>
  </w:endnote>
  <w:endnote w:type="continuationSeparator" w:id="0">
    <w:p w14:paraId="7862C4E8" w14:textId="77777777" w:rsidR="00000000" w:rsidRDefault="00731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DA" w14:textId="77777777" w:rsidR="00BE217A" w:rsidRDefault="00731F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DB" w14:textId="77777777" w:rsidR="00D73249" w:rsidRDefault="00731F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62C4DC" w14:textId="77777777" w:rsidR="00D73249" w:rsidRDefault="00731F2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E0" w14:textId="77777777" w:rsidR="00D73249" w:rsidRDefault="00731F2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862C4E1" w14:textId="77777777" w:rsidR="00D73249" w:rsidRDefault="00731F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2C4E2" w14:textId="77777777" w:rsidR="00000000" w:rsidRDefault="00731F29">
      <w:pPr>
        <w:spacing w:line="240" w:lineRule="auto"/>
      </w:pPr>
      <w:r>
        <w:separator/>
      </w:r>
    </w:p>
  </w:footnote>
  <w:footnote w:type="continuationSeparator" w:id="0">
    <w:p w14:paraId="7862C4E4" w14:textId="77777777" w:rsidR="00000000" w:rsidRDefault="00731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D5" w14:textId="77777777" w:rsidR="00BE217A" w:rsidRDefault="00731F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D6" w14:textId="77777777" w:rsidR="00D73249" w:rsidRDefault="00731F2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</w:t>
    </w:r>
    <w:r>
      <w:t xml:space="preserve"> den 20 juni 2022</w:t>
    </w:r>
    <w:r>
      <w:fldChar w:fldCharType="end"/>
    </w:r>
  </w:p>
  <w:p w14:paraId="7862C4D7" w14:textId="77777777" w:rsidR="00D73249" w:rsidRDefault="00731F2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62C4D8" w14:textId="77777777" w:rsidR="00D73249" w:rsidRDefault="00731F29"/>
  <w:p w14:paraId="7862C4D9" w14:textId="77777777" w:rsidR="00D73249" w:rsidRDefault="00731F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4DD" w14:textId="77777777" w:rsidR="00D73249" w:rsidRDefault="00731F2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62C4E2" wp14:editId="7862C4E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2C4DE" w14:textId="77777777" w:rsidR="00D73249" w:rsidRDefault="00731F29" w:rsidP="00BE217A">
    <w:pPr>
      <w:pStyle w:val="Dokumentrubrik"/>
      <w:spacing w:after="360"/>
    </w:pPr>
    <w:r>
      <w:t>Föredragningslista</w:t>
    </w:r>
  </w:p>
  <w:p w14:paraId="7862C4DF" w14:textId="77777777" w:rsidR="00D73249" w:rsidRDefault="00731F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A9663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8968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6D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61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EF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2C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C6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67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85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0251"/>
    <w:rsid w:val="00731F29"/>
    <w:rsid w:val="009E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C3E0"/>
  <w15:docId w15:val="{BCC671DD-A832-4CAE-93DC-C07DF53E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2022-06-20</SAFIR_Sammantradesdatum_Doc>
    <SAFIR_SammantradeID xmlns="C07A1A6C-0B19-41D9-BDF8-F523BA3921EB">8d3abe08-2c19-4fc4-8618-86cb41134d0f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152BE25-A3AF-4D1C-A59C-9B98EDBF705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F82A7BB-D255-4E0D-B2BA-28D1B660803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629</Words>
  <Characters>3841</Characters>
  <Application>Microsoft Office Word</Application>
  <DocSecurity>0</DocSecurity>
  <Lines>240</Lines>
  <Paragraphs>154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2022-06-17T12:28:00Z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20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