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CAD" w:rsidRPr="006037FC" w:rsidRDefault="00292CAD">
      <w:pPr>
        <w:pStyle w:val="Frslagsrubrik"/>
      </w:pPr>
      <w:r w:rsidRPr="006037FC">
        <w:t>Förslag till riksdagsbeslut</w:t>
      </w:r>
    </w:p>
    <w:p w:rsidR="00292CAD" w:rsidRPr="006037FC" w:rsidRDefault="00292CAD">
      <w:pPr>
        <w:pStyle w:val="Hemstlatt"/>
      </w:pPr>
      <w:r w:rsidRPr="006037FC">
        <w:t>Riksdagen tillkännager för regeringen som sin mening vad som anförs i motionen om att staten bör fortsätta att stödja regionalt vi</w:t>
      </w:r>
      <w:r w:rsidRPr="006037FC">
        <w:t>k</w:t>
      </w:r>
      <w:r w:rsidRPr="006037FC">
        <w:t>tiga aktörer, såsom Dalhalla, så att möjligheten till kulturupplevelser hålls levande i hela Sverige.</w:t>
      </w:r>
    </w:p>
    <w:p w:rsidR="00292CAD" w:rsidRPr="006037FC" w:rsidRDefault="00292CAD">
      <w:pPr>
        <w:pStyle w:val="Rubrik1"/>
      </w:pPr>
      <w:r w:rsidRPr="006037FC">
        <w:t>Motivering</w:t>
      </w:r>
    </w:p>
    <w:p w:rsidR="00292CAD" w:rsidRPr="006037FC" w:rsidRDefault="00292CAD">
      <w:r w:rsidRPr="006037FC">
        <w:t>Dalhalla, eller Draggängarna som det hette förut, är namnet på ett kalkbrott där brytningen upphörde 1990. Platsen skapades för 360 miljoner år sedan när en meteor föll ner ifrån rymden. Den föll över Dalarna och resultatet blev Siljansringen och den omkringliggande Siljansbygden. Platsen i sig är en upplevelse för öga och öra. Läget är idealiskt, långt borta från all bebyggelse och väl avskärmat mot störande buller från vägtrafik och industri. De höga, nästan vertikala bergväggarna ger en mycket bra klang</w:t>
      </w:r>
      <w:r w:rsidRPr="006037FC">
        <w:t xml:space="preserve"> utan störande eko. Med en akustiskt utformad scen och med publiken sittande i ”amfiteatern” kan Dalhalla jämställas med kända scener i antikens Grekland och Italien.</w:t>
      </w:r>
    </w:p>
    <w:p w:rsidR="00292CAD" w:rsidRPr="006037FC" w:rsidRDefault="00292CAD">
      <w:pPr>
        <w:pStyle w:val="Normaltindrag"/>
      </w:pPr>
      <w:r w:rsidRPr="006037FC">
        <w:t>Genom Dalhalla har Sverige och Dalarna fått en förnämlig utomhusarena för opera. Utvecklingen har skett för varje år med samarbeten och gästspel från hela världen. Dalhalla har blivit ett stort turist- och besöksmål för både sven</w:t>
      </w:r>
      <w:r w:rsidRPr="006037FC">
        <w:t>s</w:t>
      </w:r>
      <w:r w:rsidRPr="006037FC">
        <w:t>ka och utländska besökare. De utländska besökarna söker sig nästan utesl</w:t>
      </w:r>
      <w:r w:rsidRPr="006037FC">
        <w:t>u</w:t>
      </w:r>
      <w:r w:rsidRPr="006037FC">
        <w:t>tande till operaevenemangen. Bara i år har närmare 13 000 personer besökt produktioner inom klassisk musik och opera.</w:t>
      </w:r>
    </w:p>
    <w:p w:rsidR="00292CAD" w:rsidRPr="006037FC" w:rsidRDefault="00292CAD">
      <w:pPr>
        <w:pStyle w:val="Normaltindrag"/>
      </w:pPr>
      <w:r w:rsidRPr="006037FC">
        <w:t>Från landstinget och Siljanskommunerna får Dalhalla årligen ett stöd på totalt 1,3 miljoner kronor. Det statliga stödet uppgår till 1 miljon kronor årl</w:t>
      </w:r>
      <w:r w:rsidRPr="006037FC">
        <w:t>i</w:t>
      </w:r>
      <w:r w:rsidRPr="006037FC">
        <w:t>gen. Det totala behovet av stöd uppgår dock till ca 8 miljoner kronor per år. Til</w:t>
      </w:r>
      <w:r w:rsidRPr="006037FC">
        <w:t>l</w:t>
      </w:r>
      <w:r w:rsidRPr="006037FC">
        <w:t>fälliga och högst osäkra projektbidrag som varierar från år till år hjälper till att finansiera verksamhetens behov. För att skapa en bättre och mer lån</w:t>
      </w:r>
      <w:r w:rsidRPr="006037FC">
        <w:t>g</w:t>
      </w:r>
      <w:r w:rsidRPr="006037FC">
        <w:t>siktig lösning skulle det statliga stödet kunna utvecklas genom riktade up</w:t>
      </w:r>
      <w:r w:rsidRPr="006037FC">
        <w:t>p</w:t>
      </w:r>
      <w:r w:rsidRPr="006037FC">
        <w:lastRenderedPageBreak/>
        <w:t>drag till Dalhalla. Ett exempel skulle vara att staten gav svenska operahus i uppdrag att spela i Dalhalla.</w:t>
      </w:r>
    </w:p>
    <w:p w:rsidR="00292CAD" w:rsidRPr="006037FC" w:rsidRDefault="00292CAD">
      <w:pPr>
        <w:pStyle w:val="Normaltindrag"/>
      </w:pPr>
      <w:r w:rsidRPr="006037FC">
        <w:t>Med anledning av ovanstående beskrivning vill vi att riksdagen uppmanar regeringen till forts</w:t>
      </w:r>
      <w:r w:rsidRPr="006037FC">
        <w:t>att statligt stöd och att man ser över möjligheten att ge riktade uppdrag till viktiga kulturella mötesplatser över hela landet, som e</w:t>
      </w:r>
      <w:r w:rsidRPr="006037FC">
        <w:t>x</w:t>
      </w:r>
      <w:r w:rsidRPr="006037FC">
        <w:t>empelvis Dalhalla. Ett alternativ är att reglera denna fråga genom reglering</w:t>
      </w:r>
      <w:r w:rsidRPr="006037FC">
        <w:t>s</w:t>
      </w:r>
      <w:r w:rsidRPr="006037FC">
        <w:t>brev som författas parterna emellan.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7FC">
        <w:trPr>
          <w:cantSplit/>
        </w:trPr>
        <w:tc>
          <w:tcPr>
            <w:tcW w:w="3046" w:type="dxa"/>
          </w:tcPr>
          <w:p w:rsidR="00292CAD" w:rsidRPr="006037FC" w:rsidRDefault="00292CAD">
            <w:pPr>
              <w:pStyle w:val="UnderskriftDatum"/>
              <w:spacing w:before="240"/>
            </w:pPr>
            <w:r w:rsidRPr="006037FC">
              <w:t>Stockholm den 3 oktober 2011</w:t>
            </w:r>
          </w:p>
        </w:tc>
        <w:tc>
          <w:tcPr>
            <w:tcW w:w="3047" w:type="dxa"/>
          </w:tcPr>
          <w:p w:rsidR="00292CAD" w:rsidRPr="006037FC" w:rsidRDefault="00292CAD">
            <w:pPr>
              <w:pStyle w:val="Underskrifter"/>
              <w:spacing w:before="240"/>
            </w:pPr>
          </w:p>
        </w:tc>
      </w:tr>
      <w:tr w:rsidR="00000000" w:rsidRPr="006037FC">
        <w:trPr>
          <w:cantSplit/>
        </w:trPr>
        <w:tc>
          <w:tcPr>
            <w:tcW w:w="3046" w:type="dxa"/>
          </w:tcPr>
          <w:p w:rsidR="00292CAD" w:rsidRPr="006037FC" w:rsidRDefault="00292CAD">
            <w:pPr>
              <w:pStyle w:val="Underskrifter"/>
            </w:pPr>
            <w:r w:rsidRPr="006037FC">
              <w:t>Roza Güclü Hedin (S)</w:t>
            </w:r>
          </w:p>
        </w:tc>
        <w:tc>
          <w:tcPr>
            <w:tcW w:w="3046" w:type="dxa"/>
          </w:tcPr>
          <w:p w:rsidR="00292CAD" w:rsidRPr="006037FC" w:rsidRDefault="00292CAD">
            <w:pPr>
              <w:pStyle w:val="Underskrifter"/>
            </w:pPr>
          </w:p>
        </w:tc>
      </w:tr>
      <w:tr w:rsidR="00000000" w:rsidRPr="006037FC">
        <w:trPr>
          <w:cantSplit/>
        </w:trPr>
        <w:tc>
          <w:tcPr>
            <w:tcW w:w="3046" w:type="dxa"/>
          </w:tcPr>
          <w:p w:rsidR="00292CAD" w:rsidRPr="006037FC" w:rsidRDefault="00292CAD">
            <w:pPr>
              <w:pStyle w:val="Underskrifter"/>
            </w:pPr>
            <w:r w:rsidRPr="006037FC">
              <w:t>Carin Runeson (S)</w:t>
            </w:r>
          </w:p>
        </w:tc>
        <w:tc>
          <w:tcPr>
            <w:tcW w:w="3046" w:type="dxa"/>
          </w:tcPr>
          <w:p w:rsidR="00292CAD" w:rsidRPr="006037FC" w:rsidRDefault="00292CAD">
            <w:pPr>
              <w:pStyle w:val="Underskrifter"/>
            </w:pPr>
            <w:r w:rsidRPr="006037FC">
              <w:t>Kurt Kvarnström (S)</w:t>
            </w:r>
          </w:p>
        </w:tc>
      </w:tr>
      <w:tr w:rsidR="00000000" w:rsidRPr="006037FC">
        <w:trPr>
          <w:cantSplit/>
        </w:trPr>
        <w:tc>
          <w:tcPr>
            <w:tcW w:w="3046" w:type="dxa"/>
          </w:tcPr>
          <w:p w:rsidR="00292CAD" w:rsidRPr="006037FC" w:rsidRDefault="00292CAD">
            <w:pPr>
              <w:pStyle w:val="Underskrifter"/>
            </w:pPr>
            <w:r w:rsidRPr="006037FC">
              <w:t>Peter Hultqvist (S)</w:t>
            </w:r>
          </w:p>
        </w:tc>
        <w:tc>
          <w:tcPr>
            <w:tcW w:w="3046" w:type="dxa"/>
          </w:tcPr>
          <w:p w:rsidR="00292CAD" w:rsidRPr="006037FC" w:rsidRDefault="00292CAD">
            <w:pPr>
              <w:pStyle w:val="Underskrifter"/>
            </w:pPr>
          </w:p>
        </w:tc>
      </w:tr>
    </w:tbl>
    <w:p w:rsidR="00292CAD" w:rsidRPr="006037FC" w:rsidRDefault="00292CAD">
      <w:pPr>
        <w:pStyle w:val="Normaltindrag"/>
      </w:pPr>
    </w:p>
    <w:sectPr w:rsidR="00292CAD" w:rsidRPr="006037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CAD" w:rsidRPr="006037FC" w:rsidRDefault="00292CAD">
      <w:r w:rsidRPr="006037FC">
        <w:separator/>
      </w:r>
    </w:p>
  </w:endnote>
  <w:endnote w:type="continuationSeparator" w:id="0">
    <w:p w:rsidR="00292CAD" w:rsidRPr="006037FC" w:rsidRDefault="00292CAD">
      <w:r w:rsidRPr="006037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CAD" w:rsidRPr="006037FC" w:rsidRDefault="006037FC">
    <w:pPr>
      <w:pStyle w:val="Sidfot"/>
    </w:pPr>
    <w:r w:rsidRPr="006037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164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CAD" w:rsidRDefault="00292C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CAD" w:rsidRDefault="00292C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CAD" w:rsidRPr="006037FC" w:rsidRDefault="006037FC">
    <w:pPr>
      <w:pStyle w:val="Sidfot"/>
    </w:pPr>
    <w:r w:rsidRPr="006037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369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CAD" w:rsidRDefault="00292C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CAD" w:rsidRDefault="00292C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CAD" w:rsidRPr="006037FC" w:rsidRDefault="006037FC">
    <w:pPr>
      <w:pStyle w:val="Sidfot"/>
    </w:pPr>
    <w:r w:rsidRPr="006037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082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CAD" w:rsidRDefault="00292C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CAD" w:rsidRDefault="00292C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CAD" w:rsidRPr="006037FC" w:rsidRDefault="00292CAD">
      <w:r w:rsidRPr="006037FC">
        <w:separator/>
      </w:r>
    </w:p>
  </w:footnote>
  <w:footnote w:type="continuationSeparator" w:id="0">
    <w:p w:rsidR="00292CAD" w:rsidRPr="006037FC" w:rsidRDefault="00292CAD">
      <w:r w:rsidRPr="006037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CAD" w:rsidRPr="006037FC" w:rsidRDefault="006037FC">
    <w:pPr>
      <w:pStyle w:val="Sidhuvud"/>
    </w:pPr>
    <w:r w:rsidRPr="006037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525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CAD" w:rsidRDefault="00292C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CAD" w:rsidRDefault="00292C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CAD" w:rsidRPr="006037FC" w:rsidRDefault="006037FC">
    <w:pPr>
      <w:pStyle w:val="Sidhuvud"/>
    </w:pPr>
    <w:r w:rsidRPr="006037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7864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CAD" w:rsidRDefault="00292C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CAD" w:rsidRDefault="00292C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CAD" w:rsidRPr="006037FC" w:rsidRDefault="00292CAD">
    <w:pPr>
      <w:pStyle w:val="FSHNormal"/>
      <w:tabs>
        <w:tab w:val="right" w:pos="5840"/>
      </w:tabs>
    </w:pPr>
    <w:r w:rsidRPr="006037FC">
      <w:br/>
    </w:r>
    <w:r w:rsidRPr="006037FC">
      <w:fldChar w:fldCharType="begin" w:fldLock="1"/>
    </w:r>
    <w:r w:rsidRPr="006037FC">
      <w:instrText xml:space="preserve"> DOCPROPERTY</w:instrText>
    </w:r>
    <w:r w:rsidRPr="006037FC">
      <w:rPr>
        <w:sz w:val="18"/>
      </w:rPr>
      <w:instrText xml:space="preserve"> "YearUser" *\charformat </w:instrText>
    </w:r>
    <w:r w:rsidRPr="006037FC">
      <w:fldChar w:fldCharType="separate"/>
    </w:r>
    <w:r w:rsidRPr="006037FC">
      <w:t>2011/12</w:t>
    </w:r>
    <w:r w:rsidRPr="006037FC">
      <w:fldChar w:fldCharType="end"/>
    </w:r>
    <w:r w:rsidRPr="006037FC">
      <w:t xml:space="preserve"> </w:t>
    </w:r>
    <w:r w:rsidRPr="006037FC">
      <w:tab/>
      <w:t xml:space="preserve">mnr: </w:t>
    </w:r>
    <w:r w:rsidRPr="006037FC">
      <w:fldChar w:fldCharType="begin" w:fldLock="1"/>
    </w:r>
    <w:r w:rsidRPr="006037FC">
      <w:instrText xml:space="preserve"> DOCPROPERTY</w:instrText>
    </w:r>
    <w:r w:rsidRPr="006037FC">
      <w:rPr>
        <w:sz w:val="18"/>
      </w:rPr>
      <w:instrText xml:space="preserve"> "Motionsnummer" *\charformat </w:instrText>
    </w:r>
    <w:r w:rsidRPr="006037FC">
      <w:fldChar w:fldCharType="separate"/>
    </w:r>
    <w:r w:rsidRPr="006037FC">
      <w:t>Kr287</w:t>
    </w:r>
    <w:r w:rsidRPr="006037FC">
      <w:fldChar w:fldCharType="end"/>
    </w:r>
    <w:r w:rsidRPr="006037FC">
      <w:br/>
    </w:r>
    <w:r w:rsidRPr="006037FC">
      <w:fldChar w:fldCharType="begin" w:fldLock="1"/>
    </w:r>
    <w:r w:rsidRPr="006037FC">
      <w:instrText xml:space="preserve"> DOCPROPERTY</w:instrText>
    </w:r>
    <w:r w:rsidRPr="006037FC">
      <w:rPr>
        <w:sz w:val="18"/>
      </w:rPr>
      <w:instrText xml:space="preserve"> "Samling" *\charformat </w:instrText>
    </w:r>
    <w:r w:rsidRPr="006037FC">
      <w:fldChar w:fldCharType="end"/>
    </w:r>
    <w:r w:rsidRPr="006037FC">
      <w:tab/>
      <w:t xml:space="preserve">pnr: </w:t>
    </w:r>
    <w:r w:rsidRPr="006037FC">
      <w:fldChar w:fldCharType="begin" w:fldLock="1"/>
    </w:r>
    <w:r w:rsidRPr="006037FC">
      <w:instrText xml:space="preserve"> DOCPROPERTY</w:instrText>
    </w:r>
    <w:r w:rsidRPr="006037FC">
      <w:rPr>
        <w:sz w:val="18"/>
      </w:rPr>
      <w:instrText xml:space="preserve"> "Partinummer" *\charformat </w:instrText>
    </w:r>
    <w:r w:rsidRPr="006037FC">
      <w:fldChar w:fldCharType="separate"/>
    </w:r>
    <w:r w:rsidRPr="006037FC">
      <w:t>S2077</w:t>
    </w:r>
    <w:r w:rsidRPr="006037FC">
      <w:fldChar w:fldCharType="end"/>
    </w:r>
  </w:p>
  <w:p w:rsidR="00292CAD" w:rsidRPr="006037FC" w:rsidRDefault="00292CAD">
    <w:pPr>
      <w:pStyle w:val="FSHRub1"/>
    </w:pPr>
    <w:r w:rsidRPr="006037FC">
      <w:t>Motion till riksdagen</w:t>
    </w:r>
    <w:r w:rsidRPr="006037FC">
      <w:br/>
    </w:r>
    <w:r w:rsidRPr="006037FC">
      <w:fldChar w:fldCharType="begin" w:fldLock="1"/>
    </w:r>
    <w:r w:rsidRPr="006037FC">
      <w:instrText xml:space="preserve"> DOCPROPERTY "YearUser" *\charformat </w:instrText>
    </w:r>
    <w:r w:rsidRPr="006037FC">
      <w:fldChar w:fldCharType="separate"/>
    </w:r>
    <w:r w:rsidRPr="006037FC">
      <w:t>2011/12</w:t>
    </w:r>
    <w:r w:rsidRPr="006037FC">
      <w:fldChar w:fldCharType="end"/>
    </w:r>
    <w:r w:rsidRPr="006037FC">
      <w:t>:</w:t>
    </w:r>
    <w:r w:rsidRPr="006037FC">
      <w:fldChar w:fldCharType="begin" w:fldLock="1"/>
    </w:r>
    <w:r w:rsidRPr="006037FC">
      <w:instrText xml:space="preserve"> DOCPROPERTY "Motionsnummer" *\charformat </w:instrText>
    </w:r>
    <w:r w:rsidRPr="006037FC">
      <w:fldChar w:fldCharType="separate"/>
    </w:r>
    <w:r w:rsidRPr="006037FC">
      <w:t>Kr287</w:t>
    </w:r>
    <w:r w:rsidRPr="006037FC">
      <w:fldChar w:fldCharType="end"/>
    </w:r>
  </w:p>
  <w:p w:rsidR="00292CAD" w:rsidRPr="006037FC" w:rsidRDefault="00292CAD">
    <w:pPr>
      <w:pStyle w:val="FSHNormalS5"/>
    </w:pPr>
    <w:r w:rsidRPr="006037FC">
      <w:fldChar w:fldCharType="begin" w:fldLock="1"/>
    </w:r>
    <w:r w:rsidRPr="006037FC">
      <w:instrText xml:space="preserve"> DOCPROPERTY "MotionarText" *\charformat </w:instrText>
    </w:r>
    <w:r w:rsidRPr="006037FC">
      <w:fldChar w:fldCharType="separate"/>
    </w:r>
    <w:r w:rsidRPr="006037FC">
      <w:t>av Roza Güclü Hedin m.fl. (S)</w:t>
    </w:r>
    <w:r w:rsidRPr="006037FC">
      <w:fldChar w:fldCharType="end"/>
    </w:r>
    <w:r w:rsidRPr="006037FC">
      <w:br/>
    </w:r>
    <w:r w:rsidRPr="006037FC">
      <w:fldChar w:fldCharType="begin" w:fldLock="1"/>
    </w:r>
    <w:r w:rsidRPr="006037FC">
      <w:instrText xml:space="preserve"> DOCPROPERTY "SvarFrasKort" *\charformat </w:instrText>
    </w:r>
    <w:r w:rsidRPr="006037FC">
      <w:fldChar w:fldCharType="end"/>
    </w:r>
  </w:p>
  <w:p w:rsidR="00292CAD" w:rsidRPr="006037FC" w:rsidRDefault="00292CAD">
    <w:pPr>
      <w:pStyle w:val="FSHTitel"/>
    </w:pPr>
    <w:r w:rsidRPr="006037FC">
      <w:fldChar w:fldCharType="begin" w:fldLock="1"/>
    </w:r>
    <w:r w:rsidRPr="006037FC">
      <w:instrText xml:space="preserve"> DOCPROPERTY</w:instrText>
    </w:r>
    <w:r w:rsidRPr="006037FC">
      <w:rPr>
        <w:sz w:val="18"/>
      </w:rPr>
      <w:instrText xml:space="preserve"> "RubrikSvar" *\charformat </w:instrText>
    </w:r>
    <w:r w:rsidRPr="006037FC">
      <w:fldChar w:fldCharType="separate"/>
    </w:r>
    <w:r w:rsidRPr="006037FC">
      <w:t>Dalhalla</w:t>
    </w:r>
    <w:r w:rsidRPr="006037FC">
      <w:fldChar w:fldCharType="end"/>
    </w:r>
  </w:p>
  <w:p w:rsidR="00292CAD" w:rsidRPr="006037FC" w:rsidRDefault="00292CAD">
    <w:pPr>
      <w:pStyle w:val="Normal00"/>
    </w:pPr>
  </w:p>
  <w:p w:rsidR="00292CAD" w:rsidRPr="006037FC" w:rsidRDefault="00292C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8519635">
    <w:abstractNumId w:val="3"/>
  </w:num>
  <w:num w:numId="2" w16cid:durableId="780761494">
    <w:abstractNumId w:val="2"/>
  </w:num>
  <w:num w:numId="3" w16cid:durableId="1398282962">
    <w:abstractNumId w:val="1"/>
  </w:num>
  <w:num w:numId="4" w16cid:durableId="670527856">
    <w:abstractNumId w:val="0"/>
  </w:num>
  <w:num w:numId="5" w16cid:durableId="536239932">
    <w:abstractNumId w:val="7"/>
  </w:num>
  <w:num w:numId="6" w16cid:durableId="994262171">
    <w:abstractNumId w:val="6"/>
  </w:num>
  <w:num w:numId="7" w16cid:durableId="864829518">
    <w:abstractNumId w:val="5"/>
  </w:num>
  <w:num w:numId="8" w16cid:durableId="616529292">
    <w:abstractNumId w:val="4"/>
  </w:num>
  <w:num w:numId="9" w16cid:durableId="1240872522">
    <w:abstractNumId w:val="8"/>
  </w:num>
  <w:num w:numId="10" w16cid:durableId="1908034991">
    <w:abstractNumId w:val="9"/>
  </w:num>
  <w:num w:numId="11" w16cid:durableId="1945921085">
    <w:abstractNumId w:val="10"/>
  </w:num>
  <w:num w:numId="12" w16cid:durableId="2055109654">
    <w:abstractNumId w:val="13"/>
  </w:num>
  <w:num w:numId="13" w16cid:durableId="644159495">
    <w:abstractNumId w:val="15"/>
  </w:num>
  <w:num w:numId="14" w16cid:durableId="180902088">
    <w:abstractNumId w:val="16"/>
  </w:num>
  <w:num w:numId="15" w16cid:durableId="1197431504">
    <w:abstractNumId w:val="11"/>
  </w:num>
  <w:num w:numId="16" w16cid:durableId="586958577">
    <w:abstractNumId w:val="18"/>
  </w:num>
  <w:num w:numId="17" w16cid:durableId="1111782966">
    <w:abstractNumId w:val="17"/>
  </w:num>
  <w:num w:numId="18" w16cid:durableId="1121919463">
    <w:abstractNumId w:val="14"/>
  </w:num>
  <w:num w:numId="19" w16cid:durableId="1371417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27B2C0DC-CD61-4DFF-952A-D56FEFE8CCFB},{56D55535-ACDA-45DF-AC61-E5947427103D},{1FAB1011-E67A-4183-95E5-15A14406083A},{78FEBFCD-395F-4A99-8914-12F6FADF0550}"/>
  </w:docVars>
  <w:rsids>
    <w:rsidRoot w:val="00FC2525"/>
    <w:rsid w:val="00292CAD"/>
    <w:rsid w:val="006037FC"/>
    <w:rsid w:val="00FC25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A29449-39F4-4486-BB84-DBA2CB31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2037</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S2077</vt:lpstr>
    </vt:vector>
  </TitlesOfParts>
  <Company>Riksdagen</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S2077</dc:title>
  <dc:subject>S2077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2011-11-25T12:24:00Z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Dalhalla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Dalhalla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Roza Güclü Hedin m.fl. (S)</vt:lpwstr>
  </property>
  <property fmtid="{D5CDD505-2E9C-101B-9397-08002B2CF9AE}" pid="26" name="MotionarLista">
    <vt:lpwstr>Güclü Hedin, Roza (S)\Runeson, Carin (S)\Kvarnström,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 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20112012000000000083000020770069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20112012000000000083000020770069</vt:lpwstr>
  </property>
  <property fmtid="{D5CDD505-2E9C-101B-9397-08002B2CF9AE}" pid="50" name="nummer">
    <vt:lpwstr>287</vt:lpwstr>
  </property>
  <property fmtid="{D5CDD505-2E9C-101B-9397-08002B2CF9AE}" pid="51" name="utskottsbeteckning">
    <vt:lpwstr>Kr</vt:lpwstr>
  </property>
  <property fmtid="{D5CDD505-2E9C-101B-9397-08002B2CF9AE}" pid="52" name="GlobalUID">
    <vt:lpwstr>{2275C8A1-E897-435A-A069-B4099B2314BA}</vt:lpwstr>
  </property>
  <property fmtid="{D5CDD505-2E9C-101B-9397-08002B2CF9AE}" pid="53" name="Överföringar">
    <vt:i4>0</vt:i4>
  </property>
  <property fmtid="{D5CDD505-2E9C-101B-9397-08002B2CF9AE}" pid="54" name="Checksum">
    <vt:lpwstr>*1003680582827*</vt:lpwstr>
  </property>
  <property fmtid="{D5CDD505-2E9C-101B-9397-08002B2CF9AE}" pid="55" name="skuggnummer">
    <vt:lpwstr>2042</vt:lpwstr>
  </property>
  <property fmtid="{D5CDD505-2E9C-101B-9397-08002B2CF9AE}" pid="56" name="urixVersion">
    <vt:lpwstr>4.5.0.25</vt:lpwstr>
  </property>
  <property fmtid="{D5CDD505-2E9C-101B-9397-08002B2CF9AE}" pid="57" name="urixOrigin">
    <vt:lpwstr>111125 13:25:18.759</vt:lpwstr>
  </property>
  <property fmtid="{D5CDD505-2E9C-101B-9397-08002B2CF9AE}" pid="58" name="urixGuid">
    <vt:lpwstr>{B4A73BB6-EF1F-462A-81D3-17F82FD0310A}</vt:lpwstr>
  </property>
</Properties>
</file>