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11B3" w:rsidRDefault="005C25EE" w14:paraId="6EC3FD2E" w14:textId="77777777">
      <w:pPr>
        <w:pStyle w:val="RubrikFrslagTIllRiksdagsbeslut"/>
      </w:pPr>
      <w:sdt>
        <w:sdtPr>
          <w:alias w:val="CC_Boilerplate_4"/>
          <w:tag w:val="CC_Boilerplate_4"/>
          <w:id w:val="-1644581176"/>
          <w:lock w:val="sdtContentLocked"/>
          <w:placeholder>
            <w:docPart w:val="0A00A19CE13F422B8973031148BC01EA"/>
          </w:placeholder>
          <w:text/>
        </w:sdtPr>
        <w:sdtEndPr/>
        <w:sdtContent>
          <w:r w:rsidRPr="009B062B" w:rsidR="00AF30DD">
            <w:t>Förslag till riksdagsbeslut</w:t>
          </w:r>
        </w:sdtContent>
      </w:sdt>
      <w:bookmarkEnd w:id="0"/>
      <w:bookmarkEnd w:id="1"/>
    </w:p>
    <w:sdt>
      <w:sdtPr>
        <w:alias w:val="Yrkande 1"/>
        <w:tag w:val="72868b1a-799f-4047-b2bb-02cf2edabc98"/>
        <w:id w:val="-2093459212"/>
        <w:lock w:val="sdtLocked"/>
      </w:sdtPr>
      <w:sdtEndPr/>
      <w:sdtContent>
        <w:p w:rsidR="0074107B" w:rsidRDefault="007F1B75" w14:paraId="746FE514" w14:textId="77777777">
          <w:pPr>
            <w:pStyle w:val="Frslagstext"/>
          </w:pPr>
          <w:r>
            <w:t>Riksdagen ställer sig bakom det som anförs i motionen om att regeringen bör återkomma med förslag för att stärka möjligheten till kontakt mellan barn och biologiska föräldrar när det är till barnets bästa, och detta tillkännager riksdagen för regeringen.</w:t>
          </w:r>
        </w:p>
      </w:sdtContent>
    </w:sdt>
    <w:sdt>
      <w:sdtPr>
        <w:alias w:val="Yrkande 2"/>
        <w:tag w:val="65107fd2-15d1-43de-aa62-abf067645035"/>
        <w:id w:val="-1620288976"/>
        <w:lock w:val="sdtLocked"/>
      </w:sdtPr>
      <w:sdtEndPr/>
      <w:sdtContent>
        <w:p w:rsidR="0074107B" w:rsidRDefault="007F1B75" w14:paraId="71C28D61" w14:textId="77777777">
          <w:pPr>
            <w:pStyle w:val="Frslagstext"/>
          </w:pPr>
          <w:r>
            <w:t>Riksdagen ställer sig bakom det som anförs i motionen om att barn över 15 år inte ska tvingas vara kvar i ett familjehem när bristerna hos de biologiska föräldrarna som föranledde placeringen är undanröjda, och detta tillkännager riksdagen för regeringen.</w:t>
          </w:r>
        </w:p>
      </w:sdtContent>
    </w:sdt>
    <w:sdt>
      <w:sdtPr>
        <w:alias w:val="Yrkande 3"/>
        <w:tag w:val="973d2cc6-9103-4efe-a286-a820edf6844c"/>
        <w:id w:val="-838841455"/>
        <w:lock w:val="sdtLocked"/>
      </w:sdtPr>
      <w:sdtEndPr/>
      <w:sdtContent>
        <w:p w:rsidR="0074107B" w:rsidRDefault="007F1B75" w14:paraId="180A879A" w14:textId="77777777">
          <w:pPr>
            <w:pStyle w:val="Frslagstext"/>
          </w:pPr>
          <w:r>
            <w:t>Riksdagen ställer sig bakom det som anförs i motionen om ökad kunskap kring våld i det stärkta stödet till föräldrar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7D791C12C644E4BC33655BC7CFDB0B"/>
        </w:placeholder>
        <w:text/>
      </w:sdtPr>
      <w:sdtEndPr/>
      <w:sdtContent>
        <w:p w:rsidRPr="009B062B" w:rsidR="006D79C9" w:rsidP="00333E95" w:rsidRDefault="006D79C9" w14:paraId="4F2C1B84" w14:textId="77777777">
          <w:pPr>
            <w:pStyle w:val="Rubrik1"/>
          </w:pPr>
          <w:r>
            <w:t>Motivering</w:t>
          </w:r>
        </w:p>
      </w:sdtContent>
    </w:sdt>
    <w:bookmarkEnd w:displacedByCustomXml="prev" w:id="3"/>
    <w:bookmarkEnd w:displacedByCustomXml="prev" w:id="4"/>
    <w:p w:rsidR="004430C8" w:rsidP="002B6F46" w:rsidRDefault="002B6F46" w14:paraId="78439DAC" w14:textId="16A3E509">
      <w:pPr>
        <w:pStyle w:val="Normalutanindragellerluft"/>
      </w:pPr>
      <w:r>
        <w:t xml:space="preserve">I propositionen föreslås att den nuvarande lagen med särskilda bestämmelser om vård av unga (LVU) ersätts av en ny lag om </w:t>
      </w:r>
      <w:r w:rsidR="00D12479">
        <w:t>o</w:t>
      </w:r>
      <w:r>
        <w:t xml:space="preserve">mhändertagande för vård av barn och unga och en ny lag om särskilda befogenheter för den statliga barn- och ungdomsvården. I den nya lagen om omhändertagande för vård av barn och unga föreslås även en ny grund </w:t>
      </w:r>
      <w:r w:rsidR="0045452B">
        <w:t>för</w:t>
      </w:r>
      <w:r>
        <w:t xml:space="preserve"> omhändertagande för vård på grund av anknytning till familjehemmet. Detta föreslås för att åstadkomma ökad trygghet och stabilitet för barn som är placerade i familjehem. I detta syfte föreslås det också bli möjligt att i vissa fall avvisa en vårdnadshavares begäran om att ett omhändertagande ska upphöra. För att omhändertaganden bättre ska svara mot barns och ungas behov av skydd och vård föreslås </w:t>
      </w:r>
      <w:r w:rsidRPr="0005768A">
        <w:t xml:space="preserve">också </w:t>
      </w:r>
      <w:r>
        <w:t xml:space="preserve">att förutsättningarna </w:t>
      </w:r>
      <w:r>
        <w:lastRenderedPageBreak/>
        <w:t>för vilka förhållanden i hemmet och vilka beteenden som kan utgöra grund för ett omhändertagande för vård ska justeras och kompletteras i vissa avseenden.</w:t>
      </w:r>
    </w:p>
    <w:p w:rsidRPr="00161F3A" w:rsidR="00161F3A" w:rsidP="0045452B" w:rsidRDefault="00161F3A" w14:paraId="65874A8F" w14:textId="256EE87E">
      <w:pPr>
        <w:pStyle w:val="Rubrik2"/>
      </w:pPr>
      <w:r>
        <w:t>Stärkta möjligheter till kontakt mellan barn och biologiska föräldrar när det är det bästa för barnet</w:t>
      </w:r>
    </w:p>
    <w:p w:rsidR="00161F3A" w:rsidP="0045452B" w:rsidRDefault="0003740D" w14:paraId="40C08CCA" w14:textId="7DDF1D81">
      <w:pPr>
        <w:pStyle w:val="Normalutanindragellerluft"/>
      </w:pPr>
      <w:r>
        <w:t>I utredningsbetänkandet om barns och ungas rätt vid tvångsvård (2015:71) understryks vikten av att barn och föräldrar om möjligt ska återförenas är en grundläggande princip i sociallagstiftningen. Att vårdnadshavare erbjuds att bli delaktiga under vårdens genom</w:t>
      </w:r>
      <w:r w:rsidR="00C67CE2">
        <w:softHyphen/>
      </w:r>
      <w:r>
        <w:t xml:space="preserve">förande och utveckla sitt föräldraskap och få stöd kan ha stor betydelse för att de ska finnas kvar i barnens liv. </w:t>
      </w:r>
      <w:r w:rsidR="00983435">
        <w:t xml:space="preserve">I förslaget till ny lagstiftning </w:t>
      </w:r>
      <w:r w:rsidR="002F0E3D">
        <w:t>framgår av 7</w:t>
      </w:r>
      <w:r w:rsidR="00A31250">
        <w:t> </w:t>
      </w:r>
      <w:r w:rsidR="002F0E3D">
        <w:t>kap. 4</w:t>
      </w:r>
      <w:r w:rsidR="00A31250">
        <w:t> </w:t>
      </w:r>
      <w:r w:rsidR="002F0E3D">
        <w:t>§ att social</w:t>
      </w:r>
      <w:r w:rsidR="00C67CE2">
        <w:softHyphen/>
      </w:r>
      <w:r w:rsidR="002F0E3D">
        <w:t>nämnden ska erbjuda vårdnadshavare och föräldrar stöd som kan bidra till att de blir delaktiga i vården av barnet eller utvecklas i sitt föräldraskap. För att stödja kommu</w:t>
      </w:r>
      <w:r w:rsidR="00C67CE2">
        <w:softHyphen/>
      </w:r>
      <w:r w:rsidR="002F0E3D">
        <w:t xml:space="preserve">nernas socialtjänst i det arbetet bör regeringen återkomma med </w:t>
      </w:r>
      <w:r w:rsidRPr="002B6F46" w:rsidR="002B6F46">
        <w:t>förslag för att stärka möjligheten till kontakt mellan barn och biologiska föräldrar när det är till barnets bästa</w:t>
      </w:r>
      <w:r w:rsidR="002F0E3D">
        <w:t>. Detta bör tillkännages för regeringen.</w:t>
      </w:r>
    </w:p>
    <w:p w:rsidRPr="00161F3A" w:rsidR="00161F3A" w:rsidP="00A31250" w:rsidRDefault="00161F3A" w14:paraId="2E869E29" w14:textId="09A7F273">
      <w:pPr>
        <w:pStyle w:val="Rubrik2"/>
      </w:pPr>
      <w:r>
        <w:t>B</w:t>
      </w:r>
      <w:r w:rsidRPr="00161F3A">
        <w:t xml:space="preserve">arn över 15 år ska inte tvingas </w:t>
      </w:r>
      <w:r w:rsidR="00A31250">
        <w:t xml:space="preserve">att </w:t>
      </w:r>
      <w:r w:rsidRPr="00161F3A">
        <w:t>vara kvar i ett familjehem</w:t>
      </w:r>
    </w:p>
    <w:p w:rsidR="00A35D5D" w:rsidP="000B11B3" w:rsidRDefault="002F0E3D" w14:paraId="3D022B8B" w14:textId="638AA66F">
      <w:pPr>
        <w:pStyle w:val="Normalutanindragellerluft"/>
      </w:pPr>
      <w:r>
        <w:t>Vid ett</w:t>
      </w:r>
      <w:r w:rsidR="00D12479">
        <w:t xml:space="preserve"> tvångsomhändertagande</w:t>
      </w:r>
      <w:r>
        <w:t xml:space="preserve"> krävs </w:t>
      </w:r>
      <w:r w:rsidR="00A31250">
        <w:t xml:space="preserve">det </w:t>
      </w:r>
      <w:r>
        <w:t>enligt nuvarande lag att det kan antas att behövlig vård inte kan ges den unge med samtycke av den eller de som har vårdnaden om honom eller henne och, när den unge har fyllt 15 år, av honom eller henne själv (1</w:t>
      </w:r>
      <w:r w:rsidR="00A31250">
        <w:t> </w:t>
      </w:r>
      <w:r>
        <w:t>§ andra stycket LVU</w:t>
      </w:r>
      <w:r w:rsidR="00A31250">
        <w:t>)</w:t>
      </w:r>
      <w:r w:rsidR="00007C46">
        <w:t xml:space="preserve">. </w:t>
      </w:r>
      <w:r w:rsidR="00D12479">
        <w:t>Samma</w:t>
      </w:r>
      <w:r>
        <w:t xml:space="preserve"> bestämmelse föreslås</w:t>
      </w:r>
      <w:r w:rsidR="00D12479">
        <w:t xml:space="preserve"> </w:t>
      </w:r>
      <w:r w:rsidR="00007C46">
        <w:t>i den nya lagen även gälla för tvångsvård som</w:t>
      </w:r>
      <w:r w:rsidR="00903FB1">
        <w:t xml:space="preserve"> </w:t>
      </w:r>
      <w:r w:rsidR="006B1556">
        <w:t>beslutas</w:t>
      </w:r>
      <w:r w:rsidR="00007C46">
        <w:t xml:space="preserve"> på</w:t>
      </w:r>
      <w:r w:rsidR="00633B0A">
        <w:t xml:space="preserve"> </w:t>
      </w:r>
      <w:r w:rsidR="007920FC">
        <w:t xml:space="preserve">den nya grunden </w:t>
      </w:r>
      <w:r w:rsidR="006263E6">
        <w:t>om</w:t>
      </w:r>
      <w:r w:rsidR="007920FC">
        <w:t xml:space="preserve"> </w:t>
      </w:r>
      <w:r w:rsidR="00D12479">
        <w:t>anknytning till familjehemmet</w:t>
      </w:r>
      <w:r>
        <w:t>.</w:t>
      </w:r>
      <w:r w:rsidR="00D12479">
        <w:t xml:space="preserve"> </w:t>
      </w:r>
    </w:p>
    <w:p w:rsidRPr="00A35D5D" w:rsidR="00420FDA" w:rsidP="003A68DC" w:rsidRDefault="00D12479" w14:paraId="7097B9FC" w14:textId="7A7670BB">
      <w:r>
        <w:t xml:space="preserve">I likhet med </w:t>
      </w:r>
      <w:r w:rsidR="00412B5A">
        <w:t xml:space="preserve">vad </w:t>
      </w:r>
      <w:r w:rsidR="00A62C9E">
        <w:t xml:space="preserve">både </w:t>
      </w:r>
      <w:r w:rsidRPr="003A68DC" w:rsidR="004430C8">
        <w:t xml:space="preserve">Socialstyrelsen och Rädda Barnen </w:t>
      </w:r>
      <w:r w:rsidRPr="002B6F46" w:rsidR="004430C8">
        <w:t xml:space="preserve">för fram </w:t>
      </w:r>
      <w:r w:rsidR="00412B5A">
        <w:t xml:space="preserve">i sina remissvar anser vi inte </w:t>
      </w:r>
      <w:r w:rsidRPr="002B6F46" w:rsidR="004430C8">
        <w:t>att det kan vara till barnets bästa att bo kvar</w:t>
      </w:r>
      <w:r w:rsidR="00412B5A">
        <w:t xml:space="preserve"> i ett familjehem</w:t>
      </w:r>
      <w:r w:rsidR="00817A60">
        <w:t xml:space="preserve"> om bristerna</w:t>
      </w:r>
      <w:r w:rsidRPr="00074485" w:rsidR="00074485">
        <w:t xml:space="preserve"> som föranledde placeringen är undanröjda</w:t>
      </w:r>
      <w:r w:rsidRPr="002B6F46" w:rsidR="004430C8">
        <w:t xml:space="preserve"> och </w:t>
      </w:r>
      <w:r w:rsidR="009E24E2">
        <w:t xml:space="preserve">ett </w:t>
      </w:r>
      <w:r w:rsidR="00DD68FA">
        <w:t>barn över 15 år</w:t>
      </w:r>
      <w:r w:rsidRPr="002B6F46" w:rsidR="004430C8">
        <w:t xml:space="preserve"> inte vill stanna kvar i familjehemmet.</w:t>
      </w:r>
      <w:r w:rsidR="00A35D5D">
        <w:t xml:space="preserve"> </w:t>
      </w:r>
      <w:r w:rsidRPr="00A35D5D" w:rsidR="004430C8">
        <w:t>Vi motsätter oss därför regeringens lagförslag i denna del.</w:t>
      </w:r>
      <w:r w:rsidRPr="00A35D5D" w:rsidR="00A35D5D">
        <w:t xml:space="preserve"> Detta bör tillkännages för regeringen.</w:t>
      </w:r>
    </w:p>
    <w:p w:rsidRPr="00A35D5D" w:rsidR="00E52F7D" w:rsidP="003A68DC" w:rsidRDefault="00E52F7D" w14:paraId="33DD0FAD" w14:textId="77777777">
      <w:pPr>
        <w:pStyle w:val="Rubrik2"/>
      </w:pPr>
      <w:r w:rsidRPr="00A35D5D">
        <w:t>Stöd till föräldrar och vårdnadshavare</w:t>
      </w:r>
    </w:p>
    <w:p w:rsidR="00E52F7D" w:rsidP="000B11B3" w:rsidRDefault="00E52F7D" w14:paraId="42AF39C3" w14:textId="136F23B7">
      <w:pPr>
        <w:pStyle w:val="Normalutanindragellerluft"/>
      </w:pPr>
      <w:r>
        <w:t>I det svenska familjestödsorienterade systemet blir samverkan med föräldrarna centralt och föräldrarnas problembeskrivningar och bedömningar ges så stort utrymme att det ofta sker på bekostnad av de våldsutsatta barnens behov och åsikter. När stöd till föräldrar och vårdnadshavare ska stärkas måste ansvariga ha ökad kunskap om olika typer av våld och övergrepp mot barn</w:t>
      </w:r>
      <w:r w:rsidR="00045A93">
        <w:t>,</w:t>
      </w:r>
      <w:r>
        <w:t xml:space="preserve"> </w:t>
      </w:r>
      <w:r w:rsidR="00045A93">
        <w:t xml:space="preserve">om </w:t>
      </w:r>
      <w:r>
        <w:t>hur signaler kan fångas upp</w:t>
      </w:r>
      <w:r w:rsidR="00045A93">
        <w:t xml:space="preserve"> och</w:t>
      </w:r>
      <w:r>
        <w:t xml:space="preserve"> tolkas och </w:t>
      </w:r>
      <w:r w:rsidR="00045A93">
        <w:t xml:space="preserve">om </w:t>
      </w:r>
      <w:r>
        <w:t xml:space="preserve">vilket stöd och/eller vilka insatser som krävs. </w:t>
      </w:r>
    </w:p>
    <w:p w:rsidR="00E52F7D" w:rsidP="00E52F7D" w:rsidRDefault="00E52F7D" w14:paraId="5747C67B" w14:textId="51FAEC4F">
      <w:r>
        <w:t xml:space="preserve">Det handlar om alla typer av våld och övergrepp, inklusive fysiska, psykiska och sexuella, samt </w:t>
      </w:r>
      <w:r w:rsidR="007346B3">
        <w:t xml:space="preserve">om </w:t>
      </w:r>
      <w:r>
        <w:t xml:space="preserve">försummelse och latent våld. 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w:t>
      </w:r>
    </w:p>
    <w:p w:rsidR="00E52F7D" w:rsidP="00E52F7D" w:rsidRDefault="00E52F7D" w14:paraId="779631F3" w14:textId="737BD8D1">
      <w:r>
        <w:lastRenderedPageBreak/>
        <w:t>För att förebygga och upptäcka våld samt för att ge ett heltäckande stöd till vålds</w:t>
      </w:r>
      <w:r w:rsidR="00C67CE2">
        <w:softHyphen/>
      </w:r>
      <w:r>
        <w:t xml:space="preserve">utsatta vuxna och barn samt barn som bevittnat våld kan socialnämnden även ofta behöva ta hänsyn till och beakta kränkningar som inte är brott. </w:t>
      </w:r>
    </w:p>
    <w:p w:rsidR="00A35D5D" w:rsidP="00A35D5D" w:rsidRDefault="00E52F7D" w14:paraId="4B71DF86" w14:textId="7139CCF9">
      <w:r>
        <w:t>Spädbarn och små barn har en särskild våldsutsatthet</w:t>
      </w:r>
      <w:r w:rsidR="00E5602F">
        <w:t>,</w:t>
      </w:r>
      <w:r>
        <w:t xml:space="preserve"> liksom funktionshindrade barn, där samhället måste öka sin kompetens för att upptäcka och förhindra våld och över</w:t>
      </w:r>
      <w:r w:rsidR="00C67CE2">
        <w:softHyphen/>
      </w:r>
      <w:r>
        <w:t xml:space="preserve">grepp. Detta måste beaktas när stöd till föräldrar och vårdnadshavare stärks så att det helt utgår från barnets bästa och barnets rätt till en uppväxt fri från våld. </w:t>
      </w:r>
    </w:p>
    <w:p w:rsidR="00E52F7D" w:rsidP="00E52F7D" w:rsidRDefault="00A35D5D" w14:paraId="26390ED5" w14:textId="533F589A">
      <w:r w:rsidRPr="00E52F7D">
        <w:t>I</w:t>
      </w:r>
      <w:r>
        <w:t xml:space="preserve"> propositionen framhålls</w:t>
      </w:r>
      <w:r w:rsidRPr="00E52F7D">
        <w:t xml:space="preserve"> att regeringen har gett Myndigheten för familjerätt och föräldraskapsstöd och Socialstyrelsen i uppdrag att stärka föräldraskapsstödet vid placering av barn utanför det egna hemmet (S2025/01036). I uppdraget ingår även att analysera och ta ställning till om tillgängligt föräldraskapsstöd motsvarar föräldrarnas behov och om det är anpassat utifrån både föräldrarnas och barnets behov, däribland behovet av praktiskt stöd. Uppdraget</w:t>
      </w:r>
      <w:r w:rsidR="0005768A">
        <w:t>, som ska redovisas till regeringen senast den 1</w:t>
      </w:r>
      <w:r w:rsidR="00E5602F">
        <w:t> </w:t>
      </w:r>
      <w:r w:rsidR="0005768A">
        <w:t>februari 2027,</w:t>
      </w:r>
      <w:r w:rsidRPr="00E52F7D">
        <w:t xml:space="preserve"> omfattar vårdnadshavare och föräldrar till barn och unga som omhändertagits på grund av </w:t>
      </w:r>
      <w:r w:rsidRPr="00E52F7D" w:rsidR="00E801D9">
        <w:t xml:space="preserve">såväl </w:t>
      </w:r>
      <w:r w:rsidRPr="00E52F7D">
        <w:t xml:space="preserve">förhållanden i hemmet som eget beteende. </w:t>
      </w:r>
    </w:p>
    <w:p w:rsidRPr="004430C8" w:rsidR="00E52F7D" w:rsidP="00161F3A" w:rsidRDefault="00A35D5D" w14:paraId="7EFAC505" w14:textId="352B0942">
      <w:r>
        <w:t xml:space="preserve">I arbetet med att stärka stödet till föräldrar och vårdnadshavare bör </w:t>
      </w:r>
      <w:r w:rsidR="0005768A">
        <w:t xml:space="preserve">det därför </w:t>
      </w:r>
      <w:r>
        <w:t>ingå ökad kunskap kring våld. Detta bör tillkännages för regeringen.</w:t>
      </w:r>
    </w:p>
    <w:sdt>
      <w:sdtPr>
        <w:rPr>
          <w:i/>
          <w:noProof/>
        </w:rPr>
        <w:alias w:val="CC_Underskrifter"/>
        <w:tag w:val="CC_Underskrifter"/>
        <w:id w:val="583496634"/>
        <w:lock w:val="sdtContentLocked"/>
        <w:placeholder>
          <w:docPart w:val="0C81357441FC4449875435F5455A8137"/>
        </w:placeholder>
      </w:sdtPr>
      <w:sdtEndPr/>
      <w:sdtContent>
        <w:p w:rsidR="000B11B3" w:rsidP="006954C0" w:rsidRDefault="000B11B3" w14:paraId="0295827C" w14:textId="77777777"/>
        <w:p w:rsidR="000B11B3" w:rsidP="006954C0" w:rsidRDefault="005C25EE" w14:paraId="629A823B" w14:textId="264A6E61"/>
      </w:sdtContent>
    </w:sdt>
    <w:tbl>
      <w:tblPr>
        <w:tblW w:w="5000" w:type="pct"/>
        <w:tblLook w:val="04A0" w:firstRow="1" w:lastRow="0" w:firstColumn="1" w:lastColumn="0" w:noHBand="0" w:noVBand="1"/>
        <w:tblCaption w:val="underskrifter"/>
      </w:tblPr>
      <w:tblGrid>
        <w:gridCol w:w="4252"/>
        <w:gridCol w:w="4252"/>
      </w:tblGrid>
      <w:tr w:rsidR="0074107B" w14:paraId="2778B183" w14:textId="77777777">
        <w:trPr>
          <w:cantSplit/>
        </w:trPr>
        <w:tc>
          <w:tcPr>
            <w:tcW w:w="50" w:type="pct"/>
            <w:vAlign w:val="bottom"/>
          </w:tcPr>
          <w:p w:rsidR="0074107B" w:rsidRDefault="007F1B75" w14:paraId="2C5AF1B4" w14:textId="77777777">
            <w:pPr>
              <w:pStyle w:val="Underskrifter"/>
              <w:spacing w:after="0"/>
            </w:pPr>
            <w:r>
              <w:t>Fredrik Lundh Sammeli (S)</w:t>
            </w:r>
          </w:p>
        </w:tc>
        <w:tc>
          <w:tcPr>
            <w:tcW w:w="50" w:type="pct"/>
            <w:vAlign w:val="bottom"/>
          </w:tcPr>
          <w:p w:rsidR="0074107B" w:rsidRDefault="0074107B" w14:paraId="37F75B5C" w14:textId="77777777">
            <w:pPr>
              <w:pStyle w:val="Underskrifter"/>
              <w:spacing w:after="0"/>
            </w:pPr>
          </w:p>
        </w:tc>
      </w:tr>
      <w:tr w:rsidR="0074107B" w14:paraId="570AECE1" w14:textId="77777777">
        <w:trPr>
          <w:cantSplit/>
        </w:trPr>
        <w:tc>
          <w:tcPr>
            <w:tcW w:w="50" w:type="pct"/>
            <w:vAlign w:val="bottom"/>
          </w:tcPr>
          <w:p w:rsidR="0074107B" w:rsidRDefault="007F1B75" w14:paraId="5C3EC74E" w14:textId="77777777">
            <w:pPr>
              <w:pStyle w:val="Underskrifter"/>
              <w:spacing w:after="0"/>
            </w:pPr>
            <w:r>
              <w:t>Gustaf Lantz (S)</w:t>
            </w:r>
          </w:p>
        </w:tc>
        <w:tc>
          <w:tcPr>
            <w:tcW w:w="50" w:type="pct"/>
            <w:vAlign w:val="bottom"/>
          </w:tcPr>
          <w:p w:rsidR="0074107B" w:rsidRDefault="007F1B75" w14:paraId="6F70D792" w14:textId="77777777">
            <w:pPr>
              <w:pStyle w:val="Underskrifter"/>
              <w:spacing w:after="0"/>
            </w:pPr>
            <w:r>
              <w:t>Anna Vikström (S)</w:t>
            </w:r>
          </w:p>
        </w:tc>
      </w:tr>
      <w:tr w:rsidR="0074107B" w14:paraId="25FF3307" w14:textId="77777777">
        <w:trPr>
          <w:cantSplit/>
        </w:trPr>
        <w:tc>
          <w:tcPr>
            <w:tcW w:w="50" w:type="pct"/>
            <w:vAlign w:val="bottom"/>
          </w:tcPr>
          <w:p w:rsidR="0074107B" w:rsidRDefault="007F1B75" w14:paraId="592E62DB" w14:textId="77777777">
            <w:pPr>
              <w:pStyle w:val="Underskrifter"/>
              <w:spacing w:after="0"/>
            </w:pPr>
            <w:r>
              <w:t>Mikael Dahlqvist (S)</w:t>
            </w:r>
          </w:p>
        </w:tc>
        <w:tc>
          <w:tcPr>
            <w:tcW w:w="50" w:type="pct"/>
            <w:vAlign w:val="bottom"/>
          </w:tcPr>
          <w:p w:rsidR="0074107B" w:rsidRDefault="007F1B75" w14:paraId="639353B5" w14:textId="77777777">
            <w:pPr>
              <w:pStyle w:val="Underskrifter"/>
              <w:spacing w:after="0"/>
            </w:pPr>
            <w:r>
              <w:t>Karin Sundin (S)</w:t>
            </w:r>
          </w:p>
        </w:tc>
      </w:tr>
      <w:tr w:rsidR="0074107B" w14:paraId="0E3CB074" w14:textId="77777777">
        <w:trPr>
          <w:cantSplit/>
        </w:trPr>
        <w:tc>
          <w:tcPr>
            <w:tcW w:w="50" w:type="pct"/>
            <w:vAlign w:val="bottom"/>
          </w:tcPr>
          <w:p w:rsidR="0074107B" w:rsidRDefault="007F1B75" w14:paraId="4A555913" w14:textId="77777777">
            <w:pPr>
              <w:pStyle w:val="Underskrifter"/>
              <w:spacing w:after="0"/>
            </w:pPr>
            <w:r>
              <w:t>Agneta Nilsson (S)</w:t>
            </w:r>
          </w:p>
        </w:tc>
        <w:tc>
          <w:tcPr>
            <w:tcW w:w="50" w:type="pct"/>
            <w:vAlign w:val="bottom"/>
          </w:tcPr>
          <w:p w:rsidR="0074107B" w:rsidRDefault="007F1B75" w14:paraId="47471D52" w14:textId="77777777">
            <w:pPr>
              <w:pStyle w:val="Underskrifter"/>
              <w:spacing w:after="0"/>
            </w:pPr>
            <w:r>
              <w:t>Dzenan Cisija (S)</w:t>
            </w:r>
          </w:p>
        </w:tc>
      </w:tr>
    </w:tbl>
    <w:p w:rsidRPr="008E0FE2" w:rsidR="004801AC" w:rsidP="00DF3554" w:rsidRDefault="004801AC" w14:paraId="5252658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81A9" w14:textId="77777777" w:rsidR="005C25EE" w:rsidRDefault="005C25EE" w:rsidP="000C1CAD">
      <w:pPr>
        <w:spacing w:line="240" w:lineRule="auto"/>
      </w:pPr>
      <w:r>
        <w:separator/>
      </w:r>
    </w:p>
  </w:endnote>
  <w:endnote w:type="continuationSeparator" w:id="0">
    <w:p w14:paraId="65D344CF" w14:textId="77777777" w:rsidR="005C25EE" w:rsidRDefault="005C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47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9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0094" w14:textId="6970690F" w:rsidR="00262EA3" w:rsidRPr="006954C0" w:rsidRDefault="00262EA3" w:rsidP="00695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3778" w14:textId="77777777" w:rsidR="005C25EE" w:rsidRDefault="005C25EE" w:rsidP="000C1CAD">
      <w:pPr>
        <w:spacing w:line="240" w:lineRule="auto"/>
      </w:pPr>
      <w:r>
        <w:separator/>
      </w:r>
    </w:p>
  </w:footnote>
  <w:footnote w:type="continuationSeparator" w:id="0">
    <w:p w14:paraId="1F82453C" w14:textId="77777777" w:rsidR="005C25EE" w:rsidRDefault="005C2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D978" w14:textId="42F5883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DC493" w14:textId="2AA3E207" w:rsidR="00262EA3" w:rsidRDefault="005C25EE" w:rsidP="008103B5">
                          <w:pPr>
                            <w:jc w:val="right"/>
                          </w:pPr>
                          <w:sdt>
                            <w:sdtPr>
                              <w:alias w:val="CC_Noformat_Partikod"/>
                              <w:tag w:val="CC_Noformat_Partikod"/>
                              <w:id w:val="-53464382"/>
                              <w:placeholder>
                                <w:docPart w:val="35AEA10F7BC14690A81041EBA4D4F39B"/>
                              </w:placeholder>
                              <w:text/>
                            </w:sdtPr>
                            <w:sdtEndPr/>
                            <w:sdtContent>
                              <w:r w:rsidR="00326687">
                                <w:t>S</w:t>
                              </w:r>
                            </w:sdtContent>
                          </w:sdt>
                          <w:sdt>
                            <w:sdtPr>
                              <w:alias w:val="CC_Noformat_Partinummer"/>
                              <w:tag w:val="CC_Noformat_Partinummer"/>
                              <w:id w:val="-1709555926"/>
                              <w:placeholder>
                                <w:docPart w:val="4927B777566B492CB5E49F89868D0C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BDC493" w14:textId="2AA3E207" w:rsidR="00262EA3" w:rsidRDefault="005C25EE" w:rsidP="008103B5">
                    <w:pPr>
                      <w:jc w:val="right"/>
                    </w:pPr>
                    <w:sdt>
                      <w:sdtPr>
                        <w:alias w:val="CC_Noformat_Partikod"/>
                        <w:tag w:val="CC_Noformat_Partikod"/>
                        <w:id w:val="-53464382"/>
                        <w:placeholder>
                          <w:docPart w:val="35AEA10F7BC14690A81041EBA4D4F39B"/>
                        </w:placeholder>
                        <w:text/>
                      </w:sdtPr>
                      <w:sdtEndPr/>
                      <w:sdtContent>
                        <w:r w:rsidR="00326687">
                          <w:t>S</w:t>
                        </w:r>
                      </w:sdtContent>
                    </w:sdt>
                    <w:sdt>
                      <w:sdtPr>
                        <w:alias w:val="CC_Noformat_Partinummer"/>
                        <w:tag w:val="CC_Noformat_Partinummer"/>
                        <w:id w:val="-1709555926"/>
                        <w:placeholder>
                          <w:docPart w:val="4927B777566B492CB5E49F89868D0C4A"/>
                        </w:placeholder>
                        <w:showingPlcHdr/>
                        <w:text/>
                      </w:sdtPr>
                      <w:sdtEndPr/>
                      <w:sdtContent>
                        <w:r w:rsidR="00262EA3">
                          <w:t xml:space="preserve"> </w:t>
                        </w:r>
                      </w:sdtContent>
                    </w:sdt>
                  </w:p>
                </w:txbxContent>
              </v:textbox>
              <w10:wrap anchorx="page"/>
            </v:shape>
          </w:pict>
        </mc:Fallback>
      </mc:AlternateContent>
    </w:r>
  </w:p>
  <w:p w14:paraId="6A0E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8B3D" w14:textId="60F570CE" w:rsidR="00262EA3" w:rsidRDefault="00262EA3" w:rsidP="008563AC">
    <w:pPr>
      <w:jc w:val="right"/>
    </w:pPr>
  </w:p>
  <w:p w14:paraId="5E598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EE3" w14:textId="42D78426" w:rsidR="00262EA3" w:rsidRDefault="005C25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31038" w14:textId="05D644A1" w:rsidR="00262EA3" w:rsidRDefault="005C25EE" w:rsidP="00A314CF">
    <w:pPr>
      <w:pStyle w:val="FSHNormal"/>
      <w:spacing w:before="40"/>
    </w:pPr>
    <w:sdt>
      <w:sdtPr>
        <w:alias w:val="CC_Noformat_Motionstyp"/>
        <w:tag w:val="CC_Noformat_Motionstyp"/>
        <w:id w:val="1162973129"/>
        <w:lock w:val="sdtContentLocked"/>
        <w15:appearance w15:val="hidden"/>
        <w:text/>
      </w:sdtPr>
      <w:sdtEndPr/>
      <w:sdtContent>
        <w:r w:rsidR="00FF6258">
          <w:t>Kommittémotion</w:t>
        </w:r>
      </w:sdtContent>
    </w:sdt>
    <w:r w:rsidR="00821B36">
      <w:t xml:space="preserve"> </w:t>
    </w:r>
    <w:sdt>
      <w:sdtPr>
        <w:alias w:val="CC_Noformat_Partikod"/>
        <w:tag w:val="CC_Noformat_Partikod"/>
        <w:id w:val="1471015553"/>
        <w:text/>
      </w:sdtPr>
      <w:sdtEndPr/>
      <w:sdtContent>
        <w:r w:rsidR="00326687">
          <w:t>S</w:t>
        </w:r>
      </w:sdtContent>
    </w:sdt>
    <w:sdt>
      <w:sdtPr>
        <w:alias w:val="CC_Noformat_Partinummer"/>
        <w:tag w:val="CC_Noformat_Partinummer"/>
        <w:id w:val="-2014525982"/>
        <w:showingPlcHdr/>
        <w:text/>
      </w:sdtPr>
      <w:sdtEndPr/>
      <w:sdtContent>
        <w:r w:rsidR="00821B36">
          <w:t xml:space="preserve"> </w:t>
        </w:r>
      </w:sdtContent>
    </w:sdt>
  </w:p>
  <w:p w14:paraId="07220173" w14:textId="77777777" w:rsidR="00262EA3" w:rsidRPr="008227B3" w:rsidRDefault="005C25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E48BB" w14:textId="75AAD28A" w:rsidR="00262EA3" w:rsidRPr="008227B3" w:rsidRDefault="005C25EE" w:rsidP="00B37A37">
    <w:pPr>
      <w:pStyle w:val="MotionTIllRiksdagen"/>
    </w:pPr>
    <w:sdt>
      <w:sdtPr>
        <w:rPr>
          <w:rStyle w:val="BeteckningChar"/>
        </w:rPr>
        <w:alias w:val="CC_Noformat_Riksmote"/>
        <w:tag w:val="CC_Noformat_Riksmote"/>
        <w:id w:val="1201050710"/>
        <w:lock w:val="sdtContentLocked"/>
        <w:placeholder>
          <w:docPart w:val="EE0742158A5F4F8191DF91E863BEF3EC"/>
        </w:placeholder>
        <w15:appearance w15:val="hidden"/>
        <w:text/>
      </w:sdtPr>
      <w:sdtEndPr>
        <w:rPr>
          <w:rStyle w:val="Rubrik1Char"/>
          <w:rFonts w:asciiTheme="majorHAnsi" w:hAnsiTheme="majorHAnsi"/>
          <w:sz w:val="38"/>
        </w:rPr>
      </w:sdtEndPr>
      <w:sdtContent>
        <w:r w:rsidR="00FF62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6258">
          <w:t>:4218</w:t>
        </w:r>
      </w:sdtContent>
    </w:sdt>
  </w:p>
  <w:p w14:paraId="5959115D" w14:textId="7AA615FB" w:rsidR="00262EA3" w:rsidRDefault="005C25EE" w:rsidP="00E03A3D">
    <w:pPr>
      <w:pStyle w:val="Motionr"/>
    </w:pPr>
    <w:sdt>
      <w:sdtPr>
        <w:alias w:val="CC_Noformat_Avtext"/>
        <w:tag w:val="CC_Noformat_Avtext"/>
        <w:id w:val="-2020768203"/>
        <w:lock w:val="sdtContentLocked"/>
        <w:placeholder>
          <w:docPart w:val="35AEA10F7BC14690A81041EBA4D4F39B"/>
        </w:placeholder>
        <w15:appearance w15:val="hidden"/>
        <w:text/>
      </w:sdtPr>
      <w:sdtEndPr/>
      <w:sdtContent>
        <w:r w:rsidR="00FF6258">
          <w:t>av Fredrik Lundh Sammeli m.fl. (S)</w:t>
        </w:r>
      </w:sdtContent>
    </w:sdt>
  </w:p>
  <w:sdt>
    <w:sdtPr>
      <w:alias w:val="CC_Noformat_Rubtext"/>
      <w:tag w:val="CC_Noformat_Rubtext"/>
      <w:id w:val="-218060500"/>
      <w:lock w:val="sdtLocked"/>
      <w:placeholder>
        <w:docPart w:val="4927B777566B492CB5E49F89868D0C4A"/>
      </w:placeholder>
      <w:text/>
    </w:sdtPr>
    <w:sdtEndPr/>
    <w:sdtContent>
      <w:p w14:paraId="48FBF80C" w14:textId="145130FD" w:rsidR="00262EA3" w:rsidRDefault="000B11B3"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0567C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66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4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8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0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9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B5"/>
    <w:rsid w:val="0005734F"/>
    <w:rsid w:val="0005768A"/>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5"/>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B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3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BF"/>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7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86"/>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4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E3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87"/>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8DC"/>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B5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FDA"/>
    <w:rsid w:val="00421CC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C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2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B0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3D"/>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E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E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0A"/>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8A"/>
    <w:rsid w:val="00641CE0"/>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4C0"/>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5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5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B3"/>
    <w:rsid w:val="00734AD0"/>
    <w:rsid w:val="00734B33"/>
    <w:rsid w:val="0073573B"/>
    <w:rsid w:val="00735C4E"/>
    <w:rsid w:val="0073635E"/>
    <w:rsid w:val="00736647"/>
    <w:rsid w:val="00736694"/>
    <w:rsid w:val="00737503"/>
    <w:rsid w:val="00737CDB"/>
    <w:rsid w:val="00737D10"/>
    <w:rsid w:val="00740A2E"/>
    <w:rsid w:val="00740AB7"/>
    <w:rsid w:val="00740DD8"/>
    <w:rsid w:val="0074107B"/>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F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2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7F4"/>
    <w:rsid w:val="007E3A3D"/>
    <w:rsid w:val="007E4F5B"/>
    <w:rsid w:val="007E599F"/>
    <w:rsid w:val="007E5A9A"/>
    <w:rsid w:val="007E6F88"/>
    <w:rsid w:val="007E7007"/>
    <w:rsid w:val="007E7298"/>
    <w:rsid w:val="007E7717"/>
    <w:rsid w:val="007E7F25"/>
    <w:rsid w:val="007F0212"/>
    <w:rsid w:val="007F0655"/>
    <w:rsid w:val="007F177B"/>
    <w:rsid w:val="007F1B7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60"/>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B1"/>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1CD"/>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14"/>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3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E2"/>
    <w:rsid w:val="009E34DE"/>
    <w:rsid w:val="009E3572"/>
    <w:rsid w:val="009E38DA"/>
    <w:rsid w:val="009E3C13"/>
    <w:rsid w:val="009E41EB"/>
    <w:rsid w:val="009E4336"/>
    <w:rsid w:val="009E44CB"/>
    <w:rsid w:val="009E4C9D"/>
    <w:rsid w:val="009E59D5"/>
    <w:rsid w:val="009E5F5B"/>
    <w:rsid w:val="009E67EF"/>
    <w:rsid w:val="009E70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250"/>
    <w:rsid w:val="00A314CF"/>
    <w:rsid w:val="00A323EA"/>
    <w:rsid w:val="00A32445"/>
    <w:rsid w:val="00A32DC7"/>
    <w:rsid w:val="00A3316B"/>
    <w:rsid w:val="00A33A15"/>
    <w:rsid w:val="00A33D08"/>
    <w:rsid w:val="00A33F98"/>
    <w:rsid w:val="00A34182"/>
    <w:rsid w:val="00A342BC"/>
    <w:rsid w:val="00A34A06"/>
    <w:rsid w:val="00A35B2F"/>
    <w:rsid w:val="00A35D5D"/>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9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45"/>
    <w:rsid w:val="00AC4BD6"/>
    <w:rsid w:val="00AC4DD2"/>
    <w:rsid w:val="00AC507D"/>
    <w:rsid w:val="00AC5082"/>
    <w:rsid w:val="00AC51A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1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2F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8D"/>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58"/>
    <w:rsid w:val="00C65A7F"/>
    <w:rsid w:val="00C665BA"/>
    <w:rsid w:val="00C6680B"/>
    <w:rsid w:val="00C678A4"/>
    <w:rsid w:val="00C67CE2"/>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0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47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A4"/>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FA"/>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362"/>
    <w:rsid w:val="00E478BF"/>
    <w:rsid w:val="00E51761"/>
    <w:rsid w:val="00E518CD"/>
    <w:rsid w:val="00E51BE6"/>
    <w:rsid w:val="00E51CBA"/>
    <w:rsid w:val="00E51E21"/>
    <w:rsid w:val="00E51F35"/>
    <w:rsid w:val="00E52F7D"/>
    <w:rsid w:val="00E542AE"/>
    <w:rsid w:val="00E54337"/>
    <w:rsid w:val="00E54674"/>
    <w:rsid w:val="00E54F63"/>
    <w:rsid w:val="00E5577B"/>
    <w:rsid w:val="00E55CF4"/>
    <w:rsid w:val="00E5602F"/>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1D9"/>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A3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58"/>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F445"/>
  <w15:chartTrackingRefBased/>
  <w15:docId w15:val="{E73DD786-192E-4DC3-A666-D145922D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0A19CE13F422B8973031148BC01EA"/>
        <w:category>
          <w:name w:val="Allmänt"/>
          <w:gallery w:val="placeholder"/>
        </w:category>
        <w:types>
          <w:type w:val="bbPlcHdr"/>
        </w:types>
        <w:behaviors>
          <w:behavior w:val="content"/>
        </w:behaviors>
        <w:guid w:val="{48AEA270-FDA5-458D-8993-7B09677C713C}"/>
      </w:docPartPr>
      <w:docPartBody>
        <w:p w:rsidR="00656EC4" w:rsidRDefault="00656EC4">
          <w:pPr>
            <w:pStyle w:val="0A00A19CE13F422B8973031148BC01EA"/>
          </w:pPr>
          <w:r w:rsidRPr="005A0A93">
            <w:rPr>
              <w:rStyle w:val="Platshllartext"/>
            </w:rPr>
            <w:t>Förslag till riksdagsbeslut</w:t>
          </w:r>
        </w:p>
      </w:docPartBody>
    </w:docPart>
    <w:docPart>
      <w:docPartPr>
        <w:name w:val="897D791C12C644E4BC33655BC7CFDB0B"/>
        <w:category>
          <w:name w:val="Allmänt"/>
          <w:gallery w:val="placeholder"/>
        </w:category>
        <w:types>
          <w:type w:val="bbPlcHdr"/>
        </w:types>
        <w:behaviors>
          <w:behavior w:val="content"/>
        </w:behaviors>
        <w:guid w:val="{3139072E-2F20-4ED3-8DBF-8837F8466A97}"/>
      </w:docPartPr>
      <w:docPartBody>
        <w:p w:rsidR="00656EC4" w:rsidRDefault="00656EC4">
          <w:pPr>
            <w:pStyle w:val="897D791C12C644E4BC33655BC7CFDB0B"/>
          </w:pPr>
          <w:r w:rsidRPr="005A0A93">
            <w:rPr>
              <w:rStyle w:val="Platshllartext"/>
            </w:rPr>
            <w:t>Motivering</w:t>
          </w:r>
        </w:p>
      </w:docPartBody>
    </w:docPart>
    <w:docPart>
      <w:docPartPr>
        <w:name w:val="35AEA10F7BC14690A81041EBA4D4F39B"/>
        <w:category>
          <w:name w:val="Allmänt"/>
          <w:gallery w:val="placeholder"/>
        </w:category>
        <w:types>
          <w:type w:val="bbPlcHdr"/>
        </w:types>
        <w:behaviors>
          <w:behavior w:val="content"/>
        </w:behaviors>
        <w:guid w:val="{F0C59ABA-93A4-46E9-AF6A-A6C6D38065DD}"/>
      </w:docPartPr>
      <w:docPartBody>
        <w:p w:rsidR="00656EC4" w:rsidRDefault="00656EC4">
          <w:pPr>
            <w:pStyle w:val="35AEA10F7BC14690A81041EBA4D4F39B"/>
          </w:pPr>
          <w:r>
            <w:rPr>
              <w:rStyle w:val="Platshllartext"/>
            </w:rPr>
            <w:t xml:space="preserve"> </w:t>
          </w:r>
        </w:p>
      </w:docPartBody>
    </w:docPart>
    <w:docPart>
      <w:docPartPr>
        <w:name w:val="4927B777566B492CB5E49F89868D0C4A"/>
        <w:category>
          <w:name w:val="Allmänt"/>
          <w:gallery w:val="placeholder"/>
        </w:category>
        <w:types>
          <w:type w:val="bbPlcHdr"/>
        </w:types>
        <w:behaviors>
          <w:behavior w:val="content"/>
        </w:behaviors>
        <w:guid w:val="{BDB2CA13-8F7D-4FDC-B61B-180B6B4FB7B3}"/>
      </w:docPartPr>
      <w:docPartBody>
        <w:p w:rsidR="00656EC4" w:rsidRDefault="00656EC4">
          <w:pPr>
            <w:pStyle w:val="4927B777566B492CB5E49F89868D0C4A"/>
          </w:pPr>
          <w:r>
            <w:t xml:space="preserve"> </w:t>
          </w:r>
        </w:p>
      </w:docPartBody>
    </w:docPart>
    <w:docPart>
      <w:docPartPr>
        <w:name w:val="EE0742158A5F4F8191DF91E863BEF3EC"/>
        <w:category>
          <w:name w:val="Allmänt"/>
          <w:gallery w:val="placeholder"/>
        </w:category>
        <w:types>
          <w:type w:val="bbPlcHdr"/>
        </w:types>
        <w:behaviors>
          <w:behavior w:val="content"/>
        </w:behaviors>
        <w:guid w:val="{9A8D828E-8B3D-4DB7-980F-57E99E1EC66A}"/>
      </w:docPartPr>
      <w:docPartBody>
        <w:p w:rsidR="00656EC4" w:rsidRDefault="00C55AD6">
          <w:r w:rsidRPr="00C502C6">
            <w:rPr>
              <w:rStyle w:val="Platshllartext"/>
              <w:lang w:val="en-GB"/>
            </w:rPr>
            <w:t>[ange din text här]</w:t>
          </w:r>
        </w:p>
      </w:docPartBody>
    </w:docPart>
    <w:docPart>
      <w:docPartPr>
        <w:name w:val="0C81357441FC4449875435F5455A8137"/>
        <w:category>
          <w:name w:val="Allmänt"/>
          <w:gallery w:val="placeholder"/>
        </w:category>
        <w:types>
          <w:type w:val="bbPlcHdr"/>
        </w:types>
        <w:behaviors>
          <w:behavior w:val="content"/>
        </w:behaviors>
        <w:guid w:val="{BBA4E937-6779-44CC-A9A6-19E22A6797BB}"/>
      </w:docPartPr>
      <w:docPartBody>
        <w:p w:rsidR="00497EE2" w:rsidRDefault="00497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D6"/>
    <w:rsid w:val="00056FB5"/>
    <w:rsid w:val="001707B5"/>
    <w:rsid w:val="001C3B0D"/>
    <w:rsid w:val="002569C4"/>
    <w:rsid w:val="00497EE2"/>
    <w:rsid w:val="005F4F20"/>
    <w:rsid w:val="00656EC4"/>
    <w:rsid w:val="007B0122"/>
    <w:rsid w:val="009221CD"/>
    <w:rsid w:val="009E7081"/>
    <w:rsid w:val="00AC4A45"/>
    <w:rsid w:val="00AC51A0"/>
    <w:rsid w:val="00C55AD6"/>
    <w:rsid w:val="00C64F58"/>
    <w:rsid w:val="00CD4D04"/>
    <w:rsid w:val="00CF3FE7"/>
    <w:rsid w:val="00D76B04"/>
    <w:rsid w:val="00F37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6B04"/>
    <w:rPr>
      <w:color w:val="F1A983" w:themeColor="accent2" w:themeTint="99"/>
    </w:rPr>
  </w:style>
  <w:style w:type="paragraph" w:customStyle="1" w:styleId="0A00A19CE13F422B8973031148BC01EA">
    <w:name w:val="0A00A19CE13F422B8973031148BC01EA"/>
  </w:style>
  <w:style w:type="paragraph" w:customStyle="1" w:styleId="897D791C12C644E4BC33655BC7CFDB0B">
    <w:name w:val="897D791C12C644E4BC33655BC7CFDB0B"/>
  </w:style>
  <w:style w:type="paragraph" w:customStyle="1" w:styleId="35AEA10F7BC14690A81041EBA4D4F39B">
    <w:name w:val="35AEA10F7BC14690A81041EBA4D4F39B"/>
  </w:style>
  <w:style w:type="paragraph" w:customStyle="1" w:styleId="4927B777566B492CB5E49F89868D0C4A">
    <w:name w:val="4927B777566B492CB5E49F89868D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CAC60-E499-40B6-8405-59B383EC4417}"/>
</file>

<file path=customXml/itemProps2.xml><?xml version="1.0" encoding="utf-8"?>
<ds:datastoreItem xmlns:ds="http://schemas.openxmlformats.org/officeDocument/2006/customXml" ds:itemID="{DA04D652-9F57-4702-BF91-48B21E81DB2F}"/>
</file>

<file path=customXml/itemProps3.xml><?xml version="1.0" encoding="utf-8"?>
<ds:datastoreItem xmlns:ds="http://schemas.openxmlformats.org/officeDocument/2006/customXml" ds:itemID="{8ABAC0E8-24D9-4FD1-AF36-A539E7D8652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936</Words>
  <Characters>5058</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26 294 För barns rättigheter   en ny lag om omhändertagande för vård av barn och unga</vt:lpstr>
      <vt:lpstr>
      </vt:lpstr>
    </vt:vector>
  </TitlesOfParts>
  <Company>Sveriges riksdag</Company>
  <LinksUpToDate>false</LinksUpToDate>
  <CharactersWithSpaces>5965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