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8F444913D9E46DD9E6AEBB8AB9D5F59"/>
        </w:placeholder>
        <w:text/>
      </w:sdtPr>
      <w:sdtEndPr/>
      <w:sdtContent>
        <w:p w:rsidRPr="009B062B" w:rsidR="00AF30DD" w:rsidP="000E7891" w:rsidRDefault="00AF30DD" w14:paraId="1AC2481F" w14:textId="77777777">
          <w:pPr>
            <w:pStyle w:val="Rubrik1"/>
            <w:spacing w:after="300"/>
          </w:pPr>
          <w:r w:rsidRPr="009B062B">
            <w:t>Förslag till riksdagsbeslut</w:t>
          </w:r>
        </w:p>
      </w:sdtContent>
    </w:sdt>
    <w:sdt>
      <w:sdtPr>
        <w:alias w:val="Yrkande 1"/>
        <w:tag w:val="0aba0364-e8d9-4a15-aa13-a3e5e682623a"/>
        <w:id w:val="-779331125"/>
        <w:lock w:val="sdtLocked"/>
      </w:sdtPr>
      <w:sdtEndPr/>
      <w:sdtContent>
        <w:p w:rsidR="00E1231C" w:rsidRDefault="00DE7099" w14:paraId="1AC24820" w14:textId="3D2FFE16">
          <w:pPr>
            <w:pStyle w:val="Frslagstext"/>
            <w:numPr>
              <w:ilvl w:val="0"/>
              <w:numId w:val="0"/>
            </w:numPr>
          </w:pPr>
          <w:r>
            <w:t>Riksdagen ställer sig bakom det som anförs i motionen om att staten ska ge Energimyndigheten i uppdrag att fullfölja planerna på att Gotland ska kunna vara ett pilotlän för omställningen till ett 100 procent förnybart samhälle,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CA50E798D6A4E28A901E07877976931"/>
        </w:placeholder>
        <w:text/>
      </w:sdtPr>
      <w:sdtEndPr/>
      <w:sdtContent>
        <w:p w:rsidRPr="009B062B" w:rsidR="006D79C9" w:rsidP="00333E95" w:rsidRDefault="006D79C9" w14:paraId="1AC24821" w14:textId="77777777">
          <w:pPr>
            <w:pStyle w:val="Rubrik1"/>
          </w:pPr>
          <w:r>
            <w:t>Motivering</w:t>
          </w:r>
        </w:p>
      </w:sdtContent>
    </w:sdt>
    <w:p w:rsidR="009A4252" w:rsidP="006A4F65" w:rsidRDefault="009A4252" w14:paraId="1AC24822" w14:textId="05F1C3B7">
      <w:pPr>
        <w:pStyle w:val="Normalutanindragellerluft"/>
      </w:pPr>
      <w:r>
        <w:t>Gotland är sedan sommaren 2017 utsett som pilotlän av den socialdemokratiska och miljöpartistiska regeringen för omställningen till ett 100 procent förnyelsebart samhälle. Förstudien och färdplanen pekar på ett flertal inriktningar som testanläggningar, system</w:t>
      </w:r>
      <w:r w:rsidR="006A4F65">
        <w:softHyphen/>
      </w:r>
      <w:r>
        <w:t xml:space="preserve">översyn och regelförändringar. Förstudien klargör också att det kommer att behövas grundläggande infrastruktur för att kunna genomföra omställningen till ett klimatsmart samhälle. </w:t>
      </w:r>
    </w:p>
    <w:p w:rsidRPr="006A4F65" w:rsidR="009A4252" w:rsidP="006A4F65" w:rsidRDefault="009A4252" w14:paraId="1AC24823" w14:textId="3158547B">
      <w:pPr>
        <w:rPr>
          <w:spacing w:val="-1"/>
        </w:rPr>
      </w:pPr>
      <w:r w:rsidRPr="006A4F65">
        <w:rPr>
          <w:spacing w:val="-1"/>
        </w:rPr>
        <w:t>Färdplanen som Energimyndigheten gjort pekar på att Gotland har ypperliga förut</w:t>
      </w:r>
      <w:r w:rsidRPr="006A4F65" w:rsidR="006A4F65">
        <w:rPr>
          <w:spacing w:val="-1"/>
        </w:rPr>
        <w:softHyphen/>
      </w:r>
      <w:r w:rsidRPr="006A4F65">
        <w:rPr>
          <w:spacing w:val="-1"/>
        </w:rPr>
        <w:t>sättningar att vara ledande i Sveriges klimatomställning, att bli en stående världsutställ</w:t>
      </w:r>
      <w:r w:rsidRPr="006A4F65" w:rsidR="006A4F65">
        <w:rPr>
          <w:spacing w:val="-1"/>
        </w:rPr>
        <w:softHyphen/>
      </w:r>
      <w:r w:rsidRPr="006A4F65">
        <w:rPr>
          <w:spacing w:val="-1"/>
        </w:rPr>
        <w:t xml:space="preserve">ning på klimatområdet. Mycket tack vare att </w:t>
      </w:r>
      <w:proofErr w:type="spellStart"/>
      <w:r w:rsidRPr="006A4F65">
        <w:rPr>
          <w:spacing w:val="-1"/>
        </w:rPr>
        <w:t>öläget</w:t>
      </w:r>
      <w:proofErr w:type="spellEnd"/>
      <w:r w:rsidRPr="006A4F65">
        <w:rPr>
          <w:spacing w:val="-1"/>
        </w:rPr>
        <w:t xml:space="preserve"> ger naturliga avgränsningar där det är lätt att testa ny teknik och nya lösningar, med bra förutsättningar att följa upp resultaten. </w:t>
      </w:r>
    </w:p>
    <w:p w:rsidR="009A4252" w:rsidP="006A4F65" w:rsidRDefault="009A4252" w14:paraId="1AC24824" w14:textId="77777777">
      <w:r>
        <w:t xml:space="preserve">För att Gotland skall kunna fungera som pilotlän och inspirera övriga Sverige så är tidsaspekten avgörande. Sverige skall vara omställt till år 2040 enligt fattade beslut i Sveriges riksdag. Det innebär att Gotland behöver vara i mål ungefär år 2030. </w:t>
      </w:r>
    </w:p>
    <w:p w:rsidR="009A4252" w:rsidP="006A4F65" w:rsidRDefault="009A4252" w14:paraId="1AC24825" w14:textId="77777777">
      <w:r>
        <w:t>Färdplanen understryker att Energimyndigheten behöver tillföras 50 miljoner kronor till detta årligen. Energimyndigheten behöver ett tydligt mandat att fullfölja uppdraget med pilotlänet Gotland. Vidare behöver det framgå att dessa pengar tillåts att vara en grundplåt för kommande uppväxling mot andra medel, både privata och offentliga.</w:t>
      </w:r>
    </w:p>
    <w:p w:rsidR="009A4252" w:rsidP="006A4F65" w:rsidRDefault="009A4252" w14:paraId="1AC24826" w14:textId="68986EE6">
      <w:r>
        <w:t xml:space="preserve">Regeringen måste därför finansiera, ge Energimyndigheten i uppdrag att genomföra och sätta rätt ramar för att genomföra pilotlän Gotland. Den situation som rått flera år är </w:t>
      </w:r>
      <w:r>
        <w:lastRenderedPageBreak/>
        <w:t>att det saknas riktade statsbidrag till Energimyndigheten och det gör att ingenting händer från deras håll för att fullfölja detta regeringsuppdrag som finns i Energi</w:t>
      </w:r>
      <w:r w:rsidR="006A4F65">
        <w:softHyphen/>
      </w:r>
      <w:r>
        <w:t xml:space="preserve">myndighetens regleringsbrev sedan länge.  </w:t>
      </w:r>
    </w:p>
    <w:p w:rsidR="009A4252" w:rsidP="006A4F65" w:rsidRDefault="009A4252" w14:paraId="1AC24827" w14:textId="3AE36C69">
      <w:r>
        <w:t>IPCC: s rapport i augusti 2021 understryker hur enormt bråttom det är med klimat</w:t>
      </w:r>
      <w:r w:rsidR="006A4F65">
        <w:softHyphen/>
      </w:r>
      <w:r>
        <w:t xml:space="preserve">omställningen. Det finns absolut ingen tid att spilla nu, </w:t>
      </w:r>
      <w:r w:rsidR="008C7778">
        <w:t xml:space="preserve">och </w:t>
      </w:r>
      <w:r>
        <w:t xml:space="preserve">därför är detta uppdrag så viktigt att också resurssätta och ta i mål.  </w:t>
      </w:r>
    </w:p>
    <w:p w:rsidRPr="00422B9E" w:rsidR="00422B9E" w:rsidP="006A4F65" w:rsidRDefault="009A4252" w14:paraId="1AC24828" w14:textId="4EE4A346">
      <w:r w:rsidRPr="006A4F65">
        <w:rPr>
          <w:spacing w:val="-1"/>
        </w:rPr>
        <w:t>Med stöd i det ovan anförda bör därför riksdagen tillkännage för regeringen som sin mening vad som anförts i motionen om att staten skall ge Energimyndigheten medel och</w:t>
      </w:r>
      <w:r>
        <w:t xml:space="preserve"> </w:t>
      </w:r>
      <w:r w:rsidRPr="006A4F65">
        <w:rPr>
          <w:spacing w:val="-1"/>
        </w:rPr>
        <w:t xml:space="preserve">uppdrag att fullfölja planerna på att Gotland skall kunna vara ett </w:t>
      </w:r>
      <w:proofErr w:type="spellStart"/>
      <w:r w:rsidRPr="006A4F65">
        <w:rPr>
          <w:spacing w:val="-1"/>
        </w:rPr>
        <w:t>pilotlän</w:t>
      </w:r>
      <w:proofErr w:type="spellEnd"/>
      <w:r w:rsidRPr="006A4F65">
        <w:rPr>
          <w:spacing w:val="-1"/>
        </w:rPr>
        <w:t xml:space="preserve"> för omställning</w:t>
      </w:r>
      <w:r w:rsidRPr="006A4F65" w:rsidR="006A4F65">
        <w:rPr>
          <w:spacing w:val="-1"/>
        </w:rPr>
        <w:softHyphen/>
      </w:r>
      <w:r w:rsidRPr="006A4F65">
        <w:rPr>
          <w:spacing w:val="-1"/>
        </w:rPr>
        <w:t>en</w:t>
      </w:r>
      <w:r>
        <w:t xml:space="preserve"> till ett 100 procent förnyelsebart samhälle.  </w:t>
      </w:r>
    </w:p>
    <w:sdt>
      <w:sdtPr>
        <w:rPr>
          <w:i/>
          <w:noProof/>
        </w:rPr>
        <w:alias w:val="CC_Underskrifter"/>
        <w:tag w:val="CC_Underskrifter"/>
        <w:id w:val="583496634"/>
        <w:lock w:val="sdtContentLocked"/>
        <w:placeholder>
          <w:docPart w:val="025EFA9456FA4E0C9F7ECABC8BF44BBA"/>
        </w:placeholder>
      </w:sdtPr>
      <w:sdtEndPr>
        <w:rPr>
          <w:i w:val="0"/>
          <w:noProof w:val="0"/>
        </w:rPr>
      </w:sdtEndPr>
      <w:sdtContent>
        <w:p w:rsidR="000E7891" w:rsidP="000E7891" w:rsidRDefault="000E7891" w14:paraId="1AC2482A" w14:textId="77777777"/>
        <w:p w:rsidRPr="008E0FE2" w:rsidR="004801AC" w:rsidP="000E7891" w:rsidRDefault="006A4F65" w14:paraId="1AC2482B" w14:textId="77777777"/>
      </w:sdtContent>
    </w:sdt>
    <w:tbl>
      <w:tblPr>
        <w:tblW w:w="5000" w:type="pct"/>
        <w:tblLook w:val="04A0" w:firstRow="1" w:lastRow="0" w:firstColumn="1" w:lastColumn="0" w:noHBand="0" w:noVBand="1"/>
        <w:tblCaption w:val="underskrifter"/>
      </w:tblPr>
      <w:tblGrid>
        <w:gridCol w:w="4252"/>
        <w:gridCol w:w="4252"/>
      </w:tblGrid>
      <w:tr w:rsidR="00EB552E" w14:paraId="6330ECD9" w14:textId="77777777">
        <w:trPr>
          <w:cantSplit/>
        </w:trPr>
        <w:tc>
          <w:tcPr>
            <w:tcW w:w="50" w:type="pct"/>
            <w:vAlign w:val="bottom"/>
          </w:tcPr>
          <w:p w:rsidR="00EB552E" w:rsidRDefault="008C7778" w14:paraId="05A55298" w14:textId="77777777">
            <w:pPr>
              <w:pStyle w:val="Underskrifter"/>
            </w:pPr>
            <w:r>
              <w:t>Lars Thomsson (C)</w:t>
            </w:r>
          </w:p>
        </w:tc>
        <w:tc>
          <w:tcPr>
            <w:tcW w:w="50" w:type="pct"/>
            <w:vAlign w:val="bottom"/>
          </w:tcPr>
          <w:p w:rsidR="00EB552E" w:rsidRDefault="00EB552E" w14:paraId="325E3556" w14:textId="77777777">
            <w:pPr>
              <w:pStyle w:val="Underskrifter"/>
            </w:pPr>
          </w:p>
        </w:tc>
      </w:tr>
    </w:tbl>
    <w:p w:rsidR="00157289" w:rsidRDefault="00157289" w14:paraId="1AC2482F" w14:textId="77777777">
      <w:bookmarkStart w:name="_GoBack" w:id="1"/>
      <w:bookmarkEnd w:id="1"/>
    </w:p>
    <w:sectPr w:rsidR="0015728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C24831" w14:textId="77777777" w:rsidR="009A4252" w:rsidRDefault="009A4252" w:rsidP="000C1CAD">
      <w:pPr>
        <w:spacing w:line="240" w:lineRule="auto"/>
      </w:pPr>
      <w:r>
        <w:separator/>
      </w:r>
    </w:p>
  </w:endnote>
  <w:endnote w:type="continuationSeparator" w:id="0">
    <w:p w14:paraId="1AC24832" w14:textId="77777777" w:rsidR="009A4252" w:rsidRDefault="009A425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C2483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C2483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C24840" w14:textId="77777777" w:rsidR="00262EA3" w:rsidRPr="000E7891" w:rsidRDefault="00262EA3" w:rsidP="000E789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C2482F" w14:textId="77777777" w:rsidR="009A4252" w:rsidRDefault="009A4252" w:rsidP="000C1CAD">
      <w:pPr>
        <w:spacing w:line="240" w:lineRule="auto"/>
      </w:pPr>
      <w:r>
        <w:separator/>
      </w:r>
    </w:p>
  </w:footnote>
  <w:footnote w:type="continuationSeparator" w:id="0">
    <w:p w14:paraId="1AC24830" w14:textId="77777777" w:rsidR="009A4252" w:rsidRDefault="009A425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C2483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AC24841" wp14:editId="1AC2484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AC24845" w14:textId="77777777" w:rsidR="00262EA3" w:rsidRDefault="006A4F65" w:rsidP="008103B5">
                          <w:pPr>
                            <w:jc w:val="right"/>
                          </w:pPr>
                          <w:sdt>
                            <w:sdtPr>
                              <w:alias w:val="CC_Noformat_Partikod"/>
                              <w:tag w:val="CC_Noformat_Partikod"/>
                              <w:id w:val="-53464382"/>
                              <w:placeholder>
                                <w:docPart w:val="90FC4EF18E1E49FFB45806EAD13A9961"/>
                              </w:placeholder>
                              <w:text/>
                            </w:sdtPr>
                            <w:sdtEndPr/>
                            <w:sdtContent>
                              <w:r w:rsidR="009A4252">
                                <w:t>C</w:t>
                              </w:r>
                            </w:sdtContent>
                          </w:sdt>
                          <w:sdt>
                            <w:sdtPr>
                              <w:alias w:val="CC_Noformat_Partinummer"/>
                              <w:tag w:val="CC_Noformat_Partinummer"/>
                              <w:id w:val="-1709555926"/>
                              <w:placeholder>
                                <w:docPart w:val="437A820A16864E2FB12032013DFD5E1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C2484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AC24845" w14:textId="77777777" w:rsidR="00262EA3" w:rsidRDefault="006A4F65" w:rsidP="008103B5">
                    <w:pPr>
                      <w:jc w:val="right"/>
                    </w:pPr>
                    <w:sdt>
                      <w:sdtPr>
                        <w:alias w:val="CC_Noformat_Partikod"/>
                        <w:tag w:val="CC_Noformat_Partikod"/>
                        <w:id w:val="-53464382"/>
                        <w:placeholder>
                          <w:docPart w:val="90FC4EF18E1E49FFB45806EAD13A9961"/>
                        </w:placeholder>
                        <w:text/>
                      </w:sdtPr>
                      <w:sdtEndPr/>
                      <w:sdtContent>
                        <w:r w:rsidR="009A4252">
                          <w:t>C</w:t>
                        </w:r>
                      </w:sdtContent>
                    </w:sdt>
                    <w:sdt>
                      <w:sdtPr>
                        <w:alias w:val="CC_Noformat_Partinummer"/>
                        <w:tag w:val="CC_Noformat_Partinummer"/>
                        <w:id w:val="-1709555926"/>
                        <w:placeholder>
                          <w:docPart w:val="437A820A16864E2FB12032013DFD5E13"/>
                        </w:placeholder>
                        <w:showingPlcHdr/>
                        <w:text/>
                      </w:sdtPr>
                      <w:sdtEndPr/>
                      <w:sdtContent>
                        <w:r w:rsidR="00262EA3">
                          <w:t xml:space="preserve"> </w:t>
                        </w:r>
                      </w:sdtContent>
                    </w:sdt>
                  </w:p>
                </w:txbxContent>
              </v:textbox>
              <w10:wrap anchorx="page"/>
            </v:shape>
          </w:pict>
        </mc:Fallback>
      </mc:AlternateContent>
    </w:r>
  </w:p>
  <w:p w14:paraId="1AC2483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C24835" w14:textId="77777777" w:rsidR="00262EA3" w:rsidRDefault="00262EA3" w:rsidP="008563AC">
    <w:pPr>
      <w:jc w:val="right"/>
    </w:pPr>
  </w:p>
  <w:p w14:paraId="1AC2483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C24839" w14:textId="77777777" w:rsidR="00262EA3" w:rsidRDefault="006A4F6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AC24843" wp14:editId="1AC2484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AC2483A" w14:textId="77777777" w:rsidR="00262EA3" w:rsidRDefault="006A4F65" w:rsidP="00A314CF">
    <w:pPr>
      <w:pStyle w:val="FSHNormal"/>
      <w:spacing w:before="40"/>
    </w:pPr>
    <w:sdt>
      <w:sdtPr>
        <w:alias w:val="CC_Noformat_Motionstyp"/>
        <w:tag w:val="CC_Noformat_Motionstyp"/>
        <w:id w:val="1162973129"/>
        <w:lock w:val="sdtContentLocked"/>
        <w15:appearance w15:val="hidden"/>
        <w:text/>
      </w:sdtPr>
      <w:sdtEndPr/>
      <w:sdtContent>
        <w:r w:rsidR="00FC255D">
          <w:t>Enskild motion</w:t>
        </w:r>
      </w:sdtContent>
    </w:sdt>
    <w:r w:rsidR="00821B36">
      <w:t xml:space="preserve"> </w:t>
    </w:r>
    <w:sdt>
      <w:sdtPr>
        <w:alias w:val="CC_Noformat_Partikod"/>
        <w:tag w:val="CC_Noformat_Partikod"/>
        <w:id w:val="1471015553"/>
        <w:text/>
      </w:sdtPr>
      <w:sdtEndPr/>
      <w:sdtContent>
        <w:r w:rsidR="009A4252">
          <w:t>C</w:t>
        </w:r>
      </w:sdtContent>
    </w:sdt>
    <w:sdt>
      <w:sdtPr>
        <w:alias w:val="CC_Noformat_Partinummer"/>
        <w:tag w:val="CC_Noformat_Partinummer"/>
        <w:id w:val="-2014525982"/>
        <w:showingPlcHdr/>
        <w:text/>
      </w:sdtPr>
      <w:sdtEndPr/>
      <w:sdtContent>
        <w:r w:rsidR="00821B36">
          <w:t xml:space="preserve"> </w:t>
        </w:r>
      </w:sdtContent>
    </w:sdt>
  </w:p>
  <w:p w14:paraId="1AC2483B" w14:textId="77777777" w:rsidR="00262EA3" w:rsidRPr="008227B3" w:rsidRDefault="006A4F6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AC2483C" w14:textId="77777777" w:rsidR="00262EA3" w:rsidRPr="008227B3" w:rsidRDefault="006A4F6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C255D">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C255D">
          <w:t>:1209</w:t>
        </w:r>
      </w:sdtContent>
    </w:sdt>
  </w:p>
  <w:p w14:paraId="1AC2483D" w14:textId="77777777" w:rsidR="00262EA3" w:rsidRDefault="006A4F65" w:rsidP="00E03A3D">
    <w:pPr>
      <w:pStyle w:val="Motionr"/>
    </w:pPr>
    <w:sdt>
      <w:sdtPr>
        <w:alias w:val="CC_Noformat_Avtext"/>
        <w:tag w:val="CC_Noformat_Avtext"/>
        <w:id w:val="-2020768203"/>
        <w:lock w:val="sdtContentLocked"/>
        <w15:appearance w15:val="hidden"/>
        <w:text/>
      </w:sdtPr>
      <w:sdtEndPr/>
      <w:sdtContent>
        <w:r w:rsidR="00FC255D">
          <w:t>av Lars Thomsson (C)</w:t>
        </w:r>
      </w:sdtContent>
    </w:sdt>
  </w:p>
  <w:sdt>
    <w:sdtPr>
      <w:alias w:val="CC_Noformat_Rubtext"/>
      <w:tag w:val="CC_Noformat_Rubtext"/>
      <w:id w:val="-218060500"/>
      <w:lock w:val="sdtLocked"/>
      <w:text/>
    </w:sdtPr>
    <w:sdtEndPr/>
    <w:sdtContent>
      <w:p w14:paraId="1AC2483E" w14:textId="77777777" w:rsidR="00262EA3" w:rsidRDefault="009A4252" w:rsidP="00283E0F">
        <w:pPr>
          <w:pStyle w:val="FSHRub2"/>
        </w:pPr>
        <w:r>
          <w:t>Gotland som pilotlän för omställning till 100 procent förnybart samhälle</w:t>
        </w:r>
      </w:p>
    </w:sdtContent>
  </w:sdt>
  <w:sdt>
    <w:sdtPr>
      <w:alias w:val="CC_Boilerplate_3"/>
      <w:tag w:val="CC_Boilerplate_3"/>
      <w:id w:val="1606463544"/>
      <w:lock w:val="sdtContentLocked"/>
      <w15:appearance w15:val="hidden"/>
      <w:text w:multiLine="1"/>
    </w:sdtPr>
    <w:sdtEndPr/>
    <w:sdtContent>
      <w:p w14:paraId="1AC2483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9A425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891"/>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289"/>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94E"/>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4F65"/>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C7778"/>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252"/>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7F3"/>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099"/>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31C"/>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52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55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AC2481E"/>
  <w15:chartTrackingRefBased/>
  <w15:docId w15:val="{0CE11760-AF1D-4A92-A4C3-1FED2BF9E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8F444913D9E46DD9E6AEBB8AB9D5F59"/>
        <w:category>
          <w:name w:val="Allmänt"/>
          <w:gallery w:val="placeholder"/>
        </w:category>
        <w:types>
          <w:type w:val="bbPlcHdr"/>
        </w:types>
        <w:behaviors>
          <w:behavior w:val="content"/>
        </w:behaviors>
        <w:guid w:val="{F5881545-B185-4297-9EB8-963EB78ACC61}"/>
      </w:docPartPr>
      <w:docPartBody>
        <w:p w:rsidR="00970C3A" w:rsidRDefault="00970C3A">
          <w:pPr>
            <w:pStyle w:val="78F444913D9E46DD9E6AEBB8AB9D5F59"/>
          </w:pPr>
          <w:r w:rsidRPr="005A0A93">
            <w:rPr>
              <w:rStyle w:val="Platshllartext"/>
            </w:rPr>
            <w:t>Förslag till riksdagsbeslut</w:t>
          </w:r>
        </w:p>
      </w:docPartBody>
    </w:docPart>
    <w:docPart>
      <w:docPartPr>
        <w:name w:val="5CA50E798D6A4E28A901E07877976931"/>
        <w:category>
          <w:name w:val="Allmänt"/>
          <w:gallery w:val="placeholder"/>
        </w:category>
        <w:types>
          <w:type w:val="bbPlcHdr"/>
        </w:types>
        <w:behaviors>
          <w:behavior w:val="content"/>
        </w:behaviors>
        <w:guid w:val="{32B4D8F8-E62A-409C-BADC-74F3D1100DFB}"/>
      </w:docPartPr>
      <w:docPartBody>
        <w:p w:rsidR="00970C3A" w:rsidRDefault="00970C3A">
          <w:pPr>
            <w:pStyle w:val="5CA50E798D6A4E28A901E07877976931"/>
          </w:pPr>
          <w:r w:rsidRPr="005A0A93">
            <w:rPr>
              <w:rStyle w:val="Platshllartext"/>
            </w:rPr>
            <w:t>Motivering</w:t>
          </w:r>
        </w:p>
      </w:docPartBody>
    </w:docPart>
    <w:docPart>
      <w:docPartPr>
        <w:name w:val="90FC4EF18E1E49FFB45806EAD13A9961"/>
        <w:category>
          <w:name w:val="Allmänt"/>
          <w:gallery w:val="placeholder"/>
        </w:category>
        <w:types>
          <w:type w:val="bbPlcHdr"/>
        </w:types>
        <w:behaviors>
          <w:behavior w:val="content"/>
        </w:behaviors>
        <w:guid w:val="{276CC158-54DF-4DF2-B47D-680DB62BCFD2}"/>
      </w:docPartPr>
      <w:docPartBody>
        <w:p w:rsidR="00970C3A" w:rsidRDefault="00970C3A">
          <w:pPr>
            <w:pStyle w:val="90FC4EF18E1E49FFB45806EAD13A9961"/>
          </w:pPr>
          <w:r>
            <w:rPr>
              <w:rStyle w:val="Platshllartext"/>
            </w:rPr>
            <w:t xml:space="preserve"> </w:t>
          </w:r>
        </w:p>
      </w:docPartBody>
    </w:docPart>
    <w:docPart>
      <w:docPartPr>
        <w:name w:val="437A820A16864E2FB12032013DFD5E13"/>
        <w:category>
          <w:name w:val="Allmänt"/>
          <w:gallery w:val="placeholder"/>
        </w:category>
        <w:types>
          <w:type w:val="bbPlcHdr"/>
        </w:types>
        <w:behaviors>
          <w:behavior w:val="content"/>
        </w:behaviors>
        <w:guid w:val="{1A93867E-00EB-431C-BA77-BCC4EC3DFD62}"/>
      </w:docPartPr>
      <w:docPartBody>
        <w:p w:rsidR="00970C3A" w:rsidRDefault="00970C3A">
          <w:pPr>
            <w:pStyle w:val="437A820A16864E2FB12032013DFD5E13"/>
          </w:pPr>
          <w:r>
            <w:t xml:space="preserve"> </w:t>
          </w:r>
        </w:p>
      </w:docPartBody>
    </w:docPart>
    <w:docPart>
      <w:docPartPr>
        <w:name w:val="025EFA9456FA4E0C9F7ECABC8BF44BBA"/>
        <w:category>
          <w:name w:val="Allmänt"/>
          <w:gallery w:val="placeholder"/>
        </w:category>
        <w:types>
          <w:type w:val="bbPlcHdr"/>
        </w:types>
        <w:behaviors>
          <w:behavior w:val="content"/>
        </w:behaviors>
        <w:guid w:val="{94E92DFC-41C5-47F7-A938-8772E69371F1}"/>
      </w:docPartPr>
      <w:docPartBody>
        <w:p w:rsidR="00CA03D4" w:rsidRDefault="00CA03D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3A"/>
    <w:rsid w:val="00970C3A"/>
    <w:rsid w:val="00CA03D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8F444913D9E46DD9E6AEBB8AB9D5F59">
    <w:name w:val="78F444913D9E46DD9E6AEBB8AB9D5F59"/>
  </w:style>
  <w:style w:type="paragraph" w:customStyle="1" w:styleId="5DD4807EF8BE4FC9BFEBBECFF2338439">
    <w:name w:val="5DD4807EF8BE4FC9BFEBBECFF233843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E97CE7EAAB148A39F306B80E0DD7E0C">
    <w:name w:val="FE97CE7EAAB148A39F306B80E0DD7E0C"/>
  </w:style>
  <w:style w:type="paragraph" w:customStyle="1" w:styleId="5CA50E798D6A4E28A901E07877976931">
    <w:name w:val="5CA50E798D6A4E28A901E07877976931"/>
  </w:style>
  <w:style w:type="paragraph" w:customStyle="1" w:styleId="055BBE4EA2194CC19EE0AF6F7801C83E">
    <w:name w:val="055BBE4EA2194CC19EE0AF6F7801C83E"/>
  </w:style>
  <w:style w:type="paragraph" w:customStyle="1" w:styleId="766D71E77D044AD0BF9CE0C993BE13EE">
    <w:name w:val="766D71E77D044AD0BF9CE0C993BE13EE"/>
  </w:style>
  <w:style w:type="paragraph" w:customStyle="1" w:styleId="90FC4EF18E1E49FFB45806EAD13A9961">
    <w:name w:val="90FC4EF18E1E49FFB45806EAD13A9961"/>
  </w:style>
  <w:style w:type="paragraph" w:customStyle="1" w:styleId="437A820A16864E2FB12032013DFD5E13">
    <w:name w:val="437A820A16864E2FB12032013DFD5E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B97967-6CD2-4FA6-857F-3DB8B39AD073}"/>
</file>

<file path=customXml/itemProps2.xml><?xml version="1.0" encoding="utf-8"?>
<ds:datastoreItem xmlns:ds="http://schemas.openxmlformats.org/officeDocument/2006/customXml" ds:itemID="{945056EE-5098-4573-96F8-B75C250C005D}"/>
</file>

<file path=customXml/itemProps3.xml><?xml version="1.0" encoding="utf-8"?>
<ds:datastoreItem xmlns:ds="http://schemas.openxmlformats.org/officeDocument/2006/customXml" ds:itemID="{0D0647A4-BB50-4DF1-9BE8-4BD895AB69FB}"/>
</file>

<file path=docProps/app.xml><?xml version="1.0" encoding="utf-8"?>
<Properties xmlns="http://schemas.openxmlformats.org/officeDocument/2006/extended-properties" xmlns:vt="http://schemas.openxmlformats.org/officeDocument/2006/docPropsVTypes">
  <Template>Normal</Template>
  <TotalTime>16</TotalTime>
  <Pages>2</Pages>
  <Words>380</Words>
  <Characters>2266</Characters>
  <Application>Microsoft Office Word</Application>
  <DocSecurity>0</DocSecurity>
  <Lines>42</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Gotland som pilotlän för omställning till 100 procent förnybart samhälle</vt:lpstr>
      <vt:lpstr>
      </vt:lpstr>
    </vt:vector>
  </TitlesOfParts>
  <Company>Sveriges riksdag</Company>
  <LinksUpToDate>false</LinksUpToDate>
  <CharactersWithSpaces>2634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