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51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18 december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nya riksdagsledamöter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Berglund </w:t>
            </w:r>
            <w:r>
              <w:rPr>
                <w:rtl w:val="0"/>
              </w:rPr>
              <w:t>(MP)</w:t>
            </w:r>
            <w:r>
              <w:rPr>
                <w:rtl w:val="0"/>
              </w:rPr>
              <w:t> som ny riksdagsledamot fr.o.m. den 1 januari 2024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Andreas Lennkvist Manriquez </w:t>
            </w:r>
            <w:r>
              <w:rPr>
                <w:rtl w:val="0"/>
              </w:rPr>
              <w:t>(V) som ny riksdagsledamot fr.o.m. den 8 januari 2024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Angelica Lundberg (SD) som ledamot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Angelika Bengtsson (SD) 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Angelika Bengtsson (SD) som ledamot i socialutskottet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Unni Björnerfors </w:t>
            </w:r>
            <w:r>
              <w:rPr>
                <w:rtl w:val="0"/>
              </w:rPr>
              <w:t>(SD) som suppleant i socialutskottet fr.o.m den 16 januari 2024 t.o.m. den 1 oktober 2024 under </w:t>
            </w:r>
            <w:r>
              <w:rPr>
                <w:rtl w:val="0"/>
              </w:rPr>
              <w:t>Angelika Bengtssons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2023/24:19 Torsdagen den 14 december 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2023/24:300 av Björn Wiechel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återhämtningsplan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2023/24:299 av Linus Sköld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Norrbottniska hushålls ekonomiska situation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2023/24:303 av Linus Sköld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Förstärkt ojämlikhet på grund av höga kostnader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2023/24:MJU1 Utgiftsområde 20 Klimat, miljö och natur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2023/24:UbU6 Stärkt tillgång till läromedel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2023/24:UbU5 Bättre anpassad undervisningstid i grundskolan, specialskolan och sameskolan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2023/24:NU1 Utgiftsområde 24 Näringsliv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Energi- och näringsminister Ebba Busch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2023/24:174 av Fredrik Olovsson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Ökade insatser för energieffektivisering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2023/24:197 av Aida Birinxhiku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Uteblivet elstöd till kommuner och regioner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2023/24:220 av Fredrik Olovsson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Uteblivet elstöd till kommuner och regioner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2023/24:179 av Aida Birinxhiku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Industrins innovationskraft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2023/24:233 av Monica Haider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Tillståndsprocesser vid utbyggnad av elnät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Acko Ankarberg Johansson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2023/24:282 av Anders W Jonsson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Apotek på landsbygden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2023/24:280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Skolan och den psykiska hälsan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2023/24:239 av Patrik Björck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Processen för att utse statssekreterare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2023/24:242 av Per-Arne Håkansson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Motverkande av korruption i offentlig förvaltning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2023/24:247 av Mattias Vepsä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hindra gängkriminella från att driva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2023/24:248 av Mattias Vepsä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Högerextremism i gamingvärlden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2023/24:246 av Ulrika Westerlund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Alla barns rätt till ett tryggt familjeliv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Jakob Forssmed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2023/24:281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Psykisk ohälsa bland unga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Paulina Brandberg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2023/24:279 av Patrik Lundqvist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Bemanning av Arbetsmiljöverket och centren mot arbetslivskriminalitet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18 december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2023-12-18</SAFIR_Sammantradesdatum_Doc>
    <SAFIR_SammantradeID xmlns="C07A1A6C-0B19-41D9-BDF8-F523BA3921EB">e088e8fe-a626-4740-ad5e-7847c2be26f9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2F5E6E7D-59DF-4F30-944D-3FB77AF8EA2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18 december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